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D32836">
        <w:rPr>
          <w:i/>
          <w:sz w:val="20"/>
          <w:szCs w:val="20"/>
          <w:u w:val="single"/>
        </w:rPr>
        <w:t xml:space="preserve">Comunicato stampa – </w:t>
      </w:r>
      <w:r w:rsidR="009A5F4E">
        <w:rPr>
          <w:i/>
          <w:sz w:val="20"/>
          <w:szCs w:val="20"/>
          <w:u w:val="single"/>
        </w:rPr>
        <w:t>29</w:t>
      </w:r>
      <w:r w:rsidR="00C15174">
        <w:rPr>
          <w:i/>
          <w:sz w:val="20"/>
          <w:szCs w:val="20"/>
          <w:u w:val="single"/>
        </w:rPr>
        <w:t xml:space="preserve"> gennaio 2024</w:t>
      </w:r>
    </w:p>
    <w:p w:rsidR="00B70910" w:rsidRPr="00533926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B566FD" w:rsidRPr="00285B5C" w:rsidRDefault="00B566FD" w:rsidP="00B566FD">
      <w:pPr>
        <w:spacing w:line="240" w:lineRule="auto"/>
        <w:rPr>
          <w:rFonts w:eastAsia="Times New Roman" w:cs="Calibri"/>
          <w:b/>
          <w:i/>
          <w:color w:val="000000"/>
          <w:lang w:eastAsia="it-IT"/>
        </w:rPr>
      </w:pPr>
      <w:r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Le novità delle Edizioni Messaggero </w:t>
      </w:r>
      <w:r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>Padova</w:t>
      </w:r>
      <w:r w:rsidR="00B12D8F"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</w:t>
      </w:r>
      <w:r w:rsidR="00D72AEA"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di </w:t>
      </w:r>
      <w:r w:rsidR="00C15174">
        <w:rPr>
          <w:rFonts w:eastAsia="Times New Roman" w:cs="Calibri"/>
          <w:b/>
          <w:color w:val="000000"/>
          <w:sz w:val="26"/>
          <w:szCs w:val="26"/>
          <w:lang w:eastAsia="it-IT"/>
        </w:rPr>
        <w:t>gennaio 2024</w:t>
      </w:r>
      <w:r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br/>
      </w:r>
      <w:r w:rsidR="00742650" w:rsidRPr="00742650">
        <w:rPr>
          <w:rFonts w:eastAsia="Times New Roman" w:cs="Calibri"/>
          <w:b/>
          <w:iCs/>
          <w:color w:val="000000"/>
          <w:lang w:eastAsia="it-IT"/>
        </w:rPr>
        <w:t xml:space="preserve">Le ultime pubblicazioni della casa editrice padovana con </w:t>
      </w:r>
      <w:proofErr w:type="spellStart"/>
      <w:r w:rsidR="00742650" w:rsidRPr="00742650">
        <w:rPr>
          <w:rFonts w:eastAsia="Times New Roman" w:cs="Calibri"/>
          <w:b/>
          <w:iCs/>
          <w:color w:val="000000"/>
          <w:lang w:eastAsia="it-IT"/>
        </w:rPr>
        <w:t>abstract</w:t>
      </w:r>
      <w:proofErr w:type="spellEnd"/>
      <w:r w:rsidR="00742650" w:rsidRPr="00742650">
        <w:rPr>
          <w:rFonts w:eastAsia="Times New Roman" w:cs="Calibri"/>
          <w:b/>
          <w:iCs/>
          <w:color w:val="000000"/>
          <w:lang w:eastAsia="it-IT"/>
        </w:rPr>
        <w:t xml:space="preserve"> e copertine</w:t>
      </w:r>
    </w:p>
    <w:p w:rsidR="00B566FD" w:rsidRPr="009B5175" w:rsidRDefault="002426BC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Gentili colleghi e colleghe,</w:t>
      </w:r>
    </w:p>
    <w:p w:rsidR="00B566FD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di seguito </w:t>
      </w:r>
      <w:r>
        <w:rPr>
          <w:rFonts w:cs="Calibri"/>
          <w:sz w:val="20"/>
          <w:szCs w:val="20"/>
        </w:rPr>
        <w:t>le</w:t>
      </w:r>
      <w:r w:rsidRPr="009B5175">
        <w:rPr>
          <w:rFonts w:cs="Calibri"/>
          <w:sz w:val="20"/>
          <w:szCs w:val="20"/>
        </w:rPr>
        <w:t xml:space="preserve"> novità delle Edizioni Messaggero Padova</w:t>
      </w:r>
      <w:r w:rsidR="00C15174">
        <w:rPr>
          <w:rFonts w:cs="Calibri"/>
          <w:sz w:val="20"/>
          <w:szCs w:val="20"/>
        </w:rPr>
        <w:t xml:space="preserve"> di questo mese</w:t>
      </w:r>
      <w:r w:rsidR="000462E6">
        <w:rPr>
          <w:rFonts w:cs="Calibri"/>
          <w:sz w:val="20"/>
          <w:szCs w:val="20"/>
        </w:rPr>
        <w:t>.</w:t>
      </w:r>
    </w:p>
    <w:p w:rsidR="002261C7" w:rsidRPr="002261C7" w:rsidRDefault="002261C7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261C7">
        <w:rPr>
          <w:rFonts w:cs="Calibri"/>
          <w:sz w:val="20"/>
          <w:szCs w:val="20"/>
        </w:rPr>
        <w:t xml:space="preserve">Per ogni libro sono disponibili </w:t>
      </w:r>
      <w:proofErr w:type="spellStart"/>
      <w:r w:rsidRPr="002261C7">
        <w:rPr>
          <w:rFonts w:cs="Calibri"/>
          <w:sz w:val="20"/>
          <w:szCs w:val="20"/>
        </w:rPr>
        <w:t>abstract</w:t>
      </w:r>
      <w:proofErr w:type="spellEnd"/>
      <w:r w:rsidRPr="002261C7">
        <w:rPr>
          <w:rFonts w:cs="Calibri"/>
          <w:sz w:val="20"/>
          <w:szCs w:val="20"/>
        </w:rPr>
        <w:t xml:space="preserve"> e copertina dall'area download "Allegati disponibili" (in calce al comunicato). Sul sito dell'editore, la scheda libro contiene, a seconda dei casi, anche il </w:t>
      </w:r>
      <w:proofErr w:type="spellStart"/>
      <w:r w:rsidRPr="002261C7">
        <w:rPr>
          <w:rFonts w:cs="Calibri"/>
          <w:sz w:val="20"/>
          <w:szCs w:val="20"/>
        </w:rPr>
        <w:t>booktrailer</w:t>
      </w:r>
      <w:proofErr w:type="spellEnd"/>
      <w:r w:rsidRPr="002261C7">
        <w:rPr>
          <w:rFonts w:cs="Calibri"/>
          <w:sz w:val="20"/>
          <w:szCs w:val="20"/>
        </w:rPr>
        <w:t>.</w:t>
      </w:r>
    </w:p>
    <w:p w:rsidR="00B566FD" w:rsidRPr="009B5175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Per richieste di libri per recensione e per interviste agli autori e alle autrici potete scrivere a </w:t>
      </w:r>
      <w:hyperlink r:id="rId8" w:history="1">
        <w:r w:rsidRPr="009B5175">
          <w:rPr>
            <w:rStyle w:val="Collegamentoipertestuale"/>
            <w:rFonts w:cs="Calibri"/>
            <w:sz w:val="20"/>
            <w:szCs w:val="20"/>
          </w:rPr>
          <w:t>ufficio</w:t>
        </w:r>
        <w:r w:rsidRPr="009B5175">
          <w:rPr>
            <w:rStyle w:val="Collegamentoipertestuale"/>
            <w:sz w:val="20"/>
            <w:szCs w:val="20"/>
          </w:rPr>
          <w:t>stampa@santantantonio.org</w:t>
        </w:r>
      </w:hyperlink>
      <w:r w:rsidRPr="009B5175">
        <w:rPr>
          <w:rFonts w:cs="Calibri"/>
          <w:sz w:val="20"/>
          <w:szCs w:val="20"/>
        </w:rPr>
        <w:t>.</w:t>
      </w:r>
    </w:p>
    <w:p w:rsidR="0094042E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Buona lettura!</w:t>
      </w:r>
    </w:p>
    <w:p w:rsidR="00614C86" w:rsidRPr="00614C86" w:rsidRDefault="00C15174" w:rsidP="00614C86">
      <w:pPr>
        <w:pStyle w:val="NormaleWeb"/>
        <w:rPr>
          <w:rFonts w:asciiTheme="minorHAnsi" w:eastAsia="Calibri" w:hAnsiTheme="minorHAnsi" w:cstheme="minorHAnsi"/>
          <w:b/>
          <w:lang w:eastAsia="en-US"/>
        </w:rPr>
      </w:pPr>
      <w:r w:rsidRPr="00C15174">
        <w:rPr>
          <w:rFonts w:asciiTheme="minorHAnsi" w:eastAsia="Calibri" w:hAnsiTheme="minorHAnsi" w:cstheme="minorHAnsi"/>
          <w:b/>
          <w:lang w:eastAsia="en-US"/>
        </w:rPr>
        <w:t>LA MISTICA DELLA SOFFERENZA</w:t>
      </w:r>
      <w:r>
        <w:rPr>
          <w:rFonts w:asciiTheme="minorHAnsi" w:eastAsia="Calibri" w:hAnsiTheme="minorHAnsi" w:cstheme="minorHAnsi"/>
          <w:b/>
          <w:lang w:eastAsia="en-US"/>
        </w:rPr>
        <w:br/>
      </w:r>
      <w:r w:rsidRPr="00C15174">
        <w:rPr>
          <w:rFonts w:asciiTheme="minorHAnsi" w:eastAsia="Calibri" w:hAnsiTheme="minorHAnsi" w:cstheme="minorHAnsi"/>
          <w:b/>
          <w:lang w:eastAsia="en-US"/>
        </w:rPr>
        <w:t>Itine</w:t>
      </w:r>
      <w:r>
        <w:rPr>
          <w:rFonts w:asciiTheme="minorHAnsi" w:eastAsia="Calibri" w:hAnsiTheme="minorHAnsi" w:cstheme="minorHAnsi"/>
          <w:b/>
          <w:lang w:eastAsia="en-US"/>
        </w:rPr>
        <w:t xml:space="preserve">rario </w:t>
      </w:r>
      <w:proofErr w:type="spellStart"/>
      <w:r>
        <w:rPr>
          <w:rFonts w:asciiTheme="minorHAnsi" w:eastAsia="Calibri" w:hAnsiTheme="minorHAnsi" w:cstheme="minorHAnsi"/>
          <w:b/>
          <w:lang w:eastAsia="en-US"/>
        </w:rPr>
        <w:t>biblico-spirituale</w:t>
      </w:r>
      <w:proofErr w:type="spellEnd"/>
      <w:r>
        <w:rPr>
          <w:rFonts w:asciiTheme="minorHAnsi" w:eastAsia="Calibri" w:hAnsiTheme="minorHAnsi" w:cstheme="minorHAnsi"/>
          <w:b/>
          <w:lang w:eastAsia="en-US"/>
        </w:rPr>
        <w:t xml:space="preserve"> per ri</w:t>
      </w:r>
      <w:r w:rsidRPr="00C15174">
        <w:rPr>
          <w:rFonts w:asciiTheme="minorHAnsi" w:eastAsia="Calibri" w:hAnsiTheme="minorHAnsi" w:cstheme="minorHAnsi"/>
          <w:b/>
          <w:lang w:eastAsia="en-US"/>
        </w:rPr>
        <w:t>definire il volto di Dio e dell’uomo</w:t>
      </w:r>
      <w:r w:rsidR="00614C86">
        <w:rPr>
          <w:rFonts w:asciiTheme="minorHAnsi" w:eastAsia="Calibri" w:hAnsiTheme="minorHAnsi" w:cstheme="minorHAnsi"/>
          <w:b/>
          <w:lang w:eastAsia="en-US"/>
        </w:rPr>
        <w:br/>
      </w:r>
      <w:r w:rsidR="00614C86" w:rsidRPr="00F06A30">
        <w:rPr>
          <w:rFonts w:asciiTheme="minorHAnsi" w:eastAsia="Calibri" w:hAnsiTheme="minorHAnsi" w:cstheme="minorHAnsi"/>
          <w:lang w:eastAsia="en-US"/>
        </w:rPr>
        <w:t xml:space="preserve">di </w:t>
      </w:r>
      <w:r w:rsidRPr="00C15174">
        <w:rPr>
          <w:rFonts w:asciiTheme="minorHAnsi" w:eastAsia="Calibri" w:hAnsiTheme="minorHAnsi" w:cstheme="minorHAnsi"/>
          <w:b/>
          <w:lang w:eastAsia="en-US"/>
        </w:rPr>
        <w:t xml:space="preserve">Caterina </w:t>
      </w:r>
      <w:proofErr w:type="spellStart"/>
      <w:r w:rsidRPr="00C15174">
        <w:rPr>
          <w:rFonts w:asciiTheme="minorHAnsi" w:eastAsia="Calibri" w:hAnsiTheme="minorHAnsi" w:cstheme="minorHAnsi"/>
          <w:b/>
          <w:lang w:eastAsia="en-US"/>
        </w:rPr>
        <w:t>Ciriello</w:t>
      </w:r>
      <w:proofErr w:type="spellEnd"/>
      <w:r w:rsidRPr="00C15174">
        <w:rPr>
          <w:rFonts w:asciiTheme="minorHAnsi" w:eastAsia="Calibri" w:hAnsiTheme="minorHAnsi" w:cstheme="minorHAnsi"/>
          <w:lang w:eastAsia="en-US"/>
        </w:rPr>
        <w:t xml:space="preserve"> e </w:t>
      </w:r>
      <w:r w:rsidRPr="00EE7DC8">
        <w:rPr>
          <w:rFonts w:asciiTheme="minorHAnsi" w:eastAsia="Calibri" w:hAnsiTheme="minorHAnsi" w:cstheme="minorHAnsi"/>
          <w:b/>
          <w:lang w:eastAsia="en-US"/>
        </w:rPr>
        <w:t xml:space="preserve">Angela Maria </w:t>
      </w:r>
      <w:r w:rsidRPr="00C15174">
        <w:rPr>
          <w:rFonts w:asciiTheme="minorHAnsi" w:eastAsia="Calibri" w:hAnsiTheme="minorHAnsi" w:cstheme="minorHAnsi"/>
          <w:b/>
          <w:lang w:eastAsia="en-US"/>
        </w:rPr>
        <w:t>Lupo</w:t>
      </w:r>
    </w:p>
    <w:p w:rsidR="00FF03D5" w:rsidRDefault="00C15174" w:rsidP="00FF03D5">
      <w:pPr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Scritto a quattro mani da Caterina </w:t>
      </w:r>
      <w:proofErr w:type="spellStart"/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Ciriello</w:t>
      </w:r>
      <w:proofErr w:type="spellEnd"/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,</w:t>
      </w:r>
      <w:r w:rsidRPr="00EE7DC8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docente di teologia spirituale e storia della spiritualità </w:t>
      </w:r>
      <w:r w:rsidRPr="00EE7DC8">
        <w:rPr>
          <w:rFonts w:eastAsia="Times New Roman" w:cstheme="minorHAnsi"/>
          <w:bCs/>
          <w:sz w:val="20"/>
          <w:szCs w:val="20"/>
          <w:lang w:eastAsia="it-IT"/>
        </w:rPr>
        <w:t>all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a Pontificia Università </w:t>
      </w:r>
      <w:proofErr w:type="spellStart"/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Urbaniana</w:t>
      </w:r>
      <w:proofErr w:type="spellEnd"/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a Roma</w:t>
      </w:r>
      <w:r w:rsidRPr="00EE7DC8">
        <w:rPr>
          <w:rFonts w:eastAsia="Times New Roman" w:cstheme="minorHAnsi"/>
          <w:bCs/>
          <w:sz w:val="20"/>
          <w:szCs w:val="20"/>
          <w:lang w:eastAsia="it-IT"/>
        </w:rPr>
        <w:t xml:space="preserve">, e 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Angela Maria </w:t>
      </w:r>
      <w:r w:rsidRPr="00EE7DC8">
        <w:rPr>
          <w:rFonts w:eastAsia="Times New Roman" w:cstheme="minorHAnsi"/>
          <w:bCs/>
          <w:sz w:val="20"/>
          <w:szCs w:val="20"/>
          <w:lang w:eastAsia="it-IT"/>
        </w:rPr>
        <w:t>Lupo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, passionista di san Paolo della Croce</w:t>
      </w:r>
      <w:r w:rsidRPr="00EE7DC8">
        <w:rPr>
          <w:rFonts w:eastAsia="Times New Roman" w:cstheme="minorHAnsi"/>
          <w:bCs/>
          <w:sz w:val="20"/>
          <w:szCs w:val="20"/>
          <w:lang w:eastAsia="it-IT"/>
        </w:rPr>
        <w:t xml:space="preserve"> e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professoressa ordinaria di Sacra Scrittura nell’Istituto Superiore di Catechesi e</w:t>
      </w:r>
      <w:r w:rsidRPr="00EE7DC8">
        <w:rPr>
          <w:rFonts w:eastAsia="Times New Roman" w:cstheme="minorHAnsi"/>
          <w:bCs/>
          <w:sz w:val="20"/>
          <w:szCs w:val="20"/>
          <w:lang w:eastAsia="it-IT"/>
        </w:rPr>
        <w:t xml:space="preserve"> Spiritualità Missionaria del medesimo ateneo, il libro </w:t>
      </w:r>
      <w:r w:rsidRPr="00EE7DC8">
        <w:rPr>
          <w:rFonts w:asciiTheme="minorHAnsi" w:eastAsia="Times New Roman" w:hAnsiTheme="minorHAnsi" w:cstheme="minorHAnsi"/>
          <w:bCs/>
          <w:i/>
          <w:sz w:val="20"/>
          <w:szCs w:val="20"/>
          <w:lang w:eastAsia="it-IT"/>
        </w:rPr>
        <w:t>La mistica della sofferenza</w:t>
      </w:r>
      <w:r w:rsidRPr="00EE7DC8">
        <w:rPr>
          <w:rFonts w:eastAsia="Times New Roman" w:cstheme="minorHAnsi"/>
          <w:bCs/>
          <w:sz w:val="20"/>
          <w:szCs w:val="20"/>
          <w:lang w:eastAsia="it-IT"/>
        </w:rPr>
        <w:t xml:space="preserve"> è un i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tinerario </w:t>
      </w:r>
      <w:proofErr w:type="spellStart"/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biblico-spirituale</w:t>
      </w:r>
      <w:proofErr w:type="spellEnd"/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per ridefinire il volto di Dio e dell’uomo</w:t>
      </w:r>
      <w:r w:rsidRPr="00EE7DC8">
        <w:rPr>
          <w:rFonts w:eastAsia="Times New Roman" w:cstheme="minorHAnsi"/>
          <w:bCs/>
          <w:sz w:val="20"/>
          <w:szCs w:val="20"/>
          <w:lang w:eastAsia="it-IT"/>
        </w:rPr>
        <w:t>. Con p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refazione di Gianni </w:t>
      </w:r>
      <w:proofErr w:type="spellStart"/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Sgreva</w:t>
      </w:r>
      <w:proofErr w:type="spellEnd"/>
      <w:r w:rsidRPr="00EE7DC8">
        <w:rPr>
          <w:rFonts w:eastAsia="Times New Roman" w:cstheme="minorHAnsi"/>
          <w:bCs/>
          <w:sz w:val="20"/>
          <w:szCs w:val="20"/>
          <w:lang w:eastAsia="it-IT"/>
        </w:rPr>
        <w:t xml:space="preserve">, </w:t>
      </w:r>
      <w:r>
        <w:rPr>
          <w:rFonts w:eastAsia="Times New Roman" w:cstheme="minorHAnsi"/>
          <w:bCs/>
          <w:sz w:val="20"/>
          <w:szCs w:val="20"/>
          <w:lang w:eastAsia="it-IT"/>
        </w:rPr>
        <w:t>le riflessioni delle autrici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, senza pretese di verità, </w:t>
      </w:r>
      <w:r>
        <w:rPr>
          <w:rFonts w:eastAsia="Times New Roman" w:cstheme="minorHAnsi"/>
          <w:bCs/>
          <w:sz w:val="20"/>
          <w:szCs w:val="20"/>
          <w:lang w:eastAsia="it-IT"/>
        </w:rPr>
        <w:t>indicano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la sofferenza non come un incidente di percorso, ma come una via mistica d’incontro con Dio, e invita</w:t>
      </w:r>
      <w:r>
        <w:rPr>
          <w:rFonts w:eastAsia="Times New Roman" w:cstheme="minorHAnsi"/>
          <w:bCs/>
          <w:sz w:val="20"/>
          <w:szCs w:val="20"/>
          <w:lang w:eastAsia="it-IT"/>
        </w:rPr>
        <w:t>no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il credente a trasformare la sofferenza in amore.</w:t>
      </w:r>
      <w:r w:rsidRPr="00EE7DC8">
        <w:rPr>
          <w:rFonts w:eastAsia="Times New Roman" w:cstheme="minorHAnsi"/>
          <w:bCs/>
          <w:sz w:val="20"/>
          <w:szCs w:val="20"/>
          <w:lang w:eastAsia="it-IT"/>
        </w:rPr>
        <w:t xml:space="preserve"> Se il dolore, la sofferenza, il male mettono </w:t>
      </w:r>
      <w:r>
        <w:rPr>
          <w:rFonts w:eastAsia="Times New Roman" w:cstheme="minorHAnsi"/>
          <w:bCs/>
          <w:sz w:val="20"/>
          <w:szCs w:val="20"/>
          <w:lang w:eastAsia="it-IT"/>
        </w:rPr>
        <w:t>in crisi ognuno di noi</w:t>
      </w:r>
      <w:r w:rsidRPr="00EE7DC8">
        <w:rPr>
          <w:rFonts w:eastAsia="Times New Roman" w:cstheme="minorHAnsi"/>
          <w:bCs/>
          <w:sz w:val="20"/>
          <w:szCs w:val="20"/>
          <w:lang w:eastAsia="it-IT"/>
        </w:rPr>
        <w:t>, compres</w:t>
      </w:r>
      <w:r>
        <w:rPr>
          <w:rFonts w:eastAsia="Times New Roman" w:cstheme="minorHAnsi"/>
          <w:bCs/>
          <w:sz w:val="20"/>
          <w:szCs w:val="20"/>
          <w:lang w:eastAsia="it-IT"/>
        </w:rPr>
        <w:t>i i</w:t>
      </w:r>
      <w:r w:rsidRPr="00EE7DC8">
        <w:rPr>
          <w:rFonts w:eastAsia="Times New Roman" w:cstheme="minorHAnsi"/>
          <w:bCs/>
          <w:sz w:val="20"/>
          <w:szCs w:val="20"/>
          <w:lang w:eastAsia="it-IT"/>
        </w:rPr>
        <w:t xml:space="preserve"> credenti, queste pagine 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mettono ogni lettore dinanzi a una verità sconcertante: Dio stesso soffre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! </w:t>
      </w:r>
      <w:r w:rsidRPr="00EE7DC8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La sofferenza di Dio deriva dal suo amore per noi, un amore sofferto perché solidale con colui che soffre. 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Vai alla </w:t>
      </w:r>
      <w:hyperlink r:id="rId9" w:history="1">
        <w:r w:rsidRPr="00C15174">
          <w:rPr>
            <w:rStyle w:val="Collegamentoipertestuale"/>
            <w:rFonts w:eastAsia="Times New Roman" w:cstheme="minorHAnsi"/>
            <w:bCs/>
            <w:sz w:val="20"/>
            <w:szCs w:val="20"/>
            <w:lang w:eastAsia="it-IT"/>
          </w:rPr>
          <w:t>scheda libro sul sito dell’editore</w:t>
        </w:r>
      </w:hyperlink>
      <w:r>
        <w:rPr>
          <w:rFonts w:eastAsia="Times New Roman" w:cstheme="minorHAnsi"/>
          <w:bCs/>
          <w:sz w:val="20"/>
          <w:szCs w:val="20"/>
          <w:lang w:eastAsia="it-IT"/>
        </w:rPr>
        <w:t xml:space="preserve">. </w:t>
      </w:r>
    </w:p>
    <w:p w:rsidR="00FF03D5" w:rsidRDefault="00FF03D5" w:rsidP="00FF03D5">
      <w:pPr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:rsidR="00C15174" w:rsidRPr="00C15174" w:rsidRDefault="00C15174" w:rsidP="00C151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15174">
        <w:rPr>
          <w:rFonts w:asciiTheme="minorHAnsi" w:hAnsiTheme="minorHAnsi" w:cstheme="minorHAnsi"/>
          <w:b/>
          <w:sz w:val="24"/>
          <w:szCs w:val="24"/>
        </w:rPr>
        <w:t>ROSARIO DELLA GUARIGIONE</w:t>
      </w:r>
    </w:p>
    <w:p w:rsidR="00C15174" w:rsidRPr="00C15174" w:rsidRDefault="00C15174" w:rsidP="00C151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15174">
        <w:rPr>
          <w:rFonts w:asciiTheme="minorHAnsi" w:hAnsiTheme="minorHAnsi" w:cstheme="minorHAnsi"/>
          <w:b/>
          <w:sz w:val="24"/>
          <w:szCs w:val="24"/>
        </w:rPr>
        <w:t>Per chi soffre nel corpo e nell'anima</w:t>
      </w:r>
    </w:p>
    <w:p w:rsidR="00C15174" w:rsidRDefault="00C15174" w:rsidP="00C1517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15174">
        <w:rPr>
          <w:rFonts w:asciiTheme="minorHAnsi" w:hAnsiTheme="minorHAnsi" w:cstheme="minorHAnsi"/>
          <w:sz w:val="24"/>
          <w:szCs w:val="24"/>
        </w:rPr>
        <w:t>dei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15174">
        <w:rPr>
          <w:rFonts w:asciiTheme="minorHAnsi" w:hAnsiTheme="minorHAnsi" w:cstheme="minorHAnsi"/>
          <w:b/>
          <w:sz w:val="24"/>
          <w:szCs w:val="24"/>
        </w:rPr>
        <w:t xml:space="preserve">Frati della Basilica di </w:t>
      </w:r>
      <w:r>
        <w:rPr>
          <w:rFonts w:asciiTheme="minorHAnsi" w:hAnsiTheme="minorHAnsi" w:cstheme="minorHAnsi"/>
          <w:b/>
          <w:sz w:val="24"/>
          <w:szCs w:val="24"/>
        </w:rPr>
        <w:t>S. Antonio in Padova</w:t>
      </w:r>
    </w:p>
    <w:p w:rsidR="0079210F" w:rsidRDefault="0079210F" w:rsidP="00C15174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:rsidR="00C15174" w:rsidRDefault="00C15174" w:rsidP="00FF03D5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AE7145">
        <w:rPr>
          <w:rFonts w:eastAsia="Times New Roman" w:cstheme="minorHAnsi"/>
          <w:bCs/>
          <w:sz w:val="20"/>
          <w:szCs w:val="20"/>
          <w:lang w:eastAsia="it-IT"/>
        </w:rPr>
        <w:t xml:space="preserve">Un rosario per la guarigione dell'anima </w:t>
      </w:r>
      <w:r w:rsidRPr="00C15174">
        <w:rPr>
          <w:rFonts w:eastAsia="Times New Roman" w:cstheme="minorHAnsi"/>
          <w:bCs/>
          <w:sz w:val="20"/>
          <w:szCs w:val="20"/>
          <w:lang w:eastAsia="it-IT"/>
        </w:rPr>
        <w:t>e del corpo proposto</w:t>
      </w:r>
      <w:r w:rsidRPr="00AE7145">
        <w:rPr>
          <w:rFonts w:eastAsia="Times New Roman" w:cstheme="minorHAnsi"/>
          <w:bCs/>
          <w:sz w:val="20"/>
          <w:szCs w:val="20"/>
          <w:lang w:eastAsia="it-IT"/>
        </w:rPr>
        <w:t xml:space="preserve"> dai frati della Basilica di Padova e illustrato da </w:t>
      </w:r>
      <w:r w:rsidRPr="00C15174">
        <w:rPr>
          <w:rFonts w:eastAsia="Times New Roman" w:cstheme="minorHAnsi"/>
          <w:bCs/>
          <w:sz w:val="20"/>
          <w:szCs w:val="20"/>
          <w:lang w:eastAsia="it-IT"/>
        </w:rPr>
        <w:t xml:space="preserve">Nicoletta </w:t>
      </w:r>
      <w:proofErr w:type="spellStart"/>
      <w:r w:rsidRPr="00C15174">
        <w:rPr>
          <w:rFonts w:eastAsia="Times New Roman" w:cstheme="minorHAnsi"/>
          <w:bCs/>
          <w:sz w:val="20"/>
          <w:szCs w:val="20"/>
          <w:lang w:eastAsia="it-IT"/>
        </w:rPr>
        <w:t>Bertelle</w:t>
      </w:r>
      <w:proofErr w:type="spellEnd"/>
      <w:r w:rsidRPr="00C15174">
        <w:rPr>
          <w:rFonts w:eastAsia="Times New Roman" w:cstheme="minorHAnsi"/>
          <w:bCs/>
          <w:sz w:val="20"/>
          <w:szCs w:val="20"/>
          <w:lang w:eastAsia="it-IT"/>
        </w:rPr>
        <w:t xml:space="preserve">, </w:t>
      </w:r>
      <w:r w:rsidRPr="00AE7145">
        <w:rPr>
          <w:rFonts w:eastAsia="Times New Roman" w:cstheme="minorHAnsi"/>
          <w:bCs/>
          <w:sz w:val="20"/>
          <w:szCs w:val="20"/>
          <w:lang w:eastAsia="it-IT"/>
        </w:rPr>
        <w:t>un'</w:t>
      </w:r>
      <w:r w:rsidRPr="00C15174">
        <w:rPr>
          <w:rFonts w:eastAsia="Times New Roman" w:cstheme="minorHAnsi"/>
          <w:bCs/>
          <w:sz w:val="20"/>
          <w:szCs w:val="20"/>
          <w:lang w:eastAsia="it-IT"/>
        </w:rPr>
        <w:t>illustratrice</w:t>
      </w:r>
      <w:r w:rsidRPr="00AE7145">
        <w:rPr>
          <w:rFonts w:eastAsia="Times New Roman" w:cstheme="minorHAnsi"/>
          <w:bCs/>
          <w:sz w:val="20"/>
          <w:szCs w:val="20"/>
          <w:lang w:eastAsia="it-IT"/>
        </w:rPr>
        <w:t xml:space="preserve"> raffinata che da anni collabora con le Edizioni Messaggero.</w:t>
      </w:r>
      <w:r w:rsidR="00FF03D5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C15174">
        <w:rPr>
          <w:rFonts w:eastAsia="Times New Roman" w:cstheme="minorHAnsi"/>
          <w:bCs/>
          <w:sz w:val="20"/>
          <w:szCs w:val="20"/>
          <w:lang w:eastAsia="it-IT"/>
        </w:rPr>
        <w:t xml:space="preserve">È </w:t>
      </w:r>
      <w:r w:rsidRPr="00AE7145">
        <w:rPr>
          <w:rFonts w:eastAsia="Times New Roman" w:cstheme="minorHAnsi"/>
          <w:bCs/>
          <w:sz w:val="20"/>
          <w:szCs w:val="20"/>
          <w:lang w:eastAsia="it-IT"/>
        </w:rPr>
        <w:t>Il Rosario della guarigione</w:t>
      </w:r>
      <w:r w:rsidRPr="00C15174">
        <w:rPr>
          <w:rFonts w:eastAsia="Times New Roman" w:cstheme="minorHAnsi"/>
          <w:bCs/>
          <w:sz w:val="20"/>
          <w:szCs w:val="20"/>
          <w:lang w:eastAsia="it-IT"/>
        </w:rPr>
        <w:t xml:space="preserve">, una preghiera nuova e semplice </w:t>
      </w:r>
      <w:r w:rsidRPr="00AE7145">
        <w:rPr>
          <w:rFonts w:eastAsia="Times New Roman" w:cstheme="minorHAnsi"/>
          <w:bCs/>
          <w:sz w:val="20"/>
          <w:szCs w:val="20"/>
          <w:lang w:eastAsia="it-IT"/>
        </w:rPr>
        <w:t xml:space="preserve">alla </w:t>
      </w:r>
      <w:r w:rsidR="004C4DBC">
        <w:rPr>
          <w:rFonts w:eastAsia="Times New Roman" w:cstheme="minorHAnsi"/>
          <w:bCs/>
          <w:sz w:val="20"/>
          <w:szCs w:val="20"/>
          <w:lang w:eastAsia="it-IT"/>
        </w:rPr>
        <w:t>M</w:t>
      </w:r>
      <w:r w:rsidRPr="00AE7145">
        <w:rPr>
          <w:rFonts w:eastAsia="Times New Roman" w:cstheme="minorHAnsi"/>
          <w:bCs/>
          <w:sz w:val="20"/>
          <w:szCs w:val="20"/>
          <w:lang w:eastAsia="it-IT"/>
        </w:rPr>
        <w:t xml:space="preserve">adonna e Sant'Antonio pensata per chi vive l’esperienza della malattia, ma anche per chi cerca la pace interiore. A volte è il nostro corpo ad aver bisogno di guarire, altre volte, invece, è proprio l’anima. </w:t>
      </w:r>
      <w:r w:rsidRPr="00C15174">
        <w:rPr>
          <w:rFonts w:eastAsia="Times New Roman" w:cstheme="minorHAnsi"/>
          <w:bCs/>
          <w:sz w:val="20"/>
          <w:szCs w:val="20"/>
          <w:lang w:eastAsia="it-IT"/>
        </w:rPr>
        <w:t>Un libro che guida ad affidarsi con fiducia a</w:t>
      </w:r>
      <w:r w:rsidRPr="00AE7145">
        <w:rPr>
          <w:rFonts w:eastAsia="Times New Roman" w:cstheme="minorHAnsi"/>
          <w:bCs/>
          <w:sz w:val="20"/>
          <w:szCs w:val="20"/>
          <w:lang w:eastAsia="it-IT"/>
        </w:rPr>
        <w:t xml:space="preserve">l cuore materno di Maria e all’abbraccio fraterno di sant’Antonio, perché insieme intercedano </w:t>
      </w:r>
      <w:r w:rsidRPr="00C15174">
        <w:rPr>
          <w:rFonts w:eastAsia="Times New Roman" w:cstheme="minorHAnsi"/>
          <w:bCs/>
          <w:sz w:val="20"/>
          <w:szCs w:val="20"/>
          <w:lang w:eastAsia="it-IT"/>
        </w:rPr>
        <w:t>presso Dio</w:t>
      </w:r>
      <w:r w:rsidRPr="00AE7145">
        <w:rPr>
          <w:rFonts w:eastAsia="Times New Roman" w:cstheme="minorHAnsi"/>
          <w:bCs/>
          <w:sz w:val="20"/>
          <w:szCs w:val="20"/>
          <w:lang w:eastAsia="it-IT"/>
        </w:rPr>
        <w:t>.</w:t>
      </w:r>
      <w:r w:rsidR="0079210F">
        <w:rPr>
          <w:rFonts w:eastAsia="Times New Roman" w:cstheme="minorHAnsi"/>
          <w:bCs/>
          <w:sz w:val="20"/>
          <w:szCs w:val="20"/>
          <w:lang w:eastAsia="it-IT"/>
        </w:rPr>
        <w:t xml:space="preserve"> Vai alla </w:t>
      </w:r>
      <w:hyperlink r:id="rId10" w:history="1">
        <w:r w:rsidR="0079210F" w:rsidRPr="0079210F">
          <w:rPr>
            <w:rStyle w:val="Collegamentoipertestuale"/>
            <w:rFonts w:eastAsia="Times New Roman" w:cstheme="minorHAnsi"/>
            <w:bCs/>
            <w:sz w:val="20"/>
            <w:szCs w:val="20"/>
            <w:lang w:eastAsia="it-IT"/>
          </w:rPr>
          <w:t>scheda libro sul sito dell’editore</w:t>
        </w:r>
      </w:hyperlink>
      <w:r w:rsidR="0079210F">
        <w:rPr>
          <w:rFonts w:eastAsia="Times New Roman" w:cstheme="minorHAnsi"/>
          <w:bCs/>
          <w:sz w:val="20"/>
          <w:szCs w:val="20"/>
          <w:lang w:eastAsia="it-IT"/>
        </w:rPr>
        <w:t>.</w:t>
      </w:r>
    </w:p>
    <w:p w:rsidR="00FF03D5" w:rsidRDefault="00FF03D5" w:rsidP="00FF03D5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:rsidR="00FF03D5" w:rsidRDefault="00FF03D5" w:rsidP="00FF03D5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:rsidR="009A5F4E" w:rsidRDefault="009A5F4E" w:rsidP="00FF03D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A5F4E">
        <w:rPr>
          <w:rFonts w:asciiTheme="minorHAnsi" w:hAnsiTheme="minorHAnsi" w:cstheme="minorHAnsi"/>
          <w:b/>
          <w:sz w:val="24"/>
          <w:szCs w:val="24"/>
        </w:rPr>
        <w:t>LI</w:t>
      </w:r>
      <w:proofErr w:type="spellEnd"/>
      <w:r w:rsidRPr="009A5F4E">
        <w:rPr>
          <w:rFonts w:asciiTheme="minorHAnsi" w:hAnsiTheme="minorHAnsi" w:cstheme="minorHAnsi"/>
          <w:b/>
          <w:sz w:val="24"/>
          <w:szCs w:val="24"/>
        </w:rPr>
        <w:t xml:space="preserve"> AMÒ SINO ALLA FINE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9A5F4E">
        <w:rPr>
          <w:rFonts w:asciiTheme="minorHAnsi" w:hAnsiTheme="minorHAnsi" w:cstheme="minorHAnsi"/>
          <w:b/>
          <w:sz w:val="24"/>
          <w:szCs w:val="24"/>
        </w:rPr>
        <w:t>Via crucis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9A5F4E">
        <w:rPr>
          <w:rFonts w:asciiTheme="minorHAnsi" w:hAnsiTheme="minorHAnsi" w:cstheme="minorHAnsi"/>
          <w:sz w:val="24"/>
          <w:szCs w:val="24"/>
        </w:rPr>
        <w:t>di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A5F4E">
        <w:rPr>
          <w:rFonts w:asciiTheme="minorHAnsi" w:hAnsiTheme="minorHAnsi" w:cstheme="minorHAnsi"/>
          <w:b/>
          <w:sz w:val="24"/>
          <w:szCs w:val="24"/>
        </w:rPr>
        <w:t>fra Antonio Ramina</w:t>
      </w:r>
    </w:p>
    <w:p w:rsidR="009A5F4E" w:rsidRDefault="000A6F3B" w:rsidP="00FF03D5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Scritto dal minore conventuale </w:t>
      </w:r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Antonio </w:t>
      </w:r>
      <w:r w:rsidRPr="0071566D">
        <w:rPr>
          <w:rFonts w:eastAsia="Times New Roman" w:cstheme="minorHAnsi"/>
          <w:sz w:val="20"/>
          <w:szCs w:val="20"/>
          <w:lang w:eastAsia="it-IT"/>
        </w:rPr>
        <w:t>Ramina</w:t>
      </w:r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</w:t>
      </w:r>
      <w:r>
        <w:rPr>
          <w:rFonts w:eastAsia="Times New Roman" w:cstheme="minorHAnsi"/>
          <w:sz w:val="20"/>
          <w:szCs w:val="20"/>
          <w:lang w:eastAsia="it-IT"/>
        </w:rPr>
        <w:t xml:space="preserve">rettore </w:t>
      </w:r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>della Basilica di Sant’Antonio in Padova,</w:t>
      </w:r>
      <w:r>
        <w:rPr>
          <w:rFonts w:eastAsia="Times New Roman" w:cstheme="minorHAnsi"/>
          <w:sz w:val="20"/>
          <w:szCs w:val="20"/>
          <w:lang w:eastAsia="it-IT"/>
        </w:rPr>
        <w:t xml:space="preserve"> nonché </w:t>
      </w:r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docente di teologia spirituale e di spiritualità francescana </w:t>
      </w:r>
      <w:r>
        <w:rPr>
          <w:rFonts w:eastAsia="Times New Roman" w:cstheme="minorHAnsi"/>
          <w:sz w:val="20"/>
          <w:szCs w:val="20"/>
          <w:lang w:eastAsia="it-IT"/>
        </w:rPr>
        <w:t>all</w:t>
      </w:r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>a F</w:t>
      </w:r>
      <w:r>
        <w:rPr>
          <w:rFonts w:eastAsia="Times New Roman" w:cstheme="minorHAnsi"/>
          <w:sz w:val="20"/>
          <w:szCs w:val="20"/>
          <w:lang w:eastAsia="it-IT"/>
        </w:rPr>
        <w:t xml:space="preserve">acoltà Teologica del Triveneto, il volumetto propone una </w:t>
      </w:r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Via crucis con meditazioni e immagini a colori del </w:t>
      </w:r>
      <w:r w:rsidRPr="007156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Cristo passo</w:t>
      </w:r>
      <w:r>
        <w:rPr>
          <w:rFonts w:eastAsia="Times New Roman" w:cstheme="minorHAnsi"/>
          <w:sz w:val="20"/>
          <w:szCs w:val="20"/>
          <w:lang w:eastAsia="it-IT"/>
        </w:rPr>
        <w:t>,</w:t>
      </w:r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>l’</w:t>
      </w:r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affresco di Jacopo da </w:t>
      </w:r>
      <w:proofErr w:type="spellStart"/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>Montagnana</w:t>
      </w:r>
      <w:proofErr w:type="spellEnd"/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da poco restaurat</w:t>
      </w:r>
      <w:r>
        <w:rPr>
          <w:rFonts w:eastAsia="Times New Roman" w:cstheme="minorHAnsi"/>
          <w:sz w:val="20"/>
          <w:szCs w:val="20"/>
          <w:lang w:eastAsia="it-IT"/>
        </w:rPr>
        <w:t xml:space="preserve">o e conservato all’interno del santuario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antoniano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di Padova</w:t>
      </w:r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  <w:r w:rsidRPr="00771F1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Seguire Gesù sulla via della croce è forse uno degli «esercizi» più impegnativi della pietà cristiana. </w:t>
      </w:r>
      <w:r>
        <w:rPr>
          <w:rFonts w:eastAsia="Times New Roman" w:cstheme="minorHAnsi"/>
          <w:sz w:val="20"/>
          <w:szCs w:val="20"/>
          <w:lang w:eastAsia="it-IT"/>
        </w:rPr>
        <w:t>In vista dell’imminente inizio di Quaresima, l</w:t>
      </w:r>
      <w:r w:rsidRPr="0071566D">
        <w:rPr>
          <w:rFonts w:asciiTheme="minorHAnsi" w:eastAsia="Times New Roman" w:hAnsiTheme="minorHAnsi" w:cstheme="minorHAnsi"/>
          <w:sz w:val="20"/>
          <w:szCs w:val="20"/>
          <w:lang w:eastAsia="it-IT"/>
        </w:rPr>
        <w:t>’itinerario di questa Via Crucis si focalizza su alcuni momenti in cui possiamo contemplare «al vivo» lo stile del Signore, che esercita il suo potere servendoci.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B309D4">
        <w:rPr>
          <w:rFonts w:asciiTheme="minorHAnsi" w:hAnsiTheme="minorHAnsi" w:cstheme="minorHAnsi"/>
          <w:sz w:val="20"/>
          <w:szCs w:val="20"/>
        </w:rPr>
        <w:t xml:space="preserve">Vai alla </w:t>
      </w:r>
      <w:hyperlink r:id="rId11" w:history="1">
        <w:r w:rsidRPr="000A6F3B">
          <w:rPr>
            <w:rStyle w:val="Collegamentoipertestuale"/>
            <w:rFonts w:asciiTheme="minorHAnsi" w:hAnsiTheme="minorHAnsi" w:cstheme="minorHAnsi"/>
            <w:sz w:val="20"/>
            <w:szCs w:val="20"/>
          </w:rPr>
          <w:t>scheda libro sul sito dell’editore</w:t>
        </w:r>
      </w:hyperlink>
      <w:r w:rsidRPr="00B309D4">
        <w:rPr>
          <w:rFonts w:asciiTheme="minorHAnsi" w:hAnsiTheme="minorHAnsi" w:cstheme="minorHAnsi"/>
          <w:sz w:val="20"/>
          <w:szCs w:val="20"/>
        </w:rPr>
        <w:t>.</w:t>
      </w:r>
    </w:p>
    <w:p w:rsidR="00CA3CD6" w:rsidRPr="009A5F4E" w:rsidRDefault="00CA3CD6" w:rsidP="009A5F4E">
      <w:pPr>
        <w:rPr>
          <w:rFonts w:asciiTheme="minorHAnsi" w:hAnsiTheme="minorHAnsi" w:cstheme="minorHAnsi"/>
          <w:b/>
          <w:sz w:val="24"/>
          <w:szCs w:val="24"/>
        </w:rPr>
      </w:pPr>
    </w:p>
    <w:p w:rsidR="0079210F" w:rsidRPr="0079210F" w:rsidRDefault="0079210F" w:rsidP="00FF03D5">
      <w:pPr>
        <w:pStyle w:val="Titolo1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Cs w:val="0"/>
          <w:kern w:val="0"/>
          <w:sz w:val="24"/>
          <w:szCs w:val="24"/>
        </w:rPr>
        <w:lastRenderedPageBreak/>
        <w:t>TOMMASO DA OLERA</w:t>
      </w:r>
      <w:r w:rsidR="00202399">
        <w:rPr>
          <w:rFonts w:asciiTheme="minorHAnsi" w:eastAsia="Calibri" w:hAnsiTheme="minorHAnsi" w:cstheme="minorHAnsi"/>
          <w:bCs w:val="0"/>
          <w:kern w:val="0"/>
          <w:sz w:val="24"/>
          <w:szCs w:val="24"/>
        </w:rPr>
        <w:br/>
      </w:r>
      <w:r w:rsidRPr="0079210F">
        <w:rPr>
          <w:rFonts w:asciiTheme="minorHAnsi" w:eastAsia="Calibri" w:hAnsiTheme="minorHAnsi" w:cstheme="minorHAnsi"/>
          <w:bCs w:val="0"/>
          <w:kern w:val="0"/>
          <w:sz w:val="24"/>
          <w:szCs w:val="24"/>
        </w:rPr>
        <w:t>Saggezza umana e sapienza divina</w:t>
      </w:r>
      <w:r>
        <w:rPr>
          <w:rFonts w:asciiTheme="minorHAnsi" w:eastAsia="Calibri" w:hAnsiTheme="minorHAnsi" w:cstheme="minorHAnsi"/>
          <w:bCs w:val="0"/>
          <w:kern w:val="0"/>
          <w:sz w:val="24"/>
          <w:szCs w:val="24"/>
        </w:rPr>
        <w:t xml:space="preserve">. </w:t>
      </w:r>
      <w:r w:rsidRPr="0079210F">
        <w:rPr>
          <w:rFonts w:asciiTheme="minorHAnsi" w:eastAsia="Calibri" w:hAnsiTheme="minorHAnsi" w:cstheme="minorHAnsi"/>
          <w:bCs w:val="0"/>
          <w:sz w:val="24"/>
          <w:szCs w:val="24"/>
        </w:rPr>
        <w:t>Pensieri quotidiani per un biennio</w:t>
      </w:r>
      <w:r w:rsidR="00202399">
        <w:rPr>
          <w:rFonts w:asciiTheme="minorHAnsi" w:eastAsia="Calibri" w:hAnsiTheme="minorHAnsi" w:cstheme="minorHAnsi"/>
          <w:bCs w:val="0"/>
          <w:sz w:val="24"/>
          <w:szCs w:val="24"/>
        </w:rPr>
        <w:br/>
      </w:r>
      <w:r w:rsidR="00202399">
        <w:rPr>
          <w:rFonts w:asciiTheme="minorHAnsi" w:eastAsia="Calibri" w:hAnsiTheme="minorHAnsi" w:cstheme="minorHAnsi"/>
          <w:b w:val="0"/>
          <w:bCs w:val="0"/>
          <w:kern w:val="0"/>
          <w:sz w:val="24"/>
          <w:szCs w:val="24"/>
        </w:rPr>
        <w:t>a</w:t>
      </w:r>
      <w:r w:rsidRPr="00202399">
        <w:rPr>
          <w:rFonts w:asciiTheme="minorHAnsi" w:eastAsia="Calibri" w:hAnsiTheme="minorHAnsi" w:cstheme="minorHAnsi"/>
          <w:b w:val="0"/>
          <w:bCs w:val="0"/>
          <w:kern w:val="0"/>
          <w:sz w:val="24"/>
          <w:szCs w:val="24"/>
        </w:rPr>
        <w:t xml:space="preserve"> cura di </w:t>
      </w:r>
      <w:r w:rsidRPr="009A5F4E">
        <w:rPr>
          <w:rFonts w:asciiTheme="minorHAnsi" w:eastAsia="Calibri" w:hAnsiTheme="minorHAnsi" w:cstheme="minorHAnsi"/>
          <w:bCs w:val="0"/>
          <w:kern w:val="0"/>
          <w:sz w:val="24"/>
          <w:szCs w:val="24"/>
        </w:rPr>
        <w:t xml:space="preserve">Clemente </w:t>
      </w:r>
      <w:proofErr w:type="spellStart"/>
      <w:r w:rsidRPr="009A5F4E">
        <w:rPr>
          <w:rFonts w:asciiTheme="minorHAnsi" w:eastAsia="Calibri" w:hAnsiTheme="minorHAnsi" w:cstheme="minorHAnsi"/>
          <w:bCs w:val="0"/>
          <w:kern w:val="0"/>
          <w:sz w:val="24"/>
          <w:szCs w:val="24"/>
        </w:rPr>
        <w:t>Fillarini</w:t>
      </w:r>
      <w:proofErr w:type="spellEnd"/>
    </w:p>
    <w:p w:rsidR="00F06A30" w:rsidRDefault="0079210F" w:rsidP="00FF03D5">
      <w:pPr>
        <w:pStyle w:val="Normale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Per gli appa</w:t>
      </w:r>
      <w:r w:rsidRPr="0079210F">
        <w:rPr>
          <w:rFonts w:asciiTheme="minorHAnsi" w:hAnsiTheme="minorHAnsi" w:cstheme="minorHAnsi"/>
          <w:sz w:val="20"/>
          <w:szCs w:val="20"/>
        </w:rPr>
        <w:t>ssion</w:t>
      </w:r>
      <w:r>
        <w:rPr>
          <w:rFonts w:asciiTheme="minorHAnsi" w:hAnsiTheme="minorHAnsi" w:cstheme="minorHAnsi"/>
          <w:sz w:val="20"/>
          <w:szCs w:val="20"/>
        </w:rPr>
        <w:t xml:space="preserve">ati di spiritualità francescana, il libro curato da </w:t>
      </w:r>
      <w:r w:rsidRPr="0079210F">
        <w:rPr>
          <w:rFonts w:asciiTheme="minorHAnsi" w:hAnsiTheme="minorHAnsi" w:cstheme="minorHAnsi"/>
          <w:sz w:val="20"/>
          <w:szCs w:val="20"/>
        </w:rPr>
        <w:t xml:space="preserve">Clemente </w:t>
      </w:r>
      <w:proofErr w:type="spellStart"/>
      <w:r w:rsidRPr="0079210F">
        <w:rPr>
          <w:rFonts w:asciiTheme="minorHAnsi" w:hAnsiTheme="minorHAnsi" w:cstheme="minorHAnsi"/>
          <w:sz w:val="20"/>
          <w:szCs w:val="20"/>
        </w:rPr>
        <w:t>Fillarini</w:t>
      </w:r>
      <w:proofErr w:type="spellEnd"/>
      <w:r w:rsidRPr="0079210F">
        <w:rPr>
          <w:rFonts w:asciiTheme="minorHAnsi" w:hAnsiTheme="minorHAnsi" w:cstheme="minorHAnsi"/>
          <w:sz w:val="20"/>
          <w:szCs w:val="20"/>
        </w:rPr>
        <w:t xml:space="preserve">, per molti anni redattore </w:t>
      </w:r>
      <w:r>
        <w:rPr>
          <w:rFonts w:asciiTheme="minorHAnsi" w:hAnsiTheme="minorHAnsi" w:cstheme="minorHAnsi"/>
          <w:sz w:val="20"/>
          <w:szCs w:val="20"/>
        </w:rPr>
        <w:t>del</w:t>
      </w:r>
      <w:r w:rsidRPr="0079210F">
        <w:rPr>
          <w:rFonts w:asciiTheme="minorHAnsi" w:hAnsiTheme="minorHAnsi" w:cstheme="minorHAnsi"/>
          <w:sz w:val="20"/>
          <w:szCs w:val="20"/>
        </w:rPr>
        <w:t xml:space="preserve">le Edizioni Messaggero Padova, </w:t>
      </w:r>
      <w:r>
        <w:rPr>
          <w:rFonts w:asciiTheme="minorHAnsi" w:hAnsiTheme="minorHAnsi" w:cstheme="minorHAnsi"/>
          <w:sz w:val="20"/>
          <w:szCs w:val="20"/>
        </w:rPr>
        <w:t xml:space="preserve">presenta </w:t>
      </w:r>
      <w:r w:rsidR="00202399">
        <w:rPr>
          <w:rFonts w:asciiTheme="minorHAnsi" w:hAnsiTheme="minorHAnsi" w:cstheme="minorHAnsi"/>
          <w:sz w:val="20"/>
          <w:szCs w:val="20"/>
        </w:rPr>
        <w:t>una breve</w:t>
      </w:r>
      <w:r>
        <w:rPr>
          <w:rFonts w:asciiTheme="minorHAnsi" w:hAnsiTheme="minorHAnsi" w:cstheme="minorHAnsi"/>
          <w:sz w:val="20"/>
          <w:szCs w:val="20"/>
        </w:rPr>
        <w:t xml:space="preserve"> biografia del </w:t>
      </w:r>
      <w:r w:rsidR="00202399" w:rsidRPr="0079210F">
        <w:rPr>
          <w:rFonts w:asciiTheme="minorHAnsi" w:hAnsiTheme="minorHAnsi" w:cstheme="minorHAnsi"/>
          <w:sz w:val="20"/>
          <w:szCs w:val="20"/>
        </w:rPr>
        <w:t xml:space="preserve">beato Tommaso da </w:t>
      </w:r>
      <w:proofErr w:type="spellStart"/>
      <w:r w:rsidR="00202399">
        <w:rPr>
          <w:rFonts w:asciiTheme="minorHAnsi" w:hAnsiTheme="minorHAnsi" w:cstheme="minorHAnsi"/>
          <w:sz w:val="20"/>
          <w:szCs w:val="20"/>
        </w:rPr>
        <w:t>Olera</w:t>
      </w:r>
      <w:proofErr w:type="spellEnd"/>
      <w:r w:rsidR="00202399">
        <w:rPr>
          <w:rFonts w:asciiTheme="minorHAnsi" w:hAnsiTheme="minorHAnsi" w:cstheme="minorHAnsi"/>
          <w:sz w:val="20"/>
          <w:szCs w:val="20"/>
        </w:rPr>
        <w:t xml:space="preserve"> </w:t>
      </w:r>
      <w:r w:rsidR="00202399" w:rsidRPr="0079210F">
        <w:rPr>
          <w:rFonts w:asciiTheme="minorHAnsi" w:hAnsiTheme="minorHAnsi" w:cstheme="minorHAnsi"/>
          <w:sz w:val="20"/>
          <w:szCs w:val="20"/>
        </w:rPr>
        <w:t xml:space="preserve">(1563-1631) e </w:t>
      </w:r>
      <w:r w:rsidR="00202399">
        <w:rPr>
          <w:rFonts w:asciiTheme="minorHAnsi" w:hAnsiTheme="minorHAnsi" w:cstheme="minorHAnsi"/>
          <w:sz w:val="20"/>
          <w:szCs w:val="20"/>
        </w:rPr>
        <w:t>un’</w:t>
      </w:r>
      <w:r w:rsidR="00202399" w:rsidRPr="0079210F">
        <w:rPr>
          <w:rFonts w:asciiTheme="minorHAnsi" w:hAnsiTheme="minorHAnsi" w:cstheme="minorHAnsi"/>
          <w:sz w:val="20"/>
          <w:szCs w:val="20"/>
        </w:rPr>
        <w:t>antologia del suo pensiero in 850 voci, accompagnate ognuna da una</w:t>
      </w:r>
      <w:r w:rsidR="00202399">
        <w:rPr>
          <w:rFonts w:asciiTheme="minorHAnsi" w:hAnsiTheme="minorHAnsi" w:cstheme="minorHAnsi"/>
          <w:sz w:val="20"/>
          <w:szCs w:val="20"/>
        </w:rPr>
        <w:t xml:space="preserve"> breve riflessione con me</w:t>
      </w:r>
      <w:r w:rsidR="00202399" w:rsidRPr="0079210F">
        <w:rPr>
          <w:rFonts w:asciiTheme="minorHAnsi" w:hAnsiTheme="minorHAnsi" w:cstheme="minorHAnsi"/>
          <w:sz w:val="20"/>
          <w:szCs w:val="20"/>
        </w:rPr>
        <w:t>ditazioni per ogni giorno dell'anno</w:t>
      </w:r>
      <w:r w:rsidR="00202399">
        <w:rPr>
          <w:rFonts w:asciiTheme="minorHAnsi" w:hAnsiTheme="minorHAnsi" w:cstheme="minorHAnsi"/>
          <w:sz w:val="20"/>
          <w:szCs w:val="20"/>
        </w:rPr>
        <w:t>. Beatificato a Bergamo nel 2013</w:t>
      </w:r>
      <w:r w:rsidRPr="0079210F">
        <w:rPr>
          <w:rFonts w:asciiTheme="minorHAnsi" w:hAnsiTheme="minorHAnsi" w:cstheme="minorHAnsi"/>
          <w:sz w:val="20"/>
          <w:szCs w:val="20"/>
        </w:rPr>
        <w:t xml:space="preserve">, </w:t>
      </w:r>
      <w:r w:rsidR="00202399">
        <w:rPr>
          <w:rFonts w:asciiTheme="minorHAnsi" w:hAnsiTheme="minorHAnsi" w:cstheme="minorHAnsi"/>
          <w:sz w:val="20"/>
          <w:szCs w:val="20"/>
        </w:rPr>
        <w:t xml:space="preserve">questo </w:t>
      </w:r>
      <w:r w:rsidRPr="0079210F">
        <w:rPr>
          <w:rFonts w:asciiTheme="minorHAnsi" w:hAnsiTheme="minorHAnsi" w:cstheme="minorHAnsi"/>
          <w:sz w:val="20"/>
          <w:szCs w:val="20"/>
        </w:rPr>
        <w:t>frate cappuccino questuante per quarantasei anni (Verona, Vicenza, Rovereto e Innsbruck)</w:t>
      </w:r>
      <w:r w:rsidR="00202399">
        <w:rPr>
          <w:rFonts w:asciiTheme="minorHAnsi" w:hAnsiTheme="minorHAnsi" w:cstheme="minorHAnsi"/>
          <w:sz w:val="20"/>
          <w:szCs w:val="20"/>
        </w:rPr>
        <w:t>, i</w:t>
      </w:r>
      <w:r w:rsidRPr="0079210F">
        <w:rPr>
          <w:rFonts w:asciiTheme="minorHAnsi" w:hAnsiTheme="minorHAnsi" w:cstheme="minorHAnsi"/>
          <w:sz w:val="20"/>
          <w:szCs w:val="20"/>
        </w:rPr>
        <w:t xml:space="preserve">n cambio di quanto riceveva, regalava consigli e preghiere. Dotato di doni profetici, fu </w:t>
      </w:r>
      <w:r w:rsidR="004C4DBC">
        <w:rPr>
          <w:rFonts w:asciiTheme="minorHAnsi" w:hAnsiTheme="minorHAnsi" w:cstheme="minorHAnsi"/>
          <w:sz w:val="20"/>
          <w:szCs w:val="20"/>
        </w:rPr>
        <w:t>padre spirituale</w:t>
      </w:r>
      <w:r w:rsidRPr="0079210F">
        <w:rPr>
          <w:rFonts w:asciiTheme="minorHAnsi" w:hAnsiTheme="minorHAnsi" w:cstheme="minorHAnsi"/>
          <w:sz w:val="20"/>
          <w:szCs w:val="20"/>
        </w:rPr>
        <w:t xml:space="preserve"> (pur non essendo sacerdot</w:t>
      </w:r>
      <w:r w:rsidR="00FF03D5">
        <w:rPr>
          <w:rFonts w:asciiTheme="minorHAnsi" w:hAnsiTheme="minorHAnsi" w:cstheme="minorHAnsi"/>
          <w:sz w:val="20"/>
          <w:szCs w:val="20"/>
        </w:rPr>
        <w:t xml:space="preserve">e), anche attraverso lettere, </w:t>
      </w:r>
      <w:r w:rsidRPr="0079210F">
        <w:rPr>
          <w:rFonts w:asciiTheme="minorHAnsi" w:hAnsiTheme="minorHAnsi" w:cstheme="minorHAnsi"/>
          <w:sz w:val="20"/>
          <w:szCs w:val="20"/>
        </w:rPr>
        <w:t>ricercato da vescovi e principi. Per obbedienza scrisse le sue considerazioni mistiche pubblicate postume nel 1682. Papa Giovanni XXIII, suo conterraneo, sul letto di morte (giugno 1963)</w:t>
      </w:r>
      <w:r w:rsidR="00FF03D5">
        <w:rPr>
          <w:rFonts w:asciiTheme="minorHAnsi" w:hAnsiTheme="minorHAnsi" w:cstheme="minorHAnsi"/>
          <w:sz w:val="20"/>
          <w:szCs w:val="20"/>
        </w:rPr>
        <w:t>,</w:t>
      </w:r>
      <w:r w:rsidRPr="0079210F">
        <w:rPr>
          <w:rFonts w:asciiTheme="minorHAnsi" w:hAnsiTheme="minorHAnsi" w:cstheme="minorHAnsi"/>
          <w:sz w:val="20"/>
          <w:szCs w:val="20"/>
        </w:rPr>
        <w:t xml:space="preserve"> si faceva leggere dal segretario, monsignor Loris </w:t>
      </w:r>
      <w:proofErr w:type="spellStart"/>
      <w:r w:rsidRPr="0079210F">
        <w:rPr>
          <w:rFonts w:asciiTheme="minorHAnsi" w:hAnsiTheme="minorHAnsi" w:cstheme="minorHAnsi"/>
          <w:sz w:val="20"/>
          <w:szCs w:val="20"/>
        </w:rPr>
        <w:t>Capovilla</w:t>
      </w:r>
      <w:proofErr w:type="spellEnd"/>
      <w:r w:rsidRPr="0079210F">
        <w:rPr>
          <w:rFonts w:asciiTheme="minorHAnsi" w:hAnsiTheme="minorHAnsi" w:cstheme="minorHAnsi"/>
          <w:sz w:val="20"/>
          <w:szCs w:val="20"/>
        </w:rPr>
        <w:t xml:space="preserve">, qualche pagina di questi scritti, e ne parlava con i visitatori. </w:t>
      </w:r>
      <w:r w:rsidR="00F06A30" w:rsidRPr="00B309D4">
        <w:rPr>
          <w:rFonts w:asciiTheme="minorHAnsi" w:hAnsiTheme="minorHAnsi" w:cstheme="minorHAnsi"/>
          <w:sz w:val="20"/>
          <w:szCs w:val="20"/>
        </w:rPr>
        <w:t xml:space="preserve">Vai alla </w:t>
      </w:r>
      <w:hyperlink r:id="rId12" w:history="1">
        <w:r w:rsidR="00F06A30" w:rsidRPr="00202399">
          <w:rPr>
            <w:rStyle w:val="Collegamentoipertestuale"/>
            <w:rFonts w:asciiTheme="minorHAnsi" w:hAnsiTheme="minorHAnsi" w:cstheme="minorHAnsi"/>
            <w:sz w:val="20"/>
            <w:szCs w:val="20"/>
          </w:rPr>
          <w:t>scheda libro sul sito dell’editore</w:t>
        </w:r>
      </w:hyperlink>
      <w:r w:rsidR="00F06A30" w:rsidRPr="00B309D4">
        <w:rPr>
          <w:rFonts w:asciiTheme="minorHAnsi" w:hAnsiTheme="minorHAnsi" w:cstheme="minorHAnsi"/>
          <w:sz w:val="20"/>
          <w:szCs w:val="20"/>
        </w:rPr>
        <w:t>.</w:t>
      </w:r>
    </w:p>
    <w:p w:rsidR="00241CA7" w:rsidRPr="00B745E6" w:rsidRDefault="00241CA7" w:rsidP="00FF03D5">
      <w:pPr>
        <w:pStyle w:val="NormaleWeb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614C86" w:rsidRPr="00FF03D5" w:rsidRDefault="00FF03D5" w:rsidP="00FF03D5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FF03D5">
        <w:rPr>
          <w:rFonts w:asciiTheme="minorHAnsi" w:hAnsiTheme="minorHAnsi" w:cstheme="minorHAnsi"/>
          <w:b/>
          <w:i/>
          <w:sz w:val="24"/>
          <w:szCs w:val="24"/>
        </w:rPr>
        <w:t>RISTAMPE</w:t>
      </w:r>
    </w:p>
    <w:p w:rsidR="00FF03D5" w:rsidRDefault="00202399" w:rsidP="00FF03D5">
      <w:pPr>
        <w:pStyle w:val="NormaleWeb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Molte</w:t>
      </w:r>
      <w:r w:rsidR="00614C86" w:rsidRPr="002A4707">
        <w:rPr>
          <w:rFonts w:ascii="Calibri" w:eastAsia="Calibri" w:hAnsi="Calibri"/>
          <w:sz w:val="22"/>
          <w:szCs w:val="22"/>
          <w:lang w:eastAsia="en-US"/>
        </w:rPr>
        <w:t xml:space="preserve"> le ristampe da segnalare </w:t>
      </w:r>
      <w:r>
        <w:rPr>
          <w:rFonts w:ascii="Calibri" w:eastAsia="Calibri" w:hAnsi="Calibri"/>
          <w:sz w:val="22"/>
          <w:szCs w:val="22"/>
          <w:lang w:eastAsia="en-US"/>
        </w:rPr>
        <w:t xml:space="preserve">questo mese. </w:t>
      </w:r>
    </w:p>
    <w:p w:rsidR="00A8554B" w:rsidRDefault="009B7414" w:rsidP="00FF03D5">
      <w:pPr>
        <w:pStyle w:val="NormaleWeb"/>
        <w:jc w:val="both"/>
        <w:rPr>
          <w:rFonts w:ascii="Calibri" w:eastAsia="Calibri" w:hAnsi="Calibri"/>
          <w:sz w:val="22"/>
          <w:szCs w:val="22"/>
          <w:lang w:eastAsia="en-US"/>
        </w:rPr>
      </w:pPr>
      <w:hyperlink r:id="rId13" w:history="1">
        <w:r w:rsidR="00202399" w:rsidRPr="004F460E">
          <w:rPr>
            <w:rStyle w:val="Collegamentoipertestuale"/>
            <w:rFonts w:ascii="Calibri" w:eastAsia="Calibri" w:hAnsi="Calibri"/>
            <w:b/>
            <w:i/>
            <w:sz w:val="22"/>
            <w:szCs w:val="22"/>
            <w:lang w:eastAsia="en-US"/>
          </w:rPr>
          <w:t>Toccando le piaghe dell’umanità</w:t>
        </w:r>
        <w:r w:rsidR="004F460E" w:rsidRPr="004F460E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 xml:space="preserve"> </w:t>
        </w:r>
        <w:r w:rsidR="00202399" w:rsidRPr="004F460E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 xml:space="preserve">di </w:t>
        </w:r>
        <w:r w:rsidR="00202399" w:rsidRPr="004F460E">
          <w:rPr>
            <w:rStyle w:val="Collegamentoipertestuale"/>
            <w:rFonts w:ascii="Calibri" w:eastAsia="Calibri" w:hAnsi="Calibri"/>
            <w:b/>
            <w:sz w:val="22"/>
            <w:szCs w:val="22"/>
            <w:lang w:eastAsia="en-US"/>
          </w:rPr>
          <w:t xml:space="preserve">fra Giancarlo </w:t>
        </w:r>
        <w:proofErr w:type="spellStart"/>
        <w:r w:rsidR="00202399" w:rsidRPr="004F460E">
          <w:rPr>
            <w:rStyle w:val="Collegamentoipertestuale"/>
            <w:rFonts w:ascii="Calibri" w:eastAsia="Calibri" w:hAnsi="Calibri"/>
            <w:b/>
            <w:sz w:val="22"/>
            <w:szCs w:val="22"/>
            <w:lang w:eastAsia="en-US"/>
          </w:rPr>
          <w:t>Paris</w:t>
        </w:r>
        <w:proofErr w:type="spellEnd"/>
      </w:hyperlink>
      <w:r w:rsidR="00202399" w:rsidRPr="00202399">
        <w:rPr>
          <w:rFonts w:ascii="Calibri" w:eastAsia="Calibri" w:hAnsi="Calibri"/>
          <w:sz w:val="22"/>
          <w:szCs w:val="22"/>
          <w:lang w:eastAsia="en-US"/>
        </w:rPr>
        <w:t xml:space="preserve"> racconta l’inco</w:t>
      </w:r>
      <w:r w:rsidR="004F460E">
        <w:rPr>
          <w:rFonts w:ascii="Calibri" w:eastAsia="Calibri" w:hAnsi="Calibri"/>
          <w:sz w:val="22"/>
          <w:szCs w:val="22"/>
          <w:lang w:eastAsia="en-US"/>
        </w:rPr>
        <w:t>ntro con la sofferenza che salva. R</w:t>
      </w:r>
      <w:r w:rsidR="00202399" w:rsidRPr="00202399">
        <w:rPr>
          <w:rFonts w:ascii="Calibri" w:eastAsia="Calibri" w:hAnsi="Calibri"/>
          <w:sz w:val="22"/>
          <w:szCs w:val="22"/>
          <w:lang w:eastAsia="en-US"/>
        </w:rPr>
        <w:t>icordi ed episodi realmente accaduti durante la sua attività pastorale con la consapevolezza che «molte piaghe nascono da ingiustizie umane, economiche, politiche e sociali».</w:t>
      </w:r>
    </w:p>
    <w:p w:rsidR="004F460E" w:rsidRDefault="009B7414" w:rsidP="00FF03D5">
      <w:pPr>
        <w:pStyle w:val="NormaleWeb"/>
        <w:jc w:val="both"/>
        <w:rPr>
          <w:rFonts w:ascii="Calibri" w:eastAsia="Calibri" w:hAnsi="Calibri"/>
          <w:sz w:val="22"/>
          <w:szCs w:val="22"/>
          <w:lang w:eastAsia="en-US"/>
        </w:rPr>
      </w:pPr>
      <w:hyperlink r:id="rId14" w:history="1">
        <w:r w:rsidR="004F460E" w:rsidRPr="004F460E">
          <w:rPr>
            <w:rStyle w:val="Collegamentoipertestuale"/>
            <w:rFonts w:ascii="Calibri" w:eastAsia="Calibri" w:hAnsi="Calibri"/>
            <w:b/>
            <w:bCs/>
            <w:sz w:val="22"/>
            <w:szCs w:val="22"/>
            <w:lang w:eastAsia="en-US"/>
          </w:rPr>
          <w:t>Pietro Maranesi</w:t>
        </w:r>
        <w:r w:rsidR="004F460E" w:rsidRPr="004F460E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 xml:space="preserve">, francescano cappuccino, con </w:t>
        </w:r>
        <w:r w:rsidR="004F460E" w:rsidRPr="004F460E">
          <w:rPr>
            <w:rStyle w:val="Collegamentoipertestuale"/>
            <w:rFonts w:ascii="Calibri" w:eastAsia="Calibri" w:hAnsi="Calibri"/>
            <w:b/>
            <w:i/>
            <w:iCs/>
            <w:sz w:val="22"/>
            <w:szCs w:val="22"/>
            <w:lang w:eastAsia="en-US"/>
          </w:rPr>
          <w:t>La via di frate Francesco</w:t>
        </w:r>
      </w:hyperlink>
      <w:r w:rsidR="004F460E" w:rsidRPr="004F460E">
        <w:rPr>
          <w:rFonts w:ascii="Calibri" w:eastAsia="Calibri" w:hAnsi="Calibri"/>
          <w:sz w:val="22"/>
          <w:szCs w:val="22"/>
          <w:lang w:eastAsia="en-US"/>
        </w:rPr>
        <w:t>, propone un’originale rilettura degli ultimi anni dell’esistenza dell’Assisiate e un incontro a tu per tu con quella che non esita a definire la sua «santità umana».</w:t>
      </w:r>
      <w:r w:rsidR="004F460E">
        <w:rPr>
          <w:rFonts w:ascii="Calibri" w:eastAsia="Calibri" w:hAnsi="Calibri"/>
          <w:sz w:val="22"/>
          <w:szCs w:val="22"/>
          <w:lang w:eastAsia="en-US"/>
        </w:rPr>
        <w:t xml:space="preserve"> Una guida anche alle</w:t>
      </w:r>
      <w:r w:rsidR="004F460E" w:rsidRPr="004F460E">
        <w:rPr>
          <w:rFonts w:ascii="Calibri" w:eastAsia="Calibri" w:hAnsi="Calibri"/>
          <w:sz w:val="22"/>
          <w:szCs w:val="22"/>
          <w:lang w:eastAsia="en-US"/>
        </w:rPr>
        <w:t xml:space="preserve"> celebrazioni francescane che si susseguiranno fino al 2026.</w:t>
      </w:r>
    </w:p>
    <w:p w:rsidR="00202399" w:rsidRPr="00623FDC" w:rsidRDefault="004F460E" w:rsidP="00FF03D5">
      <w:pPr>
        <w:pStyle w:val="NormaleWeb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623FDC">
        <w:rPr>
          <w:rFonts w:ascii="Calibri" w:eastAsia="Calibri" w:hAnsi="Calibri"/>
          <w:sz w:val="22"/>
          <w:szCs w:val="22"/>
          <w:lang w:eastAsia="en-US"/>
        </w:rPr>
        <w:t xml:space="preserve">Appena ristampati dalle Edizioni Messaggero Padova ben tre titoli di </w:t>
      </w:r>
      <w:r w:rsidRPr="00623FDC">
        <w:rPr>
          <w:rFonts w:ascii="Calibri" w:eastAsia="Calibri" w:hAnsi="Calibri"/>
          <w:b/>
          <w:sz w:val="22"/>
          <w:szCs w:val="22"/>
          <w:lang w:eastAsia="en-US"/>
        </w:rPr>
        <w:t>Simone Olianti</w:t>
      </w:r>
      <w:r w:rsidRPr="00623FDC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623FDC" w:rsidRPr="00623FDC">
        <w:rPr>
          <w:rFonts w:ascii="Calibri" w:eastAsia="Calibri" w:hAnsi="Calibri"/>
          <w:sz w:val="22"/>
          <w:szCs w:val="22"/>
          <w:lang w:eastAsia="en-US"/>
        </w:rPr>
        <w:t>autore particolarmente apprezzato dai lettori, che è psicologo, life coach e docente di etica e psicologia della religione</w:t>
      </w:r>
      <w:r w:rsidRPr="00623FDC">
        <w:rPr>
          <w:rFonts w:ascii="Calibri" w:eastAsia="Calibri" w:hAnsi="Calibri"/>
          <w:sz w:val="22"/>
          <w:szCs w:val="22"/>
          <w:lang w:eastAsia="en-US"/>
        </w:rPr>
        <w:t xml:space="preserve">: </w:t>
      </w:r>
      <w:hyperlink r:id="rId15" w:history="1">
        <w:r w:rsidR="00202399" w:rsidRPr="00623FDC">
          <w:rPr>
            <w:rStyle w:val="Collegamentoipertestuale"/>
            <w:rFonts w:ascii="Calibri" w:eastAsia="Calibri" w:hAnsi="Calibri"/>
            <w:b/>
            <w:i/>
            <w:sz w:val="22"/>
            <w:szCs w:val="22"/>
            <w:lang w:eastAsia="en-US"/>
          </w:rPr>
          <w:t>Il coraggio di vivere</w:t>
        </w:r>
      </w:hyperlink>
      <w:r w:rsidRPr="00623FDC">
        <w:rPr>
          <w:rFonts w:ascii="Calibri" w:eastAsia="Calibri" w:hAnsi="Calibri"/>
          <w:i/>
          <w:sz w:val="22"/>
          <w:szCs w:val="22"/>
          <w:lang w:eastAsia="en-US"/>
        </w:rPr>
        <w:t xml:space="preserve">, </w:t>
      </w:r>
      <w:hyperlink r:id="rId16" w:history="1">
        <w:r w:rsidR="00202399" w:rsidRPr="00623FDC">
          <w:rPr>
            <w:rStyle w:val="Collegamentoipertestuale"/>
            <w:rFonts w:ascii="Calibri" w:eastAsia="Calibri" w:hAnsi="Calibri"/>
            <w:b/>
            <w:i/>
            <w:sz w:val="22"/>
            <w:szCs w:val="22"/>
            <w:lang w:eastAsia="en-US"/>
          </w:rPr>
          <w:t>Scegli di vivere</w:t>
        </w:r>
      </w:hyperlink>
      <w:r w:rsidR="00202399" w:rsidRPr="00623FDC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623FDC">
        <w:rPr>
          <w:rFonts w:ascii="Calibri" w:eastAsia="Calibri" w:hAnsi="Calibri"/>
          <w:sz w:val="22"/>
          <w:szCs w:val="22"/>
          <w:lang w:eastAsia="en-US"/>
        </w:rPr>
        <w:t xml:space="preserve">e </w:t>
      </w:r>
      <w:hyperlink r:id="rId17" w:history="1">
        <w:r w:rsidRPr="00623FDC">
          <w:rPr>
            <w:rStyle w:val="Collegamentoipertestuale"/>
            <w:rFonts w:ascii="Calibri" w:eastAsia="Calibri" w:hAnsi="Calibri"/>
            <w:b/>
            <w:i/>
            <w:sz w:val="22"/>
            <w:szCs w:val="22"/>
            <w:lang w:eastAsia="en-US"/>
          </w:rPr>
          <w:t xml:space="preserve">L’amore non </w:t>
        </w:r>
        <w:r w:rsidR="00623FDC" w:rsidRPr="00623FDC">
          <w:rPr>
            <w:rStyle w:val="Collegamentoipertestuale"/>
            <w:rFonts w:ascii="Calibri" w:eastAsia="Calibri" w:hAnsi="Calibri"/>
            <w:b/>
            <w:i/>
            <w:sz w:val="22"/>
            <w:szCs w:val="22"/>
            <w:lang w:eastAsia="en-US"/>
          </w:rPr>
          <w:t xml:space="preserve">è </w:t>
        </w:r>
        <w:r w:rsidRPr="00623FDC">
          <w:rPr>
            <w:rStyle w:val="Collegamentoipertestuale"/>
            <w:rFonts w:ascii="Calibri" w:eastAsia="Calibri" w:hAnsi="Calibri"/>
            <w:b/>
            <w:i/>
            <w:sz w:val="22"/>
            <w:szCs w:val="22"/>
            <w:lang w:eastAsia="en-US"/>
          </w:rPr>
          <w:t>mai sprecato</w:t>
        </w:r>
      </w:hyperlink>
      <w:r w:rsidR="00623FDC">
        <w:rPr>
          <w:rFonts w:ascii="Calibri" w:eastAsia="Calibri" w:hAnsi="Calibri"/>
          <w:i/>
          <w:sz w:val="22"/>
          <w:szCs w:val="22"/>
          <w:lang w:eastAsia="en-US"/>
        </w:rPr>
        <w:t>.</w:t>
      </w:r>
    </w:p>
    <w:p w:rsidR="00623FDC" w:rsidRPr="00623FDC" w:rsidRDefault="009B7414" w:rsidP="00FF03D5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202399" w:rsidRPr="00623FDC">
          <w:rPr>
            <w:rStyle w:val="Collegamentoipertestuale"/>
            <w:rFonts w:asciiTheme="minorHAnsi" w:hAnsiTheme="minorHAnsi" w:cstheme="minorHAnsi"/>
            <w:b/>
            <w:i/>
            <w:sz w:val="22"/>
            <w:szCs w:val="22"/>
          </w:rPr>
          <w:t>L’abuso spirituale</w:t>
        </w:r>
        <w:r w:rsidR="00202399" w:rsidRPr="00623FDC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</w:t>
        </w:r>
        <w:r w:rsidR="00623FDC" w:rsidRPr="00623FDC">
          <w:rPr>
            <w:rStyle w:val="Collegamentoipertestuale"/>
            <w:rFonts w:asciiTheme="minorHAnsi" w:hAnsiTheme="minorHAnsi" w:cstheme="minorHAnsi"/>
            <w:sz w:val="22"/>
            <w:szCs w:val="22"/>
          </w:rPr>
          <w:t>di</w:t>
        </w:r>
        <w:r w:rsidR="00202399" w:rsidRPr="00623FDC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</w:t>
        </w:r>
        <w:r w:rsidR="00202399" w:rsidRPr="00277AF0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 xml:space="preserve">Giorgio </w:t>
        </w:r>
        <w:proofErr w:type="spellStart"/>
        <w:r w:rsidR="00202399" w:rsidRPr="00277AF0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Ronzoni</w:t>
        </w:r>
        <w:proofErr w:type="spellEnd"/>
      </w:hyperlink>
      <w:r w:rsidR="00623FDC" w:rsidRPr="00623FDC">
        <w:rPr>
          <w:rFonts w:asciiTheme="minorHAnsi" w:hAnsiTheme="minorHAnsi" w:cstheme="minorHAnsi"/>
          <w:sz w:val="22"/>
          <w:szCs w:val="22"/>
        </w:rPr>
        <w:t>, il saggio in coedizione con la Facoltà Teologica del Triveneto</w:t>
      </w:r>
      <w:r w:rsidR="00623FDC">
        <w:rPr>
          <w:rFonts w:asciiTheme="minorHAnsi" w:hAnsiTheme="minorHAnsi" w:cstheme="minorHAnsi"/>
          <w:sz w:val="22"/>
          <w:szCs w:val="22"/>
        </w:rPr>
        <w:t>, è un testo coraggioso e approfondito che analizza i</w:t>
      </w:r>
      <w:r w:rsidR="00623FDC" w:rsidRPr="00623FDC">
        <w:rPr>
          <w:rFonts w:asciiTheme="minorHAnsi" w:hAnsiTheme="minorHAnsi" w:cstheme="minorHAnsi"/>
          <w:sz w:val="22"/>
          <w:szCs w:val="22"/>
        </w:rPr>
        <w:t>l fenomeno per riconoscerlo e prevenirlo</w:t>
      </w:r>
      <w:r w:rsidR="00623FDC">
        <w:rPr>
          <w:rFonts w:asciiTheme="minorHAnsi" w:hAnsiTheme="minorHAnsi" w:cstheme="minorHAnsi"/>
          <w:sz w:val="22"/>
          <w:szCs w:val="22"/>
        </w:rPr>
        <w:t>,</w:t>
      </w:r>
      <w:r w:rsidR="00623FDC" w:rsidRPr="00623FDC">
        <w:rPr>
          <w:rFonts w:asciiTheme="minorHAnsi" w:hAnsiTheme="minorHAnsi" w:cstheme="minorHAnsi"/>
          <w:sz w:val="22"/>
          <w:szCs w:val="22"/>
        </w:rPr>
        <w:t xml:space="preserve"> nel contesto ecclesiale</w:t>
      </w:r>
      <w:r w:rsidR="00623FDC">
        <w:rPr>
          <w:rFonts w:asciiTheme="minorHAnsi" w:hAnsiTheme="minorHAnsi" w:cstheme="minorHAnsi"/>
          <w:sz w:val="22"/>
          <w:szCs w:val="22"/>
        </w:rPr>
        <w:t xml:space="preserve"> e</w:t>
      </w:r>
      <w:r w:rsidR="00623FDC" w:rsidRPr="00623FDC">
        <w:rPr>
          <w:rFonts w:asciiTheme="minorHAnsi" w:hAnsiTheme="minorHAnsi" w:cstheme="minorHAnsi"/>
          <w:sz w:val="22"/>
          <w:szCs w:val="22"/>
        </w:rPr>
        <w:t xml:space="preserve"> con </w:t>
      </w:r>
      <w:r w:rsidR="00623FDC">
        <w:rPr>
          <w:rFonts w:asciiTheme="minorHAnsi" w:hAnsiTheme="minorHAnsi" w:cstheme="minorHAnsi"/>
          <w:sz w:val="22"/>
          <w:szCs w:val="22"/>
        </w:rPr>
        <w:t>approfondimenti internazionali.</w:t>
      </w:r>
    </w:p>
    <w:p w:rsidR="00623FDC" w:rsidRDefault="009B7414" w:rsidP="00FF03D5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hyperlink r:id="rId19" w:history="1">
        <w:r w:rsidR="00623FDC" w:rsidRPr="00277AF0">
          <w:rPr>
            <w:rStyle w:val="Collegamentoipertestuale"/>
            <w:rFonts w:asciiTheme="minorHAnsi" w:hAnsiTheme="minorHAnsi" w:cstheme="minorHAnsi"/>
            <w:b/>
            <w:i/>
            <w:sz w:val="22"/>
            <w:szCs w:val="22"/>
          </w:rPr>
          <w:t>Le prime vie per seguire Gesù</w:t>
        </w:r>
        <w:r w:rsidR="00623FDC" w:rsidRPr="00403588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 xml:space="preserve"> </w:t>
        </w:r>
        <w:r w:rsidR="00623FDC" w:rsidRPr="00403588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di </w:t>
        </w:r>
        <w:r w:rsidR="00623FDC" w:rsidRPr="00277AF0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 xml:space="preserve">Maurizio </w:t>
        </w:r>
        <w:proofErr w:type="spellStart"/>
        <w:r w:rsidR="00623FDC" w:rsidRPr="00277AF0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Girolami</w:t>
        </w:r>
        <w:proofErr w:type="spellEnd"/>
      </w:hyperlink>
      <w:r w:rsidR="00623FDC">
        <w:rPr>
          <w:rFonts w:asciiTheme="minorHAnsi" w:hAnsiTheme="minorHAnsi" w:cstheme="minorHAnsi"/>
          <w:sz w:val="22"/>
          <w:szCs w:val="22"/>
        </w:rPr>
        <w:t xml:space="preserve"> è invece un testo di i</w:t>
      </w:r>
      <w:r w:rsidR="00623FDC" w:rsidRPr="00623FDC">
        <w:rPr>
          <w:rFonts w:asciiTheme="minorHAnsi" w:hAnsiTheme="minorHAnsi" w:cstheme="minorHAnsi"/>
          <w:sz w:val="22"/>
          <w:szCs w:val="22"/>
        </w:rPr>
        <w:t>ntroduzione alla Patrologia (I-III secolo)</w:t>
      </w:r>
      <w:r w:rsidR="00C65841">
        <w:rPr>
          <w:rFonts w:asciiTheme="minorHAnsi" w:hAnsiTheme="minorHAnsi" w:cstheme="minorHAnsi"/>
          <w:sz w:val="22"/>
          <w:szCs w:val="22"/>
        </w:rPr>
        <w:t xml:space="preserve">, con profili di </w:t>
      </w:r>
      <w:r w:rsidR="00623FDC" w:rsidRPr="00623FDC">
        <w:rPr>
          <w:rFonts w:asciiTheme="minorHAnsi" w:hAnsiTheme="minorHAnsi" w:cstheme="minorHAnsi"/>
          <w:sz w:val="22"/>
          <w:szCs w:val="22"/>
        </w:rPr>
        <w:t xml:space="preserve">ogni Padre </w:t>
      </w:r>
      <w:r w:rsidR="00C65841">
        <w:rPr>
          <w:rFonts w:asciiTheme="minorHAnsi" w:hAnsiTheme="minorHAnsi" w:cstheme="minorHAnsi"/>
          <w:sz w:val="22"/>
          <w:szCs w:val="22"/>
        </w:rPr>
        <w:t xml:space="preserve">e </w:t>
      </w:r>
      <w:r w:rsidR="00623FDC" w:rsidRPr="00623FDC">
        <w:rPr>
          <w:rFonts w:asciiTheme="minorHAnsi" w:hAnsiTheme="minorHAnsi" w:cstheme="minorHAnsi"/>
          <w:sz w:val="22"/>
          <w:szCs w:val="22"/>
        </w:rPr>
        <w:t>assaggi di l</w:t>
      </w:r>
      <w:r w:rsidR="00FF03D5">
        <w:rPr>
          <w:rFonts w:asciiTheme="minorHAnsi" w:hAnsiTheme="minorHAnsi" w:cstheme="minorHAnsi"/>
          <w:sz w:val="22"/>
          <w:szCs w:val="22"/>
        </w:rPr>
        <w:t>ettura ragionata. Uno stimolo a</w:t>
      </w:r>
      <w:r w:rsidR="00623FDC" w:rsidRPr="00623FDC">
        <w:rPr>
          <w:rFonts w:asciiTheme="minorHAnsi" w:hAnsiTheme="minorHAnsi" w:cstheme="minorHAnsi"/>
          <w:sz w:val="22"/>
          <w:szCs w:val="22"/>
        </w:rPr>
        <w:t xml:space="preserve"> entrare nella letteratura patristica con uno stile metodologico </w:t>
      </w:r>
      <w:r w:rsidR="00C65841">
        <w:rPr>
          <w:rFonts w:asciiTheme="minorHAnsi" w:hAnsiTheme="minorHAnsi" w:cstheme="minorHAnsi"/>
          <w:sz w:val="22"/>
          <w:szCs w:val="22"/>
        </w:rPr>
        <w:t>rigoroso</w:t>
      </w:r>
      <w:r w:rsidR="00403588">
        <w:rPr>
          <w:rFonts w:asciiTheme="minorHAnsi" w:hAnsiTheme="minorHAnsi" w:cstheme="minorHAnsi"/>
          <w:sz w:val="22"/>
          <w:szCs w:val="22"/>
        </w:rPr>
        <w:t xml:space="preserve"> e al tempo stesso </w:t>
      </w:r>
      <w:r w:rsidR="00623FDC" w:rsidRPr="00623FDC">
        <w:rPr>
          <w:rFonts w:asciiTheme="minorHAnsi" w:hAnsiTheme="minorHAnsi" w:cstheme="minorHAnsi"/>
          <w:sz w:val="22"/>
          <w:szCs w:val="22"/>
        </w:rPr>
        <w:t>gustos</w:t>
      </w:r>
      <w:r w:rsidR="00C65841">
        <w:rPr>
          <w:rFonts w:asciiTheme="minorHAnsi" w:hAnsiTheme="minorHAnsi" w:cstheme="minorHAnsi"/>
          <w:sz w:val="22"/>
          <w:szCs w:val="22"/>
        </w:rPr>
        <w:t>o</w:t>
      </w:r>
      <w:r w:rsidR="00623FDC" w:rsidRPr="00623FD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F03D5" w:rsidRDefault="00403588" w:rsidP="00FF03D5">
      <w:pPr>
        <w:pStyle w:val="Titolo3"/>
        <w:spacing w:line="240" w:lineRule="auto"/>
        <w:jc w:val="both"/>
        <w:rPr>
          <w:rFonts w:asciiTheme="minorHAnsi" w:eastAsia="Times New Roman" w:hAnsiTheme="minorHAnsi" w:cstheme="minorHAnsi"/>
          <w:b w:val="0"/>
          <w:bCs w:val="0"/>
          <w:color w:val="auto"/>
          <w:lang w:eastAsia="it-IT"/>
        </w:rPr>
      </w:pPr>
      <w:r w:rsidRPr="00277AF0">
        <w:rPr>
          <w:rFonts w:asciiTheme="minorHAnsi" w:eastAsia="Times New Roman" w:hAnsiTheme="minorHAnsi" w:cstheme="minorHAnsi"/>
          <w:b w:val="0"/>
          <w:color w:val="auto"/>
          <w:lang w:eastAsia="it-IT"/>
        </w:rPr>
        <w:t xml:space="preserve">Infine, da ricordare, le ristampe di due “Diari” proposti </w:t>
      </w:r>
      <w:r w:rsidRPr="00277AF0">
        <w:rPr>
          <w:rFonts w:asciiTheme="minorHAnsi" w:eastAsia="Times New Roman" w:hAnsiTheme="minorHAnsi" w:cstheme="minorHAnsi"/>
          <w:b w:val="0"/>
          <w:bCs w:val="0"/>
          <w:color w:val="auto"/>
          <w:lang w:eastAsia="it-IT"/>
        </w:rPr>
        <w:t xml:space="preserve">dai </w:t>
      </w:r>
      <w:r w:rsidRPr="00277AF0">
        <w:rPr>
          <w:rFonts w:asciiTheme="minorHAnsi" w:eastAsia="Times New Roman" w:hAnsiTheme="minorHAnsi" w:cstheme="minorHAnsi"/>
          <w:color w:val="auto"/>
          <w:lang w:eastAsia="it-IT"/>
        </w:rPr>
        <w:t xml:space="preserve">Gruppi </w:t>
      </w:r>
      <w:proofErr w:type="spellStart"/>
      <w:r w:rsidRPr="00277AF0">
        <w:rPr>
          <w:rFonts w:asciiTheme="minorHAnsi" w:eastAsia="Times New Roman" w:hAnsiTheme="minorHAnsi" w:cstheme="minorHAnsi"/>
          <w:color w:val="auto"/>
          <w:lang w:eastAsia="it-IT"/>
        </w:rPr>
        <w:t>Alpha</w:t>
      </w:r>
      <w:proofErr w:type="spellEnd"/>
      <w:r w:rsidRPr="00277AF0">
        <w:rPr>
          <w:rFonts w:asciiTheme="minorHAnsi" w:eastAsia="Times New Roman" w:hAnsiTheme="minorHAnsi" w:cstheme="minorHAnsi"/>
          <w:color w:val="auto"/>
          <w:lang w:eastAsia="it-IT"/>
        </w:rPr>
        <w:t xml:space="preserve"> Italia</w:t>
      </w:r>
      <w:r w:rsidRPr="00277AF0">
        <w:rPr>
          <w:rFonts w:asciiTheme="minorHAnsi" w:eastAsia="Times New Roman" w:hAnsiTheme="minorHAnsi" w:cstheme="minorHAnsi"/>
          <w:b w:val="0"/>
          <w:color w:val="auto"/>
          <w:lang w:eastAsia="it-IT"/>
        </w:rPr>
        <w:t xml:space="preserve"> come strumento di accompagnamento a coppie</w:t>
      </w:r>
      <w:r w:rsidR="00277AF0" w:rsidRPr="00277AF0">
        <w:rPr>
          <w:rFonts w:asciiTheme="minorHAnsi" w:eastAsia="Times New Roman" w:hAnsiTheme="minorHAnsi" w:cstheme="minorHAnsi"/>
          <w:b w:val="0"/>
          <w:color w:val="auto"/>
          <w:lang w:eastAsia="it-IT"/>
        </w:rPr>
        <w:t xml:space="preserve">: </w:t>
      </w:r>
      <w:hyperlink r:id="rId20" w:history="1">
        <w:r w:rsidRPr="00277AF0">
          <w:rPr>
            <w:rStyle w:val="Collegamentoipertestuale"/>
            <w:rFonts w:asciiTheme="minorHAnsi" w:eastAsia="Times New Roman" w:hAnsiTheme="minorHAnsi" w:cstheme="minorHAnsi"/>
            <w:bCs w:val="0"/>
            <w:i/>
            <w:lang w:eastAsia="it-IT"/>
          </w:rPr>
          <w:t xml:space="preserve">The </w:t>
        </w:r>
        <w:proofErr w:type="spellStart"/>
        <w:r w:rsidRPr="00277AF0">
          <w:rPr>
            <w:rStyle w:val="Collegamentoipertestuale"/>
            <w:rFonts w:asciiTheme="minorHAnsi" w:eastAsia="Times New Roman" w:hAnsiTheme="minorHAnsi" w:cstheme="minorHAnsi"/>
            <w:bCs w:val="0"/>
            <w:i/>
            <w:lang w:eastAsia="it-IT"/>
          </w:rPr>
          <w:t>Pre-Marriage</w:t>
        </w:r>
        <w:proofErr w:type="spellEnd"/>
        <w:r w:rsidRPr="00277AF0">
          <w:rPr>
            <w:rStyle w:val="Collegamentoipertestuale"/>
            <w:rFonts w:asciiTheme="minorHAnsi" w:eastAsia="Times New Roman" w:hAnsiTheme="minorHAnsi" w:cstheme="minorHAnsi"/>
            <w:bCs w:val="0"/>
            <w:i/>
            <w:lang w:eastAsia="it-IT"/>
          </w:rPr>
          <w:t xml:space="preserve"> </w:t>
        </w:r>
        <w:proofErr w:type="spellStart"/>
        <w:r w:rsidRPr="00277AF0">
          <w:rPr>
            <w:rStyle w:val="Collegamentoipertestuale"/>
            <w:rFonts w:asciiTheme="minorHAnsi" w:eastAsia="Times New Roman" w:hAnsiTheme="minorHAnsi" w:cstheme="minorHAnsi"/>
            <w:bCs w:val="0"/>
            <w:i/>
            <w:lang w:eastAsia="it-IT"/>
          </w:rPr>
          <w:t>Course</w:t>
        </w:r>
        <w:proofErr w:type="spellEnd"/>
      </w:hyperlink>
      <w:r w:rsidR="00277AF0" w:rsidRPr="00277AF0">
        <w:rPr>
          <w:rFonts w:asciiTheme="minorHAnsi" w:eastAsia="Times New Roman" w:hAnsiTheme="minorHAnsi" w:cstheme="minorHAnsi"/>
          <w:b w:val="0"/>
          <w:bCs w:val="0"/>
          <w:color w:val="auto"/>
          <w:lang w:eastAsia="it-IT"/>
        </w:rPr>
        <w:t>,</w:t>
      </w:r>
      <w:r w:rsidRPr="00277AF0">
        <w:rPr>
          <w:rFonts w:asciiTheme="minorHAnsi" w:eastAsia="Times New Roman" w:hAnsiTheme="minorHAnsi" w:cstheme="minorHAnsi"/>
          <w:b w:val="0"/>
          <w:bCs w:val="0"/>
          <w:color w:val="auto"/>
          <w:lang w:eastAsia="it-IT"/>
        </w:rPr>
        <w:t xml:space="preserve"> </w:t>
      </w:r>
      <w:r w:rsidR="00277AF0" w:rsidRPr="00277AF0">
        <w:rPr>
          <w:rFonts w:asciiTheme="minorHAnsi" w:eastAsia="Times New Roman" w:hAnsiTheme="minorHAnsi" w:cstheme="minorHAnsi"/>
          <w:b w:val="0"/>
          <w:color w:val="auto"/>
          <w:lang w:eastAsia="it-IT"/>
        </w:rPr>
        <w:t xml:space="preserve">rivolto ai fidanzati, </w:t>
      </w:r>
      <w:r w:rsidRPr="00277AF0">
        <w:rPr>
          <w:rFonts w:asciiTheme="minorHAnsi" w:eastAsia="Times New Roman" w:hAnsiTheme="minorHAnsi" w:cstheme="minorHAnsi"/>
          <w:b w:val="0"/>
          <w:bCs w:val="0"/>
          <w:color w:val="auto"/>
          <w:lang w:eastAsia="it-IT"/>
        </w:rPr>
        <w:t xml:space="preserve">e </w:t>
      </w:r>
      <w:hyperlink r:id="rId21" w:history="1">
        <w:r w:rsidR="00277AF0" w:rsidRPr="00277AF0">
          <w:rPr>
            <w:rStyle w:val="Collegamentoipertestuale"/>
            <w:rFonts w:asciiTheme="minorHAnsi" w:eastAsia="Times New Roman" w:hAnsiTheme="minorHAnsi" w:cstheme="minorHAnsi"/>
            <w:bCs w:val="0"/>
            <w:i/>
            <w:lang w:eastAsia="it-IT"/>
          </w:rPr>
          <w:t xml:space="preserve">The </w:t>
        </w:r>
        <w:proofErr w:type="spellStart"/>
        <w:r w:rsidR="00277AF0" w:rsidRPr="00277AF0">
          <w:rPr>
            <w:rStyle w:val="Collegamentoipertestuale"/>
            <w:rFonts w:asciiTheme="minorHAnsi" w:eastAsia="Times New Roman" w:hAnsiTheme="minorHAnsi" w:cstheme="minorHAnsi"/>
            <w:bCs w:val="0"/>
            <w:i/>
            <w:lang w:eastAsia="it-IT"/>
          </w:rPr>
          <w:t>Marriage</w:t>
        </w:r>
        <w:proofErr w:type="spellEnd"/>
        <w:r w:rsidR="00277AF0" w:rsidRPr="00277AF0">
          <w:rPr>
            <w:rStyle w:val="Collegamentoipertestuale"/>
            <w:rFonts w:asciiTheme="minorHAnsi" w:eastAsia="Times New Roman" w:hAnsiTheme="minorHAnsi" w:cstheme="minorHAnsi"/>
            <w:bCs w:val="0"/>
            <w:i/>
            <w:lang w:eastAsia="it-IT"/>
          </w:rPr>
          <w:t xml:space="preserve"> </w:t>
        </w:r>
        <w:proofErr w:type="spellStart"/>
        <w:r w:rsidR="00277AF0" w:rsidRPr="00277AF0">
          <w:rPr>
            <w:rStyle w:val="Collegamentoipertestuale"/>
            <w:rFonts w:asciiTheme="minorHAnsi" w:eastAsia="Times New Roman" w:hAnsiTheme="minorHAnsi" w:cstheme="minorHAnsi"/>
            <w:bCs w:val="0"/>
            <w:i/>
            <w:lang w:eastAsia="it-IT"/>
          </w:rPr>
          <w:t>Course</w:t>
        </w:r>
        <w:proofErr w:type="spellEnd"/>
      </w:hyperlink>
      <w:r w:rsidR="00277AF0" w:rsidRPr="00277AF0">
        <w:rPr>
          <w:rFonts w:asciiTheme="minorHAnsi" w:eastAsia="Times New Roman" w:hAnsiTheme="minorHAnsi" w:cstheme="minorHAnsi"/>
          <w:b w:val="0"/>
          <w:bCs w:val="0"/>
          <w:color w:val="auto"/>
          <w:lang w:eastAsia="it-IT"/>
        </w:rPr>
        <w:t>, dedicato invece alle coppie sposate.</w:t>
      </w:r>
    </w:p>
    <w:p w:rsidR="002261C7" w:rsidRDefault="002261C7" w:rsidP="002261C7">
      <w:pPr>
        <w:rPr>
          <w:lang w:eastAsia="it-IT"/>
        </w:rPr>
      </w:pPr>
    </w:p>
    <w:p w:rsidR="002261C7" w:rsidRPr="002261C7" w:rsidRDefault="002261C7" w:rsidP="002261C7">
      <w:pPr>
        <w:rPr>
          <w:lang w:eastAsia="it-IT"/>
        </w:rPr>
      </w:pPr>
      <w:r>
        <w:rPr>
          <w:lang w:eastAsia="it-IT"/>
        </w:rPr>
        <w:t xml:space="preserve">LINK per il </w:t>
      </w:r>
      <w:proofErr w:type="spellStart"/>
      <w:r>
        <w:rPr>
          <w:lang w:eastAsia="it-IT"/>
        </w:rPr>
        <w:t>donwload</w:t>
      </w:r>
      <w:proofErr w:type="spellEnd"/>
      <w:r>
        <w:rPr>
          <w:lang w:eastAsia="it-IT"/>
        </w:rPr>
        <w:t xml:space="preserve">: </w:t>
      </w:r>
    </w:p>
    <w:sectPr w:rsidR="002261C7" w:rsidRPr="002261C7" w:rsidSect="00BE5F02">
      <w:headerReference w:type="default" r:id="rId22"/>
      <w:footerReference w:type="default" r:id="rId2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D1" w:rsidRDefault="006640D1" w:rsidP="00A30AAC">
      <w:pPr>
        <w:spacing w:after="0" w:line="240" w:lineRule="auto"/>
      </w:pPr>
      <w:r>
        <w:separator/>
      </w:r>
    </w:p>
  </w:endnote>
  <w:endnote w:type="continuationSeparator" w:id="0">
    <w:p w:rsidR="006640D1" w:rsidRDefault="006640D1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D1" w:rsidRDefault="006640D1" w:rsidP="00A30AAC">
      <w:pPr>
        <w:spacing w:after="0" w:line="240" w:lineRule="auto"/>
      </w:pPr>
      <w:r>
        <w:separator/>
      </w:r>
    </w:p>
  </w:footnote>
  <w:footnote w:type="continuationSeparator" w:id="0">
    <w:p w:rsidR="006640D1" w:rsidRDefault="006640D1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82A"/>
    <w:rsid w:val="000217F2"/>
    <w:rsid w:val="00023F7D"/>
    <w:rsid w:val="000269DA"/>
    <w:rsid w:val="000319B2"/>
    <w:rsid w:val="00034371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82BE5"/>
    <w:rsid w:val="000A2007"/>
    <w:rsid w:val="000A20CD"/>
    <w:rsid w:val="000A4CA3"/>
    <w:rsid w:val="000A6F3B"/>
    <w:rsid w:val="000B22F6"/>
    <w:rsid w:val="000B64A2"/>
    <w:rsid w:val="000B6533"/>
    <w:rsid w:val="000B6719"/>
    <w:rsid w:val="000D024A"/>
    <w:rsid w:val="000D0C8D"/>
    <w:rsid w:val="000D6E00"/>
    <w:rsid w:val="000E0B38"/>
    <w:rsid w:val="000F1E5A"/>
    <w:rsid w:val="000F4C35"/>
    <w:rsid w:val="000F732F"/>
    <w:rsid w:val="00101CB4"/>
    <w:rsid w:val="0010481A"/>
    <w:rsid w:val="001052C1"/>
    <w:rsid w:val="001128AC"/>
    <w:rsid w:val="00114B47"/>
    <w:rsid w:val="00114E2C"/>
    <w:rsid w:val="00123311"/>
    <w:rsid w:val="00123B66"/>
    <w:rsid w:val="00127092"/>
    <w:rsid w:val="00131595"/>
    <w:rsid w:val="001327D6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38AE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3EB6"/>
    <w:rsid w:val="002020BC"/>
    <w:rsid w:val="00202399"/>
    <w:rsid w:val="00207AAB"/>
    <w:rsid w:val="00210C81"/>
    <w:rsid w:val="00220E35"/>
    <w:rsid w:val="00225423"/>
    <w:rsid w:val="0022547B"/>
    <w:rsid w:val="002254C0"/>
    <w:rsid w:val="002261C7"/>
    <w:rsid w:val="00231D0A"/>
    <w:rsid w:val="00236BA8"/>
    <w:rsid w:val="002370FD"/>
    <w:rsid w:val="00237E42"/>
    <w:rsid w:val="00241CA7"/>
    <w:rsid w:val="002426BC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77AF0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4707"/>
    <w:rsid w:val="002A524A"/>
    <w:rsid w:val="002A6D72"/>
    <w:rsid w:val="002B26CB"/>
    <w:rsid w:val="002B7152"/>
    <w:rsid w:val="002B7D3F"/>
    <w:rsid w:val="002C0DA0"/>
    <w:rsid w:val="002C4B7D"/>
    <w:rsid w:val="002D2706"/>
    <w:rsid w:val="002D7C5E"/>
    <w:rsid w:val="002E1782"/>
    <w:rsid w:val="002E21C3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B4B"/>
    <w:rsid w:val="00325131"/>
    <w:rsid w:val="00325A9C"/>
    <w:rsid w:val="0032665C"/>
    <w:rsid w:val="00327CF2"/>
    <w:rsid w:val="00334445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2633"/>
    <w:rsid w:val="003A3500"/>
    <w:rsid w:val="003B185A"/>
    <w:rsid w:val="003B62F6"/>
    <w:rsid w:val="003B6653"/>
    <w:rsid w:val="003C3A48"/>
    <w:rsid w:val="003D0151"/>
    <w:rsid w:val="003D5031"/>
    <w:rsid w:val="003D725B"/>
    <w:rsid w:val="003E353C"/>
    <w:rsid w:val="003E4D3C"/>
    <w:rsid w:val="003E4D53"/>
    <w:rsid w:val="003E680B"/>
    <w:rsid w:val="003F5013"/>
    <w:rsid w:val="003F5CE6"/>
    <w:rsid w:val="003F6434"/>
    <w:rsid w:val="003F6658"/>
    <w:rsid w:val="003F693B"/>
    <w:rsid w:val="00403588"/>
    <w:rsid w:val="00403D7F"/>
    <w:rsid w:val="0040534D"/>
    <w:rsid w:val="004065C3"/>
    <w:rsid w:val="00411D20"/>
    <w:rsid w:val="00412CE0"/>
    <w:rsid w:val="0041506F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513C"/>
    <w:rsid w:val="004557C3"/>
    <w:rsid w:val="00457FBF"/>
    <w:rsid w:val="004627C7"/>
    <w:rsid w:val="00465B6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7976"/>
    <w:rsid w:val="004A7DD0"/>
    <w:rsid w:val="004B0606"/>
    <w:rsid w:val="004B0BB0"/>
    <w:rsid w:val="004B1F7D"/>
    <w:rsid w:val="004B35FA"/>
    <w:rsid w:val="004B6A3D"/>
    <w:rsid w:val="004C0ED6"/>
    <w:rsid w:val="004C4DBC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E4B89"/>
    <w:rsid w:val="004E4C8F"/>
    <w:rsid w:val="004E7738"/>
    <w:rsid w:val="004F43AC"/>
    <w:rsid w:val="004F460E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0A6E"/>
    <w:rsid w:val="00521BDD"/>
    <w:rsid w:val="0052568C"/>
    <w:rsid w:val="00527D9B"/>
    <w:rsid w:val="00533926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B16A4"/>
    <w:rsid w:val="005B7916"/>
    <w:rsid w:val="005C2DBC"/>
    <w:rsid w:val="005C7616"/>
    <w:rsid w:val="005C7890"/>
    <w:rsid w:val="005D0B50"/>
    <w:rsid w:val="005D1939"/>
    <w:rsid w:val="005E0B6E"/>
    <w:rsid w:val="005E46B8"/>
    <w:rsid w:val="005E4956"/>
    <w:rsid w:val="005E60B0"/>
    <w:rsid w:val="005E6E3B"/>
    <w:rsid w:val="005E6ED7"/>
    <w:rsid w:val="005F13C5"/>
    <w:rsid w:val="005F199D"/>
    <w:rsid w:val="005F35BE"/>
    <w:rsid w:val="00606CD1"/>
    <w:rsid w:val="006110D2"/>
    <w:rsid w:val="00614C86"/>
    <w:rsid w:val="006172DB"/>
    <w:rsid w:val="00623FDC"/>
    <w:rsid w:val="00627736"/>
    <w:rsid w:val="00627A86"/>
    <w:rsid w:val="006312B0"/>
    <w:rsid w:val="00631E74"/>
    <w:rsid w:val="00632AB7"/>
    <w:rsid w:val="00636872"/>
    <w:rsid w:val="006417B2"/>
    <w:rsid w:val="00642B83"/>
    <w:rsid w:val="0064648B"/>
    <w:rsid w:val="00651F67"/>
    <w:rsid w:val="00652B5F"/>
    <w:rsid w:val="00661AEE"/>
    <w:rsid w:val="006640D1"/>
    <w:rsid w:val="00665751"/>
    <w:rsid w:val="00666988"/>
    <w:rsid w:val="00667217"/>
    <w:rsid w:val="006730E9"/>
    <w:rsid w:val="00674423"/>
    <w:rsid w:val="00675CF7"/>
    <w:rsid w:val="00676C20"/>
    <w:rsid w:val="006820F7"/>
    <w:rsid w:val="00682421"/>
    <w:rsid w:val="006838F3"/>
    <w:rsid w:val="006966FF"/>
    <w:rsid w:val="006A0625"/>
    <w:rsid w:val="006A29D1"/>
    <w:rsid w:val="006A337B"/>
    <w:rsid w:val="006A44DA"/>
    <w:rsid w:val="006B5FCC"/>
    <w:rsid w:val="006B7156"/>
    <w:rsid w:val="006C52AF"/>
    <w:rsid w:val="006C5B3C"/>
    <w:rsid w:val="006C66D2"/>
    <w:rsid w:val="006D4293"/>
    <w:rsid w:val="006D5855"/>
    <w:rsid w:val="006E0DBE"/>
    <w:rsid w:val="006E5F7B"/>
    <w:rsid w:val="006E6930"/>
    <w:rsid w:val="006F09EA"/>
    <w:rsid w:val="006F4B0F"/>
    <w:rsid w:val="006F652E"/>
    <w:rsid w:val="007061A0"/>
    <w:rsid w:val="00720024"/>
    <w:rsid w:val="00720B26"/>
    <w:rsid w:val="00726622"/>
    <w:rsid w:val="00726684"/>
    <w:rsid w:val="007323BB"/>
    <w:rsid w:val="0073315E"/>
    <w:rsid w:val="00737699"/>
    <w:rsid w:val="00737E75"/>
    <w:rsid w:val="00742650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EF8"/>
    <w:rsid w:val="00790249"/>
    <w:rsid w:val="0079210F"/>
    <w:rsid w:val="007931F1"/>
    <w:rsid w:val="00796AD2"/>
    <w:rsid w:val="007971AD"/>
    <w:rsid w:val="007A162B"/>
    <w:rsid w:val="007A1BB9"/>
    <w:rsid w:val="007B7A9D"/>
    <w:rsid w:val="007C12C4"/>
    <w:rsid w:val="007C1BDB"/>
    <w:rsid w:val="007C546C"/>
    <w:rsid w:val="007C602B"/>
    <w:rsid w:val="007D0546"/>
    <w:rsid w:val="007D10D1"/>
    <w:rsid w:val="007D13D3"/>
    <w:rsid w:val="007D3301"/>
    <w:rsid w:val="007D489A"/>
    <w:rsid w:val="007E03CE"/>
    <w:rsid w:val="007E6598"/>
    <w:rsid w:val="007F4827"/>
    <w:rsid w:val="00803B62"/>
    <w:rsid w:val="008074F2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80190"/>
    <w:rsid w:val="0088316F"/>
    <w:rsid w:val="0088645E"/>
    <w:rsid w:val="00887AC6"/>
    <w:rsid w:val="00890480"/>
    <w:rsid w:val="00890894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5540"/>
    <w:rsid w:val="008D5CC2"/>
    <w:rsid w:val="008E035E"/>
    <w:rsid w:val="008F0A8D"/>
    <w:rsid w:val="008F2B78"/>
    <w:rsid w:val="008F3AB6"/>
    <w:rsid w:val="008F474E"/>
    <w:rsid w:val="008F69B8"/>
    <w:rsid w:val="008F7C52"/>
    <w:rsid w:val="00912925"/>
    <w:rsid w:val="00914D67"/>
    <w:rsid w:val="009318C9"/>
    <w:rsid w:val="00931BDB"/>
    <w:rsid w:val="0094042E"/>
    <w:rsid w:val="009404B8"/>
    <w:rsid w:val="009549C6"/>
    <w:rsid w:val="009555E5"/>
    <w:rsid w:val="00957B84"/>
    <w:rsid w:val="00960D81"/>
    <w:rsid w:val="00962121"/>
    <w:rsid w:val="0096277F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A5F4E"/>
    <w:rsid w:val="009B3434"/>
    <w:rsid w:val="009B5175"/>
    <w:rsid w:val="009B7414"/>
    <w:rsid w:val="009C1AC2"/>
    <w:rsid w:val="009C3CA0"/>
    <w:rsid w:val="009C5686"/>
    <w:rsid w:val="009C725A"/>
    <w:rsid w:val="009D1101"/>
    <w:rsid w:val="009D34CC"/>
    <w:rsid w:val="009D34D1"/>
    <w:rsid w:val="009D3C12"/>
    <w:rsid w:val="009E0E29"/>
    <w:rsid w:val="009E1228"/>
    <w:rsid w:val="009E51E7"/>
    <w:rsid w:val="009E5533"/>
    <w:rsid w:val="009F1366"/>
    <w:rsid w:val="009F48E0"/>
    <w:rsid w:val="009F6F18"/>
    <w:rsid w:val="00A007B0"/>
    <w:rsid w:val="00A03DE6"/>
    <w:rsid w:val="00A04231"/>
    <w:rsid w:val="00A04B8E"/>
    <w:rsid w:val="00A11C85"/>
    <w:rsid w:val="00A12764"/>
    <w:rsid w:val="00A1497B"/>
    <w:rsid w:val="00A17559"/>
    <w:rsid w:val="00A22183"/>
    <w:rsid w:val="00A22D5E"/>
    <w:rsid w:val="00A23121"/>
    <w:rsid w:val="00A25D8A"/>
    <w:rsid w:val="00A30AAC"/>
    <w:rsid w:val="00A30D23"/>
    <w:rsid w:val="00A346DE"/>
    <w:rsid w:val="00A408BD"/>
    <w:rsid w:val="00A41615"/>
    <w:rsid w:val="00A427D7"/>
    <w:rsid w:val="00A47BDF"/>
    <w:rsid w:val="00A50776"/>
    <w:rsid w:val="00A55FBA"/>
    <w:rsid w:val="00A61D0D"/>
    <w:rsid w:val="00A632C5"/>
    <w:rsid w:val="00A63E9D"/>
    <w:rsid w:val="00A66EAC"/>
    <w:rsid w:val="00A73DBE"/>
    <w:rsid w:val="00A821B4"/>
    <w:rsid w:val="00A8554B"/>
    <w:rsid w:val="00A9047A"/>
    <w:rsid w:val="00A939F7"/>
    <w:rsid w:val="00AA0D66"/>
    <w:rsid w:val="00AA3E84"/>
    <w:rsid w:val="00AA4C2A"/>
    <w:rsid w:val="00AB0FA9"/>
    <w:rsid w:val="00AB1477"/>
    <w:rsid w:val="00AB656C"/>
    <w:rsid w:val="00AC07A2"/>
    <w:rsid w:val="00AC0AB5"/>
    <w:rsid w:val="00AC435B"/>
    <w:rsid w:val="00AC5685"/>
    <w:rsid w:val="00AC6109"/>
    <w:rsid w:val="00AD066D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64C1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6456"/>
    <w:rsid w:val="00B904D0"/>
    <w:rsid w:val="00B92BDD"/>
    <w:rsid w:val="00BA14E8"/>
    <w:rsid w:val="00BA4DD3"/>
    <w:rsid w:val="00BB02D8"/>
    <w:rsid w:val="00BB4FA4"/>
    <w:rsid w:val="00BB6D66"/>
    <w:rsid w:val="00BB77B2"/>
    <w:rsid w:val="00BC354D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174"/>
    <w:rsid w:val="00C1522C"/>
    <w:rsid w:val="00C16ED5"/>
    <w:rsid w:val="00C1789D"/>
    <w:rsid w:val="00C2134B"/>
    <w:rsid w:val="00C25541"/>
    <w:rsid w:val="00C26531"/>
    <w:rsid w:val="00C30591"/>
    <w:rsid w:val="00C32E18"/>
    <w:rsid w:val="00C33E0D"/>
    <w:rsid w:val="00C42F12"/>
    <w:rsid w:val="00C46C16"/>
    <w:rsid w:val="00C56129"/>
    <w:rsid w:val="00C574FC"/>
    <w:rsid w:val="00C65173"/>
    <w:rsid w:val="00C6531F"/>
    <w:rsid w:val="00C65841"/>
    <w:rsid w:val="00C67BEF"/>
    <w:rsid w:val="00C97D1B"/>
    <w:rsid w:val="00CA190A"/>
    <w:rsid w:val="00CA2796"/>
    <w:rsid w:val="00CA2B8F"/>
    <w:rsid w:val="00CA3CD6"/>
    <w:rsid w:val="00CB0BCB"/>
    <w:rsid w:val="00CB68C8"/>
    <w:rsid w:val="00CB70F1"/>
    <w:rsid w:val="00CC2104"/>
    <w:rsid w:val="00CC274D"/>
    <w:rsid w:val="00CC5BA2"/>
    <w:rsid w:val="00CC7AA8"/>
    <w:rsid w:val="00CD3342"/>
    <w:rsid w:val="00CD5029"/>
    <w:rsid w:val="00CD5087"/>
    <w:rsid w:val="00CD57E3"/>
    <w:rsid w:val="00CD66F8"/>
    <w:rsid w:val="00CE03CC"/>
    <w:rsid w:val="00CE454A"/>
    <w:rsid w:val="00CE5C33"/>
    <w:rsid w:val="00CE6CE4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1DC0"/>
    <w:rsid w:val="00D12580"/>
    <w:rsid w:val="00D161C2"/>
    <w:rsid w:val="00D16954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41D5"/>
    <w:rsid w:val="00DA4468"/>
    <w:rsid w:val="00DA77C8"/>
    <w:rsid w:val="00DB2EAC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EA"/>
    <w:rsid w:val="00DD4420"/>
    <w:rsid w:val="00DD5BB4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3C00"/>
    <w:rsid w:val="00E840EC"/>
    <w:rsid w:val="00E876DA"/>
    <w:rsid w:val="00E87A17"/>
    <w:rsid w:val="00E9127B"/>
    <w:rsid w:val="00E95711"/>
    <w:rsid w:val="00EA0C41"/>
    <w:rsid w:val="00EA22DF"/>
    <w:rsid w:val="00EA5592"/>
    <w:rsid w:val="00EA6CF9"/>
    <w:rsid w:val="00EB2BE5"/>
    <w:rsid w:val="00EB2C34"/>
    <w:rsid w:val="00EB49A9"/>
    <w:rsid w:val="00EB66AD"/>
    <w:rsid w:val="00EB7BF0"/>
    <w:rsid w:val="00EC54A1"/>
    <w:rsid w:val="00EC64F5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236AD"/>
    <w:rsid w:val="00F30201"/>
    <w:rsid w:val="00F349BB"/>
    <w:rsid w:val="00F35DEE"/>
    <w:rsid w:val="00F41FE7"/>
    <w:rsid w:val="00F42A3A"/>
    <w:rsid w:val="00F435AB"/>
    <w:rsid w:val="00F4716F"/>
    <w:rsid w:val="00F50FDA"/>
    <w:rsid w:val="00F6099D"/>
    <w:rsid w:val="00F66AF7"/>
    <w:rsid w:val="00F67502"/>
    <w:rsid w:val="00F679CD"/>
    <w:rsid w:val="00F70416"/>
    <w:rsid w:val="00F72B5B"/>
    <w:rsid w:val="00F73A43"/>
    <w:rsid w:val="00F76646"/>
    <w:rsid w:val="00F76EBB"/>
    <w:rsid w:val="00F82A9B"/>
    <w:rsid w:val="00F91F46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4273"/>
    <w:rsid w:val="00FE76EB"/>
    <w:rsid w:val="00FF03D5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garbossa\AppData\Local\AppData\Local\Temp\ufficiostampa@santantantonio.org" TargetMode="External"/><Relationship Id="rId13" Type="http://schemas.openxmlformats.org/officeDocument/2006/relationships/hyperlink" Target="https://www.edizionimessaggero.it/scheda-libro/giancarlo-paris/toccando-le-piaghe-dellumanita-9788825055702-14625.html" TargetMode="External"/><Relationship Id="rId18" Type="http://schemas.openxmlformats.org/officeDocument/2006/relationships/hyperlink" Target="https://www.edizionimessaggero.it/scheda-libro/giorgio-ronzoni/labuso-spirituale-9788825056075-1456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dizionimessaggero.it/scheda-libro/autori-vari/the-marriage-course-9788825052374-179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dizionimessaggero.it/scheda-libro/autori-vari/tommaso-da-olera-saggezza-umana-e-sapienza-divina-9788825058093-15970.html" TargetMode="External"/><Relationship Id="rId17" Type="http://schemas.openxmlformats.org/officeDocument/2006/relationships/hyperlink" Target="https://www.edizionimessaggero.it/scheda-libro/simone-olianti/lamore-non-e-mai-sprecato-9788825049770-730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dizionimessaggero.it/scheda-libro/simone-olianti/scegli-di-vivere-9788825045505-631.html" TargetMode="External"/><Relationship Id="rId20" Type="http://schemas.openxmlformats.org/officeDocument/2006/relationships/hyperlink" Target="https://www.edizionimessaggero.it/scheda-libro/alpha-italia/the-pre-marriage-course-9788825052367-1789.html?search_string=the%20pre-&amp;search_results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zionimessaggero.it/scheda-libro/fra-antonio-ramina/li-amo-sino-alla-fine-9788825058086-16146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dizionimessaggero.it/scheda-libro/simone-olianti/il-coraggio-di-vivere-9788825042788-554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dizionimessaggero.it/scheda-libro/frati-della-basilica-di-santantonio/rosario-della-guarigione-9788825058642-16134.html" TargetMode="External"/><Relationship Id="rId19" Type="http://schemas.openxmlformats.org/officeDocument/2006/relationships/hyperlink" Target="https://www.edizionimessaggero.it/scheda-libro/maurizio-girolami/le-prime-vie-per-seguire-gesu-9788825053005-8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izionimessaggero.it/scheda-libro/caterina-ciriello-maria-lupo/la-mistica-della-sofferenza-9788825057522-16145.html" TargetMode="External"/><Relationship Id="rId14" Type="http://schemas.openxmlformats.org/officeDocument/2006/relationships/hyperlink" Target="https://www.edizionimessaggero.it/scheda-libro/pietro-maranesi/la-via-di-frate-francesco-9788825056044-15740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8A366-45BF-4C25-945F-F49F72D0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8103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6</cp:revision>
  <cp:lastPrinted>2024-01-29T09:11:00Z</cp:lastPrinted>
  <dcterms:created xsi:type="dcterms:W3CDTF">2024-01-26T13:50:00Z</dcterms:created>
  <dcterms:modified xsi:type="dcterms:W3CDTF">2024-01-29T10:29:00Z</dcterms:modified>
</cp:coreProperties>
</file>