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560CB1">
        <w:rPr>
          <w:rFonts w:ascii="Calibri" w:hAnsi="Calibri" w:cs="Calibri"/>
          <w:i/>
          <w:sz w:val="20"/>
          <w:szCs w:val="20"/>
          <w:u w:val="single"/>
        </w:rPr>
        <w:t xml:space="preserve">7 </w:t>
      </w:r>
      <w:r w:rsidR="007B5072">
        <w:rPr>
          <w:rFonts w:ascii="Calibri" w:hAnsi="Calibri" w:cs="Calibri"/>
          <w:i/>
          <w:sz w:val="20"/>
          <w:szCs w:val="20"/>
          <w:u w:val="single"/>
        </w:rPr>
        <w:t>dicembre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1A2593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4C2265" w:rsidRPr="008A49AC" w:rsidRDefault="004C2265" w:rsidP="008A49AC">
      <w:pPr>
        <w:pStyle w:val="Titolo1"/>
        <w:rPr>
          <w:rFonts w:ascii="Calibri" w:hAnsi="Calibri" w:cs="Calibri"/>
          <w:sz w:val="20"/>
          <w:szCs w:val="20"/>
        </w:rPr>
      </w:pPr>
      <w:r w:rsidRPr="00E21E63">
        <w:rPr>
          <w:rFonts w:ascii="Calibri" w:hAnsi="Calibri" w:cs="Calibri"/>
          <w:sz w:val="28"/>
          <w:szCs w:val="28"/>
        </w:rPr>
        <w:t>Solennità dell'Immacolata</w:t>
      </w:r>
      <w:r w:rsidR="00560CB1">
        <w:rPr>
          <w:rFonts w:ascii="Calibri" w:hAnsi="Calibri" w:cs="Calibri"/>
          <w:sz w:val="28"/>
          <w:szCs w:val="28"/>
        </w:rPr>
        <w:t xml:space="preserve">, le celebrazioni di domani </w:t>
      </w:r>
      <w:r w:rsidR="001A2593">
        <w:rPr>
          <w:rFonts w:ascii="Calibri" w:hAnsi="Calibri" w:cs="Calibri"/>
          <w:sz w:val="28"/>
          <w:szCs w:val="28"/>
        </w:rPr>
        <w:t xml:space="preserve">in </w:t>
      </w:r>
      <w:r w:rsidRPr="00E21E63">
        <w:rPr>
          <w:rFonts w:ascii="Calibri" w:hAnsi="Calibri" w:cs="Calibri"/>
          <w:sz w:val="28"/>
          <w:szCs w:val="28"/>
        </w:rPr>
        <w:t xml:space="preserve">Basilica del Santo </w:t>
      </w:r>
      <w:r w:rsidR="00EE76FB">
        <w:rPr>
          <w:rFonts w:ascii="Calibri" w:hAnsi="Calibri" w:cs="Calibri"/>
          <w:sz w:val="28"/>
          <w:szCs w:val="28"/>
        </w:rPr>
        <w:t>a Padova</w:t>
      </w:r>
      <w:r w:rsidR="001A2593">
        <w:rPr>
          <w:rFonts w:ascii="Calibri" w:hAnsi="Calibri" w:cs="Calibri"/>
          <w:sz w:val="28"/>
          <w:szCs w:val="28"/>
        </w:rPr>
        <w:br/>
      </w:r>
      <w:r w:rsidR="002B0EB4">
        <w:rPr>
          <w:rFonts w:ascii="Calibri" w:hAnsi="Calibri" w:cs="Calibri"/>
          <w:i/>
          <w:sz w:val="24"/>
          <w:szCs w:val="24"/>
        </w:rPr>
        <w:t xml:space="preserve">Al termine della messa solenne delle 18.00 processione interna con le associazioni della Basilica e atto di affidamento alla Vergine </w:t>
      </w:r>
    </w:p>
    <w:p w:rsidR="00560CB1" w:rsidRDefault="001A2593" w:rsidP="004C2265">
      <w:pPr>
        <w:pStyle w:val="author"/>
        <w:rPr>
          <w:rStyle w:val="Enfasicorsivo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Giovedì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8 dicembre</w:t>
      </w:r>
      <w:r w:rsidR="004C2265" w:rsidRPr="003B6DBC">
        <w:rPr>
          <w:rFonts w:ascii="Calibri" w:hAnsi="Calibri" w:cs="Calibri"/>
          <w:sz w:val="20"/>
          <w:szCs w:val="20"/>
        </w:rPr>
        <w:t xml:space="preserve">, Solennità dell’Immacolata Concezione, </w:t>
      </w:r>
      <w:r w:rsidR="00560CB1">
        <w:rPr>
          <w:rFonts w:ascii="Calibri" w:hAnsi="Calibri" w:cs="Calibri"/>
          <w:sz w:val="20"/>
          <w:szCs w:val="20"/>
        </w:rPr>
        <w:t xml:space="preserve">le celebrazioni in Basilica di Sant’Antonio a Padova seguiranno l’orario festivo. In particolare, si segnalano </w:t>
      </w:r>
      <w:r w:rsidR="00560CB1" w:rsidRPr="004C2265">
        <w:rPr>
          <w:rFonts w:ascii="Calibri" w:hAnsi="Calibri" w:cs="Calibri"/>
          <w:sz w:val="20"/>
          <w:szCs w:val="20"/>
        </w:rPr>
        <w:t>la</w:t>
      </w:r>
      <w:r w:rsidR="00560CB1" w:rsidRPr="003B6DBC">
        <w:rPr>
          <w:rFonts w:ascii="Calibri" w:hAnsi="Calibri" w:cs="Calibri"/>
          <w:b/>
          <w:sz w:val="20"/>
          <w:szCs w:val="20"/>
        </w:rPr>
        <w:t xml:space="preserve"> S. Messa cantata</w:t>
      </w:r>
      <w:r w:rsidR="00560CB1" w:rsidRPr="003B6DBC">
        <w:rPr>
          <w:rFonts w:ascii="Calibri" w:hAnsi="Calibri" w:cs="Calibri"/>
          <w:sz w:val="20"/>
          <w:szCs w:val="20"/>
        </w:rPr>
        <w:t xml:space="preserve"> </w:t>
      </w:r>
      <w:r w:rsidR="00560CB1">
        <w:rPr>
          <w:rFonts w:ascii="Calibri" w:hAnsi="Calibri" w:cs="Calibri"/>
          <w:sz w:val="20"/>
          <w:szCs w:val="20"/>
        </w:rPr>
        <w:t>dell</w:t>
      </w:r>
      <w:r w:rsidR="004C2265" w:rsidRPr="004C2265">
        <w:rPr>
          <w:rFonts w:ascii="Calibri" w:hAnsi="Calibri" w:cs="Calibri"/>
          <w:sz w:val="20"/>
          <w:szCs w:val="20"/>
        </w:rPr>
        <w:t>e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ore 11.00</w:t>
      </w:r>
      <w:r w:rsidR="00560CB1">
        <w:rPr>
          <w:rFonts w:ascii="Calibri" w:hAnsi="Calibri" w:cs="Calibri"/>
          <w:b/>
          <w:sz w:val="20"/>
          <w:szCs w:val="20"/>
        </w:rPr>
        <w:t xml:space="preserve"> </w:t>
      </w:r>
      <w:r w:rsidR="004C2265" w:rsidRPr="004C2265">
        <w:rPr>
          <w:rFonts w:ascii="Calibri" w:hAnsi="Calibri" w:cs="Calibri"/>
          <w:b/>
          <w:sz w:val="20"/>
          <w:szCs w:val="20"/>
        </w:rPr>
        <w:t>presieduta da</w:t>
      </w:r>
      <w:r w:rsidR="004C2265" w:rsidRPr="003B6DBC">
        <w:rPr>
          <w:rFonts w:ascii="Calibri" w:hAnsi="Calibri" w:cs="Calibri"/>
          <w:sz w:val="20"/>
          <w:szCs w:val="20"/>
        </w:rPr>
        <w:t xml:space="preserve"> </w:t>
      </w:r>
      <w:r w:rsidR="004C2265" w:rsidRPr="003B6DBC">
        <w:rPr>
          <w:rFonts w:ascii="Calibri" w:hAnsi="Calibri" w:cs="Calibri"/>
          <w:b/>
          <w:sz w:val="20"/>
          <w:szCs w:val="20"/>
        </w:rPr>
        <w:t>p. Antonio Ramina</w:t>
      </w:r>
      <w:r w:rsidR="004C2265" w:rsidRPr="004C2265">
        <w:rPr>
          <w:rFonts w:ascii="Calibri" w:hAnsi="Calibri" w:cs="Calibri"/>
          <w:sz w:val="20"/>
          <w:szCs w:val="20"/>
        </w:rPr>
        <w:t>, Rettore della Basilica del Santo</w:t>
      </w:r>
      <w:r w:rsidR="00560CB1">
        <w:rPr>
          <w:rFonts w:ascii="Calibri" w:hAnsi="Calibri" w:cs="Calibri"/>
          <w:sz w:val="20"/>
          <w:szCs w:val="20"/>
        </w:rPr>
        <w:t xml:space="preserve"> e </w:t>
      </w:r>
      <w:r w:rsidR="00560CB1" w:rsidRPr="004C2265">
        <w:rPr>
          <w:rFonts w:ascii="Calibri" w:hAnsi="Calibri" w:cs="Calibri"/>
          <w:sz w:val="20"/>
          <w:szCs w:val="20"/>
        </w:rPr>
        <w:t>la</w:t>
      </w:r>
      <w:r w:rsidR="00560CB1" w:rsidRPr="003B6DBC">
        <w:rPr>
          <w:rFonts w:ascii="Calibri" w:hAnsi="Calibri" w:cs="Calibri"/>
          <w:b/>
          <w:sz w:val="20"/>
          <w:szCs w:val="20"/>
        </w:rPr>
        <w:t xml:space="preserve"> S. Messa solenne</w:t>
      </w:r>
      <w:r w:rsidR="00560CB1">
        <w:rPr>
          <w:rFonts w:ascii="Calibri" w:hAnsi="Calibri" w:cs="Calibri"/>
          <w:b/>
          <w:sz w:val="20"/>
          <w:szCs w:val="20"/>
        </w:rPr>
        <w:t xml:space="preserve"> </w:t>
      </w:r>
      <w:r w:rsidR="00560CB1" w:rsidRPr="00560CB1">
        <w:rPr>
          <w:rFonts w:ascii="Calibri" w:hAnsi="Calibri" w:cs="Calibri"/>
          <w:sz w:val="20"/>
          <w:szCs w:val="20"/>
        </w:rPr>
        <w:t>del</w:t>
      </w:r>
      <w:r w:rsidR="004C2265" w:rsidRPr="00560CB1">
        <w:rPr>
          <w:rFonts w:ascii="Calibri" w:hAnsi="Calibri" w:cs="Calibri"/>
          <w:sz w:val="20"/>
          <w:szCs w:val="20"/>
        </w:rPr>
        <w:t>le</w:t>
      </w:r>
      <w:r w:rsidR="004C2265" w:rsidRPr="003B6DBC">
        <w:rPr>
          <w:rFonts w:ascii="Calibri" w:hAnsi="Calibri" w:cs="Calibri"/>
          <w:sz w:val="20"/>
          <w:szCs w:val="20"/>
        </w:rPr>
        <w:t xml:space="preserve"> 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ore 18.00 </w:t>
      </w:r>
      <w:r w:rsidR="004C2265" w:rsidRPr="003B6DBC">
        <w:rPr>
          <w:rFonts w:ascii="Calibri" w:hAnsi="Calibri" w:cs="Calibri"/>
          <w:sz w:val="20"/>
          <w:szCs w:val="20"/>
        </w:rPr>
        <w:t xml:space="preserve">presieduta da 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p. Roberto </w:t>
      </w:r>
      <w:proofErr w:type="spellStart"/>
      <w:r w:rsidR="004C2265" w:rsidRPr="003B6DBC">
        <w:rPr>
          <w:rFonts w:ascii="Calibri" w:hAnsi="Calibri" w:cs="Calibri"/>
          <w:b/>
          <w:sz w:val="20"/>
          <w:szCs w:val="20"/>
        </w:rPr>
        <w:t>Brandinelli</w:t>
      </w:r>
      <w:proofErr w:type="spellEnd"/>
      <w:r w:rsidR="004C2265" w:rsidRPr="004C2265">
        <w:rPr>
          <w:rFonts w:ascii="Calibri" w:hAnsi="Calibri" w:cs="Calibri"/>
          <w:sz w:val="20"/>
          <w:szCs w:val="20"/>
        </w:rPr>
        <w:t>, Ministro della Provincia Italiana di S. Antonio di Padova</w:t>
      </w:r>
      <w:r>
        <w:rPr>
          <w:rFonts w:ascii="Calibri" w:hAnsi="Calibri" w:cs="Calibri"/>
          <w:sz w:val="20"/>
          <w:szCs w:val="20"/>
        </w:rPr>
        <w:t>. Al termine</w:t>
      </w:r>
      <w:r w:rsidR="00560CB1">
        <w:rPr>
          <w:rFonts w:ascii="Calibri" w:hAnsi="Calibri" w:cs="Calibri"/>
          <w:sz w:val="20"/>
          <w:szCs w:val="20"/>
        </w:rPr>
        <w:t xml:space="preserve"> di quest’ultima, si terrà all’interno della basilica la</w:t>
      </w:r>
      <w:r>
        <w:rPr>
          <w:rFonts w:ascii="Calibri" w:hAnsi="Calibri" w:cs="Calibri"/>
          <w:sz w:val="20"/>
          <w:szCs w:val="20"/>
        </w:rPr>
        <w:t xml:space="preserve"> processione con</w:t>
      </w:r>
      <w:r w:rsidR="004C2265" w:rsidRPr="003B6DBC">
        <w:rPr>
          <w:rFonts w:ascii="Calibri" w:hAnsi="Calibri" w:cs="Calibri"/>
          <w:sz w:val="20"/>
          <w:szCs w:val="20"/>
        </w:rPr>
        <w:t xml:space="preserve"> l’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atto di affidamento alla Vergine Immacolata e canto del </w:t>
      </w:r>
      <w:proofErr w:type="spellStart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>Tota</w:t>
      </w:r>
      <w:proofErr w:type="spellEnd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>Pulchra</w:t>
      </w:r>
      <w:proofErr w:type="spellEnd"/>
      <w:r w:rsidR="004C2265" w:rsidRPr="003B6DBC">
        <w:rPr>
          <w:rStyle w:val="Enfasicorsivo"/>
          <w:rFonts w:ascii="Calibri" w:hAnsi="Calibri" w:cs="Calibri"/>
          <w:sz w:val="20"/>
          <w:szCs w:val="20"/>
        </w:rPr>
        <w:t>.</w:t>
      </w:r>
      <w:r w:rsidR="004C2265">
        <w:rPr>
          <w:rStyle w:val="Enfasicorsivo"/>
          <w:rFonts w:ascii="Calibri" w:hAnsi="Calibri" w:cs="Calibri"/>
          <w:sz w:val="20"/>
          <w:szCs w:val="20"/>
        </w:rPr>
        <w:t xml:space="preserve"> </w:t>
      </w:r>
    </w:p>
    <w:p w:rsidR="00560CB1" w:rsidRPr="00560CB1" w:rsidRDefault="00560CB1" w:rsidP="004C2265">
      <w:pPr>
        <w:pStyle w:val="author"/>
        <w:rPr>
          <w:rFonts w:ascii="Calibri" w:hAnsi="Calibri" w:cs="Calibri"/>
          <w:sz w:val="20"/>
          <w:szCs w:val="20"/>
        </w:rPr>
      </w:pPr>
      <w:r w:rsidRPr="00560CB1">
        <w:rPr>
          <w:rFonts w:ascii="Calibri" w:hAnsi="Calibri" w:cs="Calibri"/>
          <w:sz w:val="20"/>
          <w:szCs w:val="20"/>
        </w:rPr>
        <w:t>Alla processione parteciperanno le associazioni che gravitano intorno alla Basilica: Veneranda Arca del Santo, Pia Unione Macellai Militi dell’Immacolata, Milizia dell’Immacolata, Arciconfraternita di Sant’Antonio, Ordine Francescano Secolare, Ordine Equestre del Santo Sepolcro di Gerusalemme, Sovrano Militare Ordine di Malta.</w:t>
      </w:r>
    </w:p>
    <w:p w:rsidR="00476463" w:rsidRDefault="004C2265" w:rsidP="00476463">
      <w:pPr>
        <w:pStyle w:val="author"/>
        <w:rPr>
          <w:rFonts w:ascii="Calibri" w:hAnsi="Calibri" w:cs="Calibri"/>
          <w:sz w:val="20"/>
          <w:szCs w:val="20"/>
        </w:rPr>
      </w:pPr>
      <w:r w:rsidRPr="003B6DBC">
        <w:rPr>
          <w:rFonts w:ascii="Calibri" w:hAnsi="Calibri" w:cs="Calibri"/>
          <w:sz w:val="20"/>
          <w:szCs w:val="20"/>
        </w:rPr>
        <w:t xml:space="preserve">Entrambe le </w:t>
      </w:r>
      <w:r>
        <w:rPr>
          <w:rFonts w:ascii="Calibri" w:hAnsi="Calibri" w:cs="Calibri"/>
          <w:sz w:val="20"/>
          <w:szCs w:val="20"/>
        </w:rPr>
        <w:t>celebrazioni</w:t>
      </w:r>
      <w:r w:rsidRPr="003B6DBC">
        <w:rPr>
          <w:rFonts w:ascii="Calibri" w:hAnsi="Calibri" w:cs="Calibri"/>
          <w:sz w:val="20"/>
          <w:szCs w:val="20"/>
        </w:rPr>
        <w:t xml:space="preserve"> saranno animate dalla </w:t>
      </w:r>
      <w:r w:rsidRPr="003B6DBC">
        <w:rPr>
          <w:rFonts w:ascii="Calibri" w:hAnsi="Calibri" w:cs="Calibri"/>
          <w:b/>
          <w:sz w:val="20"/>
          <w:szCs w:val="20"/>
        </w:rPr>
        <w:t xml:space="preserve">Cappella Musicale </w:t>
      </w:r>
      <w:proofErr w:type="spellStart"/>
      <w:r w:rsidRPr="003B6DBC">
        <w:rPr>
          <w:rFonts w:ascii="Calibri" w:hAnsi="Calibri" w:cs="Calibri"/>
          <w:b/>
          <w:sz w:val="20"/>
          <w:szCs w:val="20"/>
        </w:rPr>
        <w:t>Antoniana</w:t>
      </w:r>
      <w:proofErr w:type="spellEnd"/>
      <w:r w:rsidR="00560CB1">
        <w:rPr>
          <w:rFonts w:ascii="Calibri" w:hAnsi="Calibri" w:cs="Calibri"/>
          <w:b/>
          <w:sz w:val="20"/>
          <w:szCs w:val="20"/>
        </w:rPr>
        <w:t xml:space="preserve"> </w:t>
      </w:r>
      <w:r w:rsidR="00560CB1" w:rsidRPr="002B0EB4">
        <w:rPr>
          <w:rFonts w:ascii="Calibri" w:hAnsi="Calibri" w:cs="Calibri"/>
          <w:sz w:val="20"/>
          <w:szCs w:val="20"/>
        </w:rPr>
        <w:t>e</w:t>
      </w:r>
      <w:r w:rsidR="00560CB1">
        <w:rPr>
          <w:rFonts w:ascii="Calibri" w:hAnsi="Calibri" w:cs="Calibri"/>
          <w:b/>
          <w:sz w:val="20"/>
          <w:szCs w:val="20"/>
        </w:rPr>
        <w:t xml:space="preserve"> </w:t>
      </w:r>
      <w:r w:rsidR="00476463" w:rsidRPr="00476463">
        <w:rPr>
          <w:rFonts w:ascii="Calibri" w:hAnsi="Calibri" w:cs="Calibri"/>
          <w:sz w:val="20"/>
          <w:szCs w:val="20"/>
        </w:rPr>
        <w:t>saranno trasmess</w:t>
      </w:r>
      <w:r w:rsidR="00476463">
        <w:rPr>
          <w:rFonts w:ascii="Calibri" w:hAnsi="Calibri" w:cs="Calibri"/>
          <w:sz w:val="20"/>
          <w:szCs w:val="20"/>
        </w:rPr>
        <w:t>e</w:t>
      </w:r>
      <w:r w:rsidR="00476463" w:rsidRPr="00476463">
        <w:rPr>
          <w:rFonts w:ascii="Calibri" w:hAnsi="Calibri" w:cs="Calibri"/>
          <w:sz w:val="20"/>
          <w:szCs w:val="20"/>
        </w:rPr>
        <w:t xml:space="preserve"> in diretta televisiva e in diretta streaming web e social</w:t>
      </w:r>
      <w:r w:rsidR="00476463">
        <w:rPr>
          <w:rFonts w:ascii="Calibri" w:hAnsi="Calibri" w:cs="Calibri"/>
          <w:sz w:val="20"/>
          <w:szCs w:val="20"/>
        </w:rPr>
        <w:t>.</w:t>
      </w:r>
    </w:p>
    <w:p w:rsidR="004C2265" w:rsidRPr="004C2265" w:rsidRDefault="004C2265" w:rsidP="00476463">
      <w:pPr>
        <w:pStyle w:val="author"/>
        <w:rPr>
          <w:rFonts w:ascii="Calibri" w:hAnsi="Calibri" w:cs="Calibri"/>
          <w:sz w:val="20"/>
          <w:szCs w:val="20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DOVE SEGUIRE LE DIRETTE DELLE CELEBRAZIONI</w:t>
      </w:r>
      <w:r w:rsidRPr="004C2265">
        <w:rPr>
          <w:rFonts w:ascii="Calibri" w:hAnsi="Calibri" w:cs="Calibri"/>
          <w:b/>
          <w:bCs/>
          <w:sz w:val="20"/>
          <w:szCs w:val="20"/>
        </w:rPr>
        <w:br/>
      </w:r>
      <w:r w:rsidRPr="004C2265">
        <w:rPr>
          <w:rStyle w:val="Enfasigrassetto"/>
          <w:rFonts w:ascii="Calibri" w:hAnsi="Calibri" w:cs="Calibri"/>
          <w:sz w:val="20"/>
          <w:szCs w:val="20"/>
        </w:rPr>
        <w:t>Messe feriali ore 18.00</w:t>
      </w:r>
      <w:r w:rsidRPr="004C2265">
        <w:rPr>
          <w:rFonts w:ascii="Calibri" w:hAnsi="Calibri" w:cs="Calibri"/>
          <w:sz w:val="20"/>
          <w:szCs w:val="20"/>
        </w:rPr>
        <w:t xml:space="preserve"> </w:t>
      </w:r>
      <w:r w:rsidRPr="004C2265">
        <w:rPr>
          <w:rStyle w:val="Enfasigrassetto"/>
          <w:rFonts w:ascii="Calibri" w:hAnsi="Calibri" w:cs="Calibri"/>
          <w:sz w:val="20"/>
          <w:szCs w:val="20"/>
        </w:rPr>
        <w:t>e festive ore 11.00</w:t>
      </w:r>
      <w:r w:rsidRPr="004C2265">
        <w:rPr>
          <w:rFonts w:ascii="Calibri" w:hAnsi="Calibri" w:cs="Calibri"/>
          <w:sz w:val="20"/>
          <w:szCs w:val="20"/>
        </w:rPr>
        <w:t xml:space="preserve"> e </w:t>
      </w:r>
      <w:r w:rsidRPr="004C2265">
        <w:rPr>
          <w:rStyle w:val="Enfasigrassetto"/>
          <w:rFonts w:ascii="Calibri" w:hAnsi="Calibri" w:cs="Calibri"/>
          <w:sz w:val="20"/>
          <w:szCs w:val="20"/>
        </w:rPr>
        <w:t>18.00</w:t>
      </w:r>
    </w:p>
    <w:p w:rsidR="004C2265" w:rsidRPr="004C2265" w:rsidRDefault="004C296C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8" w:tgtFrame="_blank" w:history="1"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Santantonio.org</w:t>
        </w:r>
      </w:hyperlink>
    </w:p>
    <w:p w:rsidR="004C2265" w:rsidRPr="004C2265" w:rsidRDefault="004C296C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9" w:tgtFrame="_blank" w:history="1">
        <w:proofErr w:type="spellStart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Youtube</w:t>
        </w:r>
        <w:proofErr w:type="spellEnd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 xml:space="preserve"> "Messaggero di sant'Antonio"</w:t>
        </w:r>
      </w:hyperlink>
    </w:p>
    <w:p w:rsidR="004C2265" w:rsidRPr="004C2265" w:rsidRDefault="004C296C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10" w:tgtFrame="_blank" w:history="1">
        <w:proofErr w:type="spellStart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Facebook</w:t>
        </w:r>
        <w:proofErr w:type="spellEnd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 xml:space="preserve"> "Sant'Antonio di Padova </w:t>
        </w:r>
      </w:hyperlink>
      <w:hyperlink r:id="rId11" w:tgtFrame="_blank" w:history="1"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- I frati della Basilica"</w:t>
        </w:r>
      </w:hyperlink>
      <w:r w:rsidR="004C2265" w:rsidRPr="004C2265">
        <w:rPr>
          <w:rFonts w:ascii="Calibri" w:hAnsi="Calibri" w:cs="Calibri"/>
          <w:sz w:val="20"/>
          <w:szCs w:val="20"/>
        </w:rPr>
        <w:t>:</w:t>
      </w:r>
    </w:p>
    <w:p w:rsidR="004C2265" w:rsidRDefault="004C2265" w:rsidP="004C2265">
      <w:pPr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Diretta televisiva su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Telepace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il Veneto e Mantova ch. 76, per Roma e provincia ch. 73 DT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Reteveneta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il Veneto ch. 14 DT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Telechiara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Veneto e provincia di Mantova ch. 17 DT, per Friuli Venezia Giulia e Provincia Autonoma di Trento ch. 18 DT</w:t>
      </w:r>
    </w:p>
    <w:p w:rsidR="004C2265" w:rsidRPr="004C2265" w:rsidRDefault="004C2265" w:rsidP="00476463">
      <w:pPr>
        <w:pStyle w:val="NormaleWeb"/>
        <w:rPr>
          <w:rFonts w:ascii="Calibri" w:hAnsi="Calibri" w:cs="Calibri"/>
          <w:i/>
          <w:sz w:val="20"/>
          <w:szCs w:val="20"/>
          <w:u w:val="single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Informazioni</w:t>
      </w:r>
      <w:r w:rsidRPr="004C2265">
        <w:rPr>
          <w:rFonts w:ascii="Calibri" w:hAnsi="Calibri" w:cs="Calibri"/>
          <w:sz w:val="20"/>
          <w:szCs w:val="20"/>
        </w:rPr>
        <w:br/>
        <w:t>Ufficio informazioni della Basilica di sant'Antonio</w:t>
      </w:r>
      <w:r w:rsidRPr="004C2265">
        <w:rPr>
          <w:rFonts w:ascii="Calibri" w:hAnsi="Calibri" w:cs="Calibri"/>
          <w:sz w:val="20"/>
          <w:szCs w:val="20"/>
        </w:rPr>
        <w:br/>
        <w:t xml:space="preserve">Tel: 049 8225652 - </w:t>
      </w:r>
      <w:proofErr w:type="spellStart"/>
      <w:r w:rsidRPr="004C2265">
        <w:rPr>
          <w:rFonts w:ascii="Calibri" w:hAnsi="Calibri" w:cs="Calibri"/>
          <w:sz w:val="20"/>
          <w:szCs w:val="20"/>
        </w:rPr>
        <w:t>email</w:t>
      </w:r>
      <w:proofErr w:type="spellEnd"/>
      <w:r w:rsidRPr="004C2265">
        <w:rPr>
          <w:rFonts w:ascii="Calibri" w:hAnsi="Calibri" w:cs="Calibri"/>
          <w:sz w:val="20"/>
          <w:szCs w:val="20"/>
        </w:rPr>
        <w:t xml:space="preserve">: </w:t>
      </w:r>
      <w:hyperlink r:id="rId12" w:history="1">
        <w:r w:rsidRPr="004C2265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</w:p>
    <w:sectPr w:rsidR="004C2265" w:rsidRPr="004C2265" w:rsidSect="00FB685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73" w:rsidRDefault="00AC7A73" w:rsidP="00D63191">
      <w:pPr>
        <w:spacing w:before="0" w:after="0"/>
      </w:pPr>
      <w:r>
        <w:separator/>
      </w:r>
    </w:p>
  </w:endnote>
  <w:endnote w:type="continuationSeparator" w:id="0">
    <w:p w:rsidR="00AC7A73" w:rsidRDefault="00AC7A73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73" w:rsidRDefault="00AC7A73" w:rsidP="00D63191">
      <w:pPr>
        <w:spacing w:before="0" w:after="0"/>
      </w:pPr>
      <w:r>
        <w:separator/>
      </w:r>
    </w:p>
  </w:footnote>
  <w:footnote w:type="continuationSeparator" w:id="0">
    <w:p w:rsidR="00AC7A73" w:rsidRDefault="00AC7A73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A4CB7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                                                     </w:t>
    </w:r>
    <w:r w:rsidR="00C30E35">
      <w:rPr>
        <w:noProof/>
        <w:lang w:eastAsia="it-IT"/>
      </w:rPr>
      <w:t xml:space="preserve">                   </w:t>
    </w:r>
    <w:r w:rsidR="007F4F06">
      <w:rPr>
        <w:noProof/>
        <w:lang w:eastAsia="it-IT"/>
      </w:rPr>
      <w:t xml:space="preserve">                    </w:t>
    </w:r>
    <w:r>
      <w:rPr>
        <w:noProof/>
        <w:lang w:eastAsia="it-IT"/>
      </w:rPr>
      <w:drawing>
        <wp:inline distT="0" distB="0" distL="0" distR="0">
          <wp:extent cx="1972945" cy="673100"/>
          <wp:effectExtent l="19050" t="0" r="825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17E"/>
    <w:multiLevelType w:val="multilevel"/>
    <w:tmpl w:val="6E3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1A40"/>
    <w:multiLevelType w:val="multilevel"/>
    <w:tmpl w:val="88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82E25"/>
    <w:multiLevelType w:val="multilevel"/>
    <w:tmpl w:val="FB9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A7481"/>
    <w:multiLevelType w:val="multilevel"/>
    <w:tmpl w:val="839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CE6"/>
    <w:rsid w:val="00023217"/>
    <w:rsid w:val="00023824"/>
    <w:rsid w:val="000245C0"/>
    <w:rsid w:val="000270DC"/>
    <w:rsid w:val="00033B88"/>
    <w:rsid w:val="00034FA4"/>
    <w:rsid w:val="00036FF0"/>
    <w:rsid w:val="0004747C"/>
    <w:rsid w:val="0005297D"/>
    <w:rsid w:val="00056E87"/>
    <w:rsid w:val="0006378C"/>
    <w:rsid w:val="0007220E"/>
    <w:rsid w:val="000804D2"/>
    <w:rsid w:val="00080F40"/>
    <w:rsid w:val="00095CFF"/>
    <w:rsid w:val="000A4CB7"/>
    <w:rsid w:val="000B0525"/>
    <w:rsid w:val="000B2939"/>
    <w:rsid w:val="000B7B01"/>
    <w:rsid w:val="000F097C"/>
    <w:rsid w:val="000F4D23"/>
    <w:rsid w:val="00110DC6"/>
    <w:rsid w:val="00110E82"/>
    <w:rsid w:val="00112AD2"/>
    <w:rsid w:val="001164E3"/>
    <w:rsid w:val="0012056D"/>
    <w:rsid w:val="00137F38"/>
    <w:rsid w:val="00145ADE"/>
    <w:rsid w:val="001500A5"/>
    <w:rsid w:val="00153BAF"/>
    <w:rsid w:val="00155301"/>
    <w:rsid w:val="00162C41"/>
    <w:rsid w:val="001672BB"/>
    <w:rsid w:val="00171CA5"/>
    <w:rsid w:val="00185CCC"/>
    <w:rsid w:val="00187CCA"/>
    <w:rsid w:val="00191046"/>
    <w:rsid w:val="00193679"/>
    <w:rsid w:val="001944F9"/>
    <w:rsid w:val="00196AF0"/>
    <w:rsid w:val="00197A38"/>
    <w:rsid w:val="001A2593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0EB4"/>
    <w:rsid w:val="002B1C37"/>
    <w:rsid w:val="002B6A1B"/>
    <w:rsid w:val="002D6E74"/>
    <w:rsid w:val="002D726B"/>
    <w:rsid w:val="002E1706"/>
    <w:rsid w:val="002E4CFB"/>
    <w:rsid w:val="002E679D"/>
    <w:rsid w:val="002F0ADE"/>
    <w:rsid w:val="00300DA0"/>
    <w:rsid w:val="00304CFA"/>
    <w:rsid w:val="003068C9"/>
    <w:rsid w:val="003170E3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601FB"/>
    <w:rsid w:val="00361F43"/>
    <w:rsid w:val="0039366E"/>
    <w:rsid w:val="003B3B06"/>
    <w:rsid w:val="003B4FB6"/>
    <w:rsid w:val="003B5D95"/>
    <w:rsid w:val="003D302F"/>
    <w:rsid w:val="003D61E0"/>
    <w:rsid w:val="003E5CDC"/>
    <w:rsid w:val="003E6464"/>
    <w:rsid w:val="00406C85"/>
    <w:rsid w:val="0041337D"/>
    <w:rsid w:val="00420E3C"/>
    <w:rsid w:val="004219A3"/>
    <w:rsid w:val="00465ED7"/>
    <w:rsid w:val="00476463"/>
    <w:rsid w:val="004765F2"/>
    <w:rsid w:val="00481CD9"/>
    <w:rsid w:val="00482628"/>
    <w:rsid w:val="004C0E36"/>
    <w:rsid w:val="004C2265"/>
    <w:rsid w:val="004C296C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0CB1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4067"/>
    <w:rsid w:val="0067785F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C1F"/>
    <w:rsid w:val="00783FD2"/>
    <w:rsid w:val="00794A89"/>
    <w:rsid w:val="00795A28"/>
    <w:rsid w:val="0079648C"/>
    <w:rsid w:val="007A192C"/>
    <w:rsid w:val="007A2B01"/>
    <w:rsid w:val="007B1C76"/>
    <w:rsid w:val="007B5072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2EFD"/>
    <w:rsid w:val="00875309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A49AC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185D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9147F"/>
    <w:rsid w:val="00A91A26"/>
    <w:rsid w:val="00A96361"/>
    <w:rsid w:val="00AA4D8E"/>
    <w:rsid w:val="00AA5742"/>
    <w:rsid w:val="00AB2E0C"/>
    <w:rsid w:val="00AB3446"/>
    <w:rsid w:val="00AB3938"/>
    <w:rsid w:val="00AC0CD5"/>
    <w:rsid w:val="00AC7A73"/>
    <w:rsid w:val="00AD1511"/>
    <w:rsid w:val="00AE61B0"/>
    <w:rsid w:val="00AF61BD"/>
    <w:rsid w:val="00B01CF7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96494"/>
    <w:rsid w:val="00BA5C7A"/>
    <w:rsid w:val="00BA6903"/>
    <w:rsid w:val="00BC7B13"/>
    <w:rsid w:val="00BD5E65"/>
    <w:rsid w:val="00BE4D57"/>
    <w:rsid w:val="00BE6906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C5A88"/>
    <w:rsid w:val="00CD59E3"/>
    <w:rsid w:val="00CD7EC7"/>
    <w:rsid w:val="00CE4ED0"/>
    <w:rsid w:val="00CE568D"/>
    <w:rsid w:val="00CE6CA4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21E63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77E1"/>
    <w:rsid w:val="00EB1506"/>
    <w:rsid w:val="00EB52A2"/>
    <w:rsid w:val="00EC2B93"/>
    <w:rsid w:val="00EC466D"/>
    <w:rsid w:val="00EC4860"/>
    <w:rsid w:val="00EC796A"/>
    <w:rsid w:val="00ED0BA8"/>
    <w:rsid w:val="00ED26F5"/>
    <w:rsid w:val="00ED6DF2"/>
    <w:rsid w:val="00ED789F"/>
    <w:rsid w:val="00EE5492"/>
    <w:rsid w:val="00EE76FB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61E69"/>
    <w:rsid w:val="00F74F49"/>
    <w:rsid w:val="00F75083"/>
    <w:rsid w:val="00F85521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uthor">
    <w:name w:val="author"/>
    <w:basedOn w:val="Normale"/>
    <w:rsid w:val="004C2265"/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live-stream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basilica@santantoni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ratidisantantoniodipad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ratidisantantoniodipad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MessaggerodisantAnton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F113-B4FD-4B19-866B-E27CDFD2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2238</CharactersWithSpaces>
  <SharedDoc>false</SharedDoc>
  <HLinks>
    <vt:vector size="48" baseType="variant">
      <vt:variant>
        <vt:i4>1179693</vt:i4>
      </vt:variant>
      <vt:variant>
        <vt:i4>15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https://www.youtube.com/MessaggerodisantAntonio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https://www.santantonio.org/it/live-streaming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https://www.santantonio.org/it/basilica/eventi/festa-della-medaglia-miracolosa-santa-messa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8</cp:revision>
  <cp:lastPrinted>2021-11-22T11:48:00Z</cp:lastPrinted>
  <dcterms:created xsi:type="dcterms:W3CDTF">2022-11-17T13:56:00Z</dcterms:created>
  <dcterms:modified xsi:type="dcterms:W3CDTF">2022-12-06T09:16:00Z</dcterms:modified>
</cp:coreProperties>
</file>