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A21C2" w:rsidRDefault="004A21C2" w:rsidP="00073FCA">
      <w:pPr>
        <w:spacing w:after="0"/>
        <w:jc w:val="right"/>
        <w:rPr>
          <w:rFonts w:ascii="Bookman Old Style" w:hAnsi="Bookman Old Style"/>
          <w:i/>
          <w:sz w:val="6"/>
          <w:szCs w:val="6"/>
          <w:u w:val="single"/>
        </w:rPr>
      </w:pPr>
      <w:r w:rsidRPr="004A21C2">
        <w:rPr>
          <w:rFonts w:ascii="Calibri" w:hAnsi="Calibri" w:cs="Calibri"/>
          <w:i/>
          <w:sz w:val="20"/>
          <w:szCs w:val="20"/>
        </w:rPr>
        <w:t>Comunica</w:t>
      </w:r>
      <w:r w:rsidR="00020A3E">
        <w:rPr>
          <w:rFonts w:ascii="Calibri" w:hAnsi="Calibri" w:cs="Calibri"/>
          <w:i/>
          <w:sz w:val="20"/>
          <w:szCs w:val="20"/>
        </w:rPr>
        <w:t>to</w:t>
      </w:r>
      <w:r w:rsidRPr="004A21C2">
        <w:rPr>
          <w:rFonts w:ascii="Calibri" w:hAnsi="Calibri" w:cs="Calibri"/>
          <w:i/>
          <w:sz w:val="20"/>
          <w:szCs w:val="20"/>
        </w:rPr>
        <w:t xml:space="preserve"> stampa </w:t>
      </w:r>
      <w:r w:rsidRPr="002739B7">
        <w:rPr>
          <w:rFonts w:ascii="Calibri" w:hAnsi="Calibri" w:cs="Calibri"/>
          <w:i/>
          <w:sz w:val="20"/>
          <w:szCs w:val="20"/>
        </w:rPr>
        <w:t>–</w:t>
      </w:r>
      <w:r w:rsidR="00F768DD" w:rsidRPr="002739B7">
        <w:rPr>
          <w:rFonts w:ascii="Calibri" w:hAnsi="Calibri" w:cs="Calibri"/>
          <w:i/>
          <w:sz w:val="20"/>
          <w:szCs w:val="20"/>
        </w:rPr>
        <w:t xml:space="preserve"> </w:t>
      </w:r>
      <w:r w:rsidR="00025F34">
        <w:rPr>
          <w:rFonts w:ascii="Calibri" w:hAnsi="Calibri" w:cs="Calibri"/>
          <w:i/>
          <w:sz w:val="20"/>
          <w:szCs w:val="20"/>
        </w:rPr>
        <w:t>6 dicembre</w:t>
      </w:r>
      <w:r w:rsidRPr="002739B7">
        <w:rPr>
          <w:rFonts w:ascii="Calibri" w:hAnsi="Calibri" w:cs="Calibri"/>
          <w:i/>
          <w:sz w:val="20"/>
          <w:szCs w:val="20"/>
        </w:rPr>
        <w:t xml:space="preserve"> 2023</w:t>
      </w:r>
    </w:p>
    <w:p w:rsidR="004A21C2" w:rsidRDefault="004A21C2" w:rsidP="00814482">
      <w:pPr>
        <w:spacing w:after="0"/>
        <w:jc w:val="both"/>
        <w:rPr>
          <w:rFonts w:ascii="Bookman Old Style" w:hAnsi="Bookman Old Style"/>
          <w:i/>
          <w:sz w:val="6"/>
          <w:szCs w:val="6"/>
          <w:u w:val="single"/>
        </w:rPr>
      </w:pPr>
    </w:p>
    <w:p w:rsidR="004A21C2" w:rsidRPr="004A21C2" w:rsidRDefault="004A21C2" w:rsidP="00814482">
      <w:pPr>
        <w:spacing w:after="0"/>
        <w:jc w:val="both"/>
        <w:rPr>
          <w:rFonts w:ascii="Bookman Old Style" w:hAnsi="Bookman Old Style"/>
          <w:i/>
          <w:sz w:val="6"/>
          <w:szCs w:val="6"/>
          <w:u w:val="single"/>
        </w:rPr>
      </w:pPr>
    </w:p>
    <w:tbl>
      <w:tblPr>
        <w:tblW w:w="0" w:type="auto"/>
        <w:tblLayout w:type="fixed"/>
        <w:tblLook w:val="0000"/>
      </w:tblPr>
      <w:tblGrid>
        <w:gridCol w:w="2660"/>
        <w:gridCol w:w="7193"/>
      </w:tblGrid>
      <w:tr w:rsidR="00466BB3" w:rsidRPr="009B429B" w:rsidTr="00AC4F5C">
        <w:tc>
          <w:tcPr>
            <w:tcW w:w="2660" w:type="dxa"/>
            <w:shd w:val="clear" w:color="auto" w:fill="auto"/>
          </w:tcPr>
          <w:p w:rsidR="00821C76" w:rsidRPr="004869BC" w:rsidRDefault="00025F34" w:rsidP="005B72D6">
            <w:pPr>
              <w:spacing w:after="0"/>
              <w:rPr>
                <w:rFonts w:cs="Arial"/>
                <w:b/>
                <w:color w:val="FF6600"/>
                <w:sz w:val="40"/>
                <w:szCs w:val="40"/>
              </w:rPr>
            </w:pPr>
            <w:r>
              <w:rPr>
                <w:rFonts w:cs="Arial"/>
                <w:b/>
                <w:noProof/>
                <w:color w:val="FF6600"/>
                <w:sz w:val="40"/>
                <w:szCs w:val="40"/>
                <w:lang w:eastAsia="it-IT"/>
              </w:rPr>
              <w:drawing>
                <wp:inline distT="0" distB="0" distL="0" distR="0">
                  <wp:extent cx="1551940" cy="2107565"/>
                  <wp:effectExtent l="19050" t="0" r="0" b="0"/>
                  <wp:docPr id="4" name="Immagine 3" descr="2023_MSA MERA_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3_MSA MERA_12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1940" cy="2107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3" w:type="dxa"/>
            <w:shd w:val="clear" w:color="auto" w:fill="auto"/>
          </w:tcPr>
          <w:p w:rsidR="00CB4CB6" w:rsidRPr="009B3B23" w:rsidRDefault="009B6E08" w:rsidP="00CB4CB6">
            <w:pPr>
              <w:spacing w:after="0"/>
              <w:jc w:val="both"/>
              <w:rPr>
                <w:rFonts w:ascii="Calibri" w:hAnsi="Calibri" w:cs="Calibri"/>
                <w:b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sz w:val="36"/>
                <w:szCs w:val="36"/>
              </w:rPr>
              <w:t xml:space="preserve">Pace, il dono più bello </w:t>
            </w:r>
            <w:r w:rsidR="005F403B" w:rsidRPr="009B3B23">
              <w:rPr>
                <w:rFonts w:ascii="Calibri" w:hAnsi="Calibri" w:cs="Calibri"/>
                <w:b/>
                <w:sz w:val="36"/>
                <w:szCs w:val="36"/>
              </w:rPr>
              <w:t>ne</w:t>
            </w:r>
            <w:r w:rsidR="00BD13A5" w:rsidRPr="009B3B23">
              <w:rPr>
                <w:rFonts w:ascii="Calibri" w:hAnsi="Calibri" w:cs="Calibri"/>
                <w:b/>
                <w:sz w:val="36"/>
                <w:szCs w:val="36"/>
              </w:rPr>
              <w:t>l</w:t>
            </w:r>
            <w:r w:rsidR="00226586" w:rsidRPr="009B3B23">
              <w:rPr>
                <w:rFonts w:ascii="Calibri" w:hAnsi="Calibri" w:cs="Calibri"/>
                <w:b/>
                <w:sz w:val="36"/>
                <w:szCs w:val="36"/>
              </w:rPr>
              <w:t xml:space="preserve"> «Messaggero dei Ragazzi» di </w:t>
            </w:r>
            <w:r w:rsidR="00025F34">
              <w:rPr>
                <w:rFonts w:ascii="Calibri" w:hAnsi="Calibri" w:cs="Calibri"/>
                <w:b/>
                <w:sz w:val="36"/>
                <w:szCs w:val="36"/>
              </w:rPr>
              <w:t>dicembre</w:t>
            </w:r>
          </w:p>
          <w:p w:rsidR="00EA3540" w:rsidRPr="00EA3540" w:rsidRDefault="00EA3540" w:rsidP="00EA3540">
            <w:pPr>
              <w:spacing w:after="0"/>
              <w:rPr>
                <w:rFonts w:ascii="Calibri" w:hAnsi="Calibri" w:cs="Calibri"/>
                <w:i/>
                <w:sz w:val="29"/>
                <w:szCs w:val="29"/>
              </w:rPr>
            </w:pPr>
            <w:r w:rsidRPr="002C1FDD">
              <w:rPr>
                <w:rFonts w:ascii="Calibri" w:hAnsi="Calibri" w:cs="Calibri"/>
                <w:i/>
                <w:sz w:val="29"/>
                <w:szCs w:val="29"/>
              </w:rPr>
              <w:t xml:space="preserve">Il racconto di Natale di Laura </w:t>
            </w:r>
            <w:proofErr w:type="spellStart"/>
            <w:r w:rsidRPr="002C1FDD">
              <w:rPr>
                <w:rFonts w:ascii="Calibri" w:hAnsi="Calibri" w:cs="Calibri"/>
                <w:i/>
                <w:sz w:val="29"/>
                <w:szCs w:val="29"/>
              </w:rPr>
              <w:t>Bonalumi</w:t>
            </w:r>
            <w:proofErr w:type="spellEnd"/>
            <w:r w:rsidRPr="002C1FDD">
              <w:rPr>
                <w:rFonts w:ascii="Calibri" w:hAnsi="Calibri" w:cs="Calibri"/>
                <w:i/>
                <w:sz w:val="29"/>
                <w:szCs w:val="29"/>
              </w:rPr>
              <w:t xml:space="preserve"> in esclusiva per il </w:t>
            </w:r>
            <w:proofErr w:type="spellStart"/>
            <w:r w:rsidRPr="002C1FDD">
              <w:rPr>
                <w:rFonts w:ascii="Calibri" w:hAnsi="Calibri" w:cs="Calibri"/>
                <w:i/>
                <w:sz w:val="29"/>
                <w:szCs w:val="29"/>
              </w:rPr>
              <w:t>MeRa</w:t>
            </w:r>
            <w:proofErr w:type="spellEnd"/>
            <w:r w:rsidRPr="002C1FDD">
              <w:rPr>
                <w:rFonts w:ascii="Calibri" w:hAnsi="Calibri" w:cs="Calibri"/>
                <w:i/>
                <w:sz w:val="29"/>
                <w:szCs w:val="29"/>
              </w:rPr>
              <w:t>, g</w:t>
            </w:r>
            <w:r w:rsidR="009B6E08" w:rsidRPr="002C1FDD">
              <w:rPr>
                <w:rFonts w:ascii="Calibri" w:hAnsi="Calibri" w:cs="Calibri"/>
                <w:i/>
                <w:sz w:val="29"/>
                <w:szCs w:val="29"/>
              </w:rPr>
              <w:t xml:space="preserve">iovani alla veglia ecumenica di </w:t>
            </w:r>
            <w:proofErr w:type="spellStart"/>
            <w:r w:rsidR="009B6E08" w:rsidRPr="002C1FDD">
              <w:rPr>
                <w:rFonts w:ascii="Calibri" w:hAnsi="Calibri" w:cs="Calibri"/>
                <w:i/>
                <w:sz w:val="29"/>
                <w:szCs w:val="29"/>
              </w:rPr>
              <w:t>Taiz</w:t>
            </w:r>
            <w:r w:rsidR="002C1FDD" w:rsidRPr="002C1FDD">
              <w:rPr>
                <w:rFonts w:ascii="Calibri" w:hAnsi="Calibri" w:cs="Calibri"/>
                <w:i/>
                <w:sz w:val="29"/>
                <w:szCs w:val="29"/>
              </w:rPr>
              <w:t>é</w:t>
            </w:r>
            <w:proofErr w:type="spellEnd"/>
            <w:r w:rsidR="009B6E08" w:rsidRPr="002C1FDD">
              <w:rPr>
                <w:rFonts w:ascii="Calibri" w:hAnsi="Calibri" w:cs="Calibri"/>
                <w:i/>
                <w:sz w:val="29"/>
                <w:szCs w:val="29"/>
              </w:rPr>
              <w:t xml:space="preserve">, Gandhi e la non violenza, </w:t>
            </w:r>
            <w:r w:rsidRPr="002C1FDD">
              <w:rPr>
                <w:rFonts w:ascii="Calibri" w:hAnsi="Calibri" w:cs="Calibri"/>
                <w:i/>
                <w:sz w:val="29"/>
                <w:szCs w:val="29"/>
              </w:rPr>
              <w:t>inchiesta sulla differenza tra dono e regalo, alla scoperta della zampogna, dossier su scuola e supporti didattici</w:t>
            </w:r>
          </w:p>
          <w:p w:rsidR="002E03F7" w:rsidRPr="002E03F7" w:rsidRDefault="002E03F7" w:rsidP="009B6E08">
            <w:pPr>
              <w:suppressAutoHyphens w:val="0"/>
              <w:autoSpaceDE w:val="0"/>
              <w:autoSpaceDN w:val="0"/>
              <w:adjustRightInd w:val="0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D777F8" w:rsidRPr="009B6E08" w:rsidRDefault="00D777F8" w:rsidP="00455C9B">
      <w:pPr>
        <w:spacing w:after="0"/>
        <w:ind w:firstLine="708"/>
        <w:rPr>
          <w:rFonts w:asciiTheme="minorHAnsi" w:hAnsiTheme="minorHAnsi" w:cstheme="minorHAnsi"/>
          <w:sz w:val="20"/>
          <w:szCs w:val="20"/>
        </w:rPr>
      </w:pPr>
    </w:p>
    <w:p w:rsidR="00D15723" w:rsidRPr="009B6E08" w:rsidRDefault="00025F34" w:rsidP="00455C9B">
      <w:pPr>
        <w:spacing w:after="0"/>
        <w:ind w:firstLine="708"/>
        <w:rPr>
          <w:rFonts w:asciiTheme="minorHAnsi" w:hAnsiTheme="minorHAnsi" w:cstheme="minorHAnsi"/>
          <w:sz w:val="20"/>
          <w:szCs w:val="20"/>
        </w:rPr>
      </w:pPr>
      <w:r w:rsidRPr="009B6E08">
        <w:rPr>
          <w:rFonts w:asciiTheme="minorHAnsi" w:hAnsiTheme="minorHAnsi" w:cstheme="minorHAnsi"/>
          <w:sz w:val="20"/>
          <w:szCs w:val="20"/>
        </w:rPr>
        <w:t xml:space="preserve">Quello del 2023 sarà un Natale martoriato da molte, troppe, guerre, anche “vicine” a noi. E così, tra i diversi spunti del </w:t>
      </w:r>
      <w:r w:rsidRPr="00EA3540">
        <w:rPr>
          <w:rFonts w:asciiTheme="minorHAnsi" w:hAnsiTheme="minorHAnsi" w:cstheme="minorHAnsi"/>
          <w:b/>
          <w:sz w:val="20"/>
          <w:szCs w:val="20"/>
        </w:rPr>
        <w:t>«Messaggero dei Ragazzi» di dicembre</w:t>
      </w:r>
      <w:r w:rsidRPr="009B6E08">
        <w:rPr>
          <w:rFonts w:asciiTheme="minorHAnsi" w:hAnsiTheme="minorHAnsi" w:cstheme="minorHAnsi"/>
          <w:sz w:val="20"/>
          <w:szCs w:val="20"/>
        </w:rPr>
        <w:t xml:space="preserve"> si è dato spazio anche alla speranza per un mondo di pace e al dono. «Purtroppo – scrive il </w:t>
      </w:r>
      <w:r w:rsidRPr="009B6E08">
        <w:rPr>
          <w:rFonts w:asciiTheme="minorHAnsi" w:hAnsiTheme="minorHAnsi" w:cstheme="minorHAnsi"/>
          <w:b/>
          <w:sz w:val="20"/>
          <w:szCs w:val="20"/>
        </w:rPr>
        <w:t>direttore</w:t>
      </w:r>
      <w:r w:rsidRPr="009B6E08">
        <w:rPr>
          <w:rFonts w:asciiTheme="minorHAnsi" w:hAnsiTheme="minorHAnsi" w:cstheme="minorHAnsi"/>
          <w:sz w:val="20"/>
          <w:szCs w:val="20"/>
        </w:rPr>
        <w:t xml:space="preserve"> nell’</w:t>
      </w:r>
      <w:r w:rsidRPr="009B6E08">
        <w:rPr>
          <w:rFonts w:asciiTheme="minorHAnsi" w:eastAsia="Times New Roman" w:hAnsiTheme="minorHAnsi" w:cstheme="minorHAnsi"/>
          <w:b/>
          <w:color w:val="FF9900"/>
          <w:kern w:val="0"/>
          <w:sz w:val="20"/>
          <w:szCs w:val="20"/>
          <w:lang w:eastAsia="it-IT"/>
        </w:rPr>
        <w:t>editoriale</w:t>
      </w:r>
      <w:r w:rsidRPr="009B6E08">
        <w:rPr>
          <w:rFonts w:asciiTheme="minorHAnsi" w:hAnsiTheme="minorHAnsi" w:cstheme="minorHAnsi"/>
          <w:sz w:val="20"/>
          <w:szCs w:val="20"/>
        </w:rPr>
        <w:t xml:space="preserve"> – continuano a giungerci notizie molto tristi e preoccupanti, soprattutto per i tanti conflitti nel mondo (Terra Santa, Ucraina, e molti altri in Africa, in America, in Asia)... ma ci sono anche voci di speranza, come quelle di tanti giovani che abbiamo incontrato nella veglia ecumenica organizzata dalla comunità di </w:t>
      </w:r>
      <w:proofErr w:type="spellStart"/>
      <w:r w:rsidRPr="009B6E08">
        <w:rPr>
          <w:rFonts w:asciiTheme="minorHAnsi" w:hAnsiTheme="minorHAnsi" w:cstheme="minorHAnsi"/>
          <w:sz w:val="20"/>
          <w:szCs w:val="20"/>
        </w:rPr>
        <w:t>Taizé</w:t>
      </w:r>
      <w:proofErr w:type="spellEnd"/>
      <w:r w:rsidRPr="009B6E08">
        <w:rPr>
          <w:rFonts w:asciiTheme="minorHAnsi" w:hAnsiTheme="minorHAnsi" w:cstheme="minorHAnsi"/>
          <w:sz w:val="20"/>
          <w:szCs w:val="20"/>
        </w:rPr>
        <w:t xml:space="preserve"> a Roma: un piccolo seme, che può portare tanti buoni frutti».</w:t>
      </w:r>
    </w:p>
    <w:p w:rsidR="00BA4CAA" w:rsidRPr="009B6E08" w:rsidRDefault="00BA4CAA" w:rsidP="00455C9B">
      <w:pPr>
        <w:spacing w:after="0"/>
        <w:ind w:firstLine="708"/>
        <w:rPr>
          <w:rFonts w:asciiTheme="minorHAnsi" w:hAnsiTheme="minorHAnsi" w:cstheme="minorHAnsi"/>
          <w:sz w:val="20"/>
          <w:szCs w:val="20"/>
        </w:rPr>
      </w:pPr>
      <w:r w:rsidRPr="009B6E08">
        <w:rPr>
          <w:rFonts w:asciiTheme="minorHAnsi" w:hAnsiTheme="minorHAnsi" w:cstheme="minorHAnsi"/>
          <w:sz w:val="20"/>
          <w:szCs w:val="20"/>
        </w:rPr>
        <w:t xml:space="preserve">A questo evento </w:t>
      </w:r>
      <w:proofErr w:type="spellStart"/>
      <w:r w:rsidRPr="009B6E08">
        <w:rPr>
          <w:rFonts w:asciiTheme="minorHAnsi" w:hAnsiTheme="minorHAnsi" w:cstheme="minorHAnsi"/>
          <w:sz w:val="20"/>
          <w:szCs w:val="20"/>
        </w:rPr>
        <w:t>pre-Sinodo</w:t>
      </w:r>
      <w:proofErr w:type="spellEnd"/>
      <w:r w:rsidRPr="009B6E08">
        <w:rPr>
          <w:rFonts w:asciiTheme="minorHAnsi" w:hAnsiTheme="minorHAnsi" w:cstheme="minorHAnsi"/>
          <w:sz w:val="20"/>
          <w:szCs w:val="20"/>
        </w:rPr>
        <w:t xml:space="preserve"> è dedicato il focus </w:t>
      </w:r>
      <w:r w:rsidRPr="009B6E08">
        <w:rPr>
          <w:rFonts w:asciiTheme="minorHAnsi" w:eastAsia="Times New Roman" w:hAnsiTheme="minorHAnsi" w:cstheme="minorHAnsi"/>
          <w:b/>
          <w:color w:val="FF9900"/>
          <w:kern w:val="0"/>
          <w:sz w:val="20"/>
          <w:szCs w:val="20"/>
          <w:lang w:eastAsia="it-IT"/>
        </w:rPr>
        <w:t>“</w:t>
      </w:r>
      <w:proofErr w:type="spellStart"/>
      <w:r w:rsidRPr="009B6E08">
        <w:rPr>
          <w:rFonts w:asciiTheme="minorHAnsi" w:eastAsia="Times New Roman" w:hAnsiTheme="minorHAnsi" w:cstheme="minorHAnsi"/>
          <w:b/>
          <w:color w:val="FF9900"/>
          <w:kern w:val="0"/>
          <w:sz w:val="20"/>
          <w:szCs w:val="20"/>
          <w:lang w:eastAsia="it-IT"/>
        </w:rPr>
        <w:t>Taizé</w:t>
      </w:r>
      <w:proofErr w:type="spellEnd"/>
      <w:r w:rsidRPr="009B6E08">
        <w:rPr>
          <w:rFonts w:asciiTheme="minorHAnsi" w:eastAsia="Times New Roman" w:hAnsiTheme="minorHAnsi" w:cstheme="minorHAnsi"/>
          <w:b/>
          <w:color w:val="FF9900"/>
          <w:kern w:val="0"/>
          <w:sz w:val="20"/>
          <w:szCs w:val="20"/>
          <w:lang w:eastAsia="it-IT"/>
        </w:rPr>
        <w:t>, insieme si può”</w:t>
      </w:r>
      <w:r w:rsidRPr="009B6E08">
        <w:rPr>
          <w:rFonts w:asciiTheme="minorHAnsi" w:hAnsiTheme="minorHAnsi" w:cstheme="minorHAnsi"/>
          <w:sz w:val="20"/>
          <w:szCs w:val="20"/>
        </w:rPr>
        <w:t xml:space="preserve"> di </w:t>
      </w:r>
      <w:r w:rsidRPr="009B6E08">
        <w:rPr>
          <w:rFonts w:asciiTheme="minorHAnsi" w:hAnsiTheme="minorHAnsi" w:cstheme="minorHAnsi"/>
          <w:b/>
          <w:sz w:val="20"/>
          <w:szCs w:val="20"/>
        </w:rPr>
        <w:t xml:space="preserve">Laura </w:t>
      </w:r>
      <w:proofErr w:type="spellStart"/>
      <w:r w:rsidRPr="009B6E08">
        <w:rPr>
          <w:rFonts w:asciiTheme="minorHAnsi" w:hAnsiTheme="minorHAnsi" w:cstheme="minorHAnsi"/>
          <w:b/>
          <w:sz w:val="20"/>
          <w:szCs w:val="20"/>
        </w:rPr>
        <w:t>Pisanello</w:t>
      </w:r>
      <w:proofErr w:type="spellEnd"/>
      <w:r w:rsidRPr="009B6E08">
        <w:rPr>
          <w:rFonts w:asciiTheme="minorHAnsi" w:hAnsiTheme="minorHAnsi" w:cstheme="minorHAnsi"/>
          <w:sz w:val="20"/>
          <w:szCs w:val="20"/>
        </w:rPr>
        <w:t xml:space="preserve"> che documenta quanto successo lo scorso settembre in Piazza San Pietro: circa 30 mila persone, in particolare giovani, di varie confessioni - cattolici, protestanti, ortodossi – che pregavano insieme. Un movimento potente che si ritroverà </w:t>
      </w:r>
      <w:r w:rsidR="00D15723" w:rsidRPr="009B6E08">
        <w:rPr>
          <w:rFonts w:asciiTheme="minorHAnsi" w:hAnsiTheme="minorHAnsi" w:cstheme="minorHAnsi"/>
          <w:sz w:val="20"/>
          <w:szCs w:val="20"/>
        </w:rPr>
        <w:t xml:space="preserve">di nuovo insieme </w:t>
      </w:r>
      <w:r w:rsidRPr="009B6E08">
        <w:rPr>
          <w:rFonts w:asciiTheme="minorHAnsi" w:hAnsiTheme="minorHAnsi" w:cstheme="minorHAnsi"/>
          <w:sz w:val="20"/>
          <w:szCs w:val="20"/>
        </w:rPr>
        <w:t xml:space="preserve">il prossimo il 28 dicembre all’incontro europeo </w:t>
      </w:r>
      <w:r w:rsidR="00D15723" w:rsidRPr="009B6E08">
        <w:rPr>
          <w:rFonts w:asciiTheme="minorHAnsi" w:hAnsiTheme="minorHAnsi" w:cstheme="minorHAnsi"/>
          <w:sz w:val="20"/>
          <w:szCs w:val="20"/>
        </w:rPr>
        <w:t>di Lubiana</w:t>
      </w:r>
      <w:r w:rsidR="00EA3540">
        <w:rPr>
          <w:rFonts w:asciiTheme="minorHAnsi" w:hAnsiTheme="minorHAnsi" w:cstheme="minorHAnsi"/>
          <w:sz w:val="20"/>
          <w:szCs w:val="20"/>
        </w:rPr>
        <w:t>,</w:t>
      </w:r>
      <w:r w:rsidR="00D15723" w:rsidRPr="009B6E08">
        <w:rPr>
          <w:rFonts w:asciiTheme="minorHAnsi" w:hAnsiTheme="minorHAnsi" w:cstheme="minorHAnsi"/>
          <w:sz w:val="20"/>
          <w:szCs w:val="20"/>
        </w:rPr>
        <w:t xml:space="preserve"> per confrontarsi sull’unità dei cristiani e sul bisogno impellente di pace.</w:t>
      </w:r>
    </w:p>
    <w:p w:rsidR="00D15723" w:rsidRPr="009B6E08" w:rsidRDefault="00D15723" w:rsidP="00455C9B">
      <w:pPr>
        <w:spacing w:after="0"/>
        <w:ind w:firstLine="708"/>
        <w:rPr>
          <w:rFonts w:asciiTheme="minorHAnsi" w:hAnsiTheme="minorHAnsi" w:cstheme="minorHAnsi"/>
          <w:sz w:val="20"/>
          <w:szCs w:val="20"/>
        </w:rPr>
      </w:pPr>
      <w:r w:rsidRPr="009B6E08">
        <w:rPr>
          <w:rFonts w:asciiTheme="minorHAnsi" w:hAnsiTheme="minorHAnsi" w:cstheme="minorHAnsi"/>
          <w:sz w:val="20"/>
          <w:szCs w:val="20"/>
        </w:rPr>
        <w:t xml:space="preserve">Sempre la pace è al centro della rubrica </w:t>
      </w:r>
      <w:r w:rsidRPr="009B6E08">
        <w:rPr>
          <w:rFonts w:asciiTheme="minorHAnsi" w:hAnsiTheme="minorHAnsi" w:cstheme="minorHAnsi"/>
          <w:i/>
          <w:sz w:val="20"/>
          <w:szCs w:val="20"/>
        </w:rPr>
        <w:t>Incredibile</w:t>
      </w:r>
      <w:r w:rsidRPr="009B6E08">
        <w:rPr>
          <w:rFonts w:asciiTheme="minorHAnsi" w:hAnsiTheme="minorHAnsi" w:cstheme="minorHAnsi"/>
          <w:sz w:val="20"/>
          <w:szCs w:val="20"/>
        </w:rPr>
        <w:t xml:space="preserve"> con un </w:t>
      </w:r>
      <w:r w:rsidR="00D05861" w:rsidRPr="009B6E08">
        <w:rPr>
          <w:rFonts w:asciiTheme="minorHAnsi" w:eastAsia="Times New Roman" w:hAnsiTheme="minorHAnsi" w:cstheme="minorHAnsi"/>
          <w:b/>
          <w:color w:val="FF9900"/>
          <w:kern w:val="0"/>
          <w:sz w:val="20"/>
          <w:szCs w:val="20"/>
          <w:lang w:eastAsia="it-IT"/>
        </w:rPr>
        <w:t>“</w:t>
      </w:r>
      <w:r w:rsidRPr="009B6E08">
        <w:rPr>
          <w:rFonts w:asciiTheme="minorHAnsi" w:eastAsia="Times New Roman" w:hAnsiTheme="minorHAnsi" w:cstheme="minorHAnsi"/>
          <w:b/>
          <w:color w:val="FF9900"/>
          <w:kern w:val="0"/>
          <w:sz w:val="20"/>
          <w:szCs w:val="20"/>
          <w:lang w:eastAsia="it-IT"/>
        </w:rPr>
        <w:t>Mahatma Gandhi</w:t>
      </w:r>
      <w:r w:rsidR="00D05861" w:rsidRPr="009B6E08">
        <w:rPr>
          <w:rFonts w:asciiTheme="minorHAnsi" w:eastAsia="Times New Roman" w:hAnsiTheme="minorHAnsi" w:cstheme="minorHAnsi"/>
          <w:b/>
          <w:color w:val="FF9900"/>
          <w:kern w:val="0"/>
          <w:sz w:val="20"/>
          <w:szCs w:val="20"/>
          <w:lang w:eastAsia="it-IT"/>
        </w:rPr>
        <w:t>”</w:t>
      </w:r>
      <w:r w:rsidRPr="009B6E08">
        <w:rPr>
          <w:rFonts w:asciiTheme="minorHAnsi" w:hAnsiTheme="minorHAnsi" w:cstheme="minorHAnsi"/>
          <w:sz w:val="20"/>
          <w:szCs w:val="20"/>
        </w:rPr>
        <w:t xml:space="preserve"> che racconta in prima persona ai giovanissimi lettori del Mera. Una delle figure più importanti del secolo scorso</w:t>
      </w:r>
      <w:r w:rsidR="00EA3540">
        <w:rPr>
          <w:rFonts w:asciiTheme="minorHAnsi" w:hAnsiTheme="minorHAnsi" w:cstheme="minorHAnsi"/>
          <w:sz w:val="20"/>
          <w:szCs w:val="20"/>
        </w:rPr>
        <w:t>,</w:t>
      </w:r>
      <w:r w:rsidRPr="009B6E08">
        <w:rPr>
          <w:rFonts w:asciiTheme="minorHAnsi" w:hAnsiTheme="minorHAnsi" w:cstheme="minorHAnsi"/>
          <w:sz w:val="20"/>
          <w:szCs w:val="20"/>
        </w:rPr>
        <w:t xml:space="preserve"> che ha percorso le vie della pace stando dalla parte degli ultimi e dedicando la sua vita alla ricerca della verità e della giustizia, attraverso la via della non violenza.</w:t>
      </w:r>
    </w:p>
    <w:p w:rsidR="00455C9B" w:rsidRPr="009B6E08" w:rsidRDefault="00455C9B" w:rsidP="00455C9B">
      <w:pPr>
        <w:spacing w:after="0"/>
        <w:ind w:firstLine="708"/>
        <w:rPr>
          <w:rFonts w:asciiTheme="minorHAnsi" w:hAnsiTheme="minorHAnsi" w:cstheme="minorHAnsi"/>
          <w:sz w:val="20"/>
          <w:szCs w:val="20"/>
        </w:rPr>
      </w:pPr>
      <w:r w:rsidRPr="009B6E08">
        <w:rPr>
          <w:rFonts w:asciiTheme="minorHAnsi" w:hAnsiTheme="minorHAnsi" w:cstheme="minorHAnsi"/>
          <w:sz w:val="20"/>
          <w:szCs w:val="20"/>
        </w:rPr>
        <w:t xml:space="preserve">Molti gli spunti squisitamente natalizi </w:t>
      </w:r>
      <w:r w:rsidR="00D777F8" w:rsidRPr="009B6E08">
        <w:rPr>
          <w:rFonts w:asciiTheme="minorHAnsi" w:hAnsiTheme="minorHAnsi" w:cstheme="minorHAnsi"/>
          <w:sz w:val="20"/>
          <w:szCs w:val="20"/>
        </w:rPr>
        <w:t>del mensile</w:t>
      </w:r>
      <w:r w:rsidR="00EA3540">
        <w:rPr>
          <w:rFonts w:asciiTheme="minorHAnsi" w:hAnsiTheme="minorHAnsi" w:cstheme="minorHAnsi"/>
          <w:sz w:val="20"/>
          <w:szCs w:val="20"/>
        </w:rPr>
        <w:t xml:space="preserve"> francescano</w:t>
      </w:r>
      <w:r w:rsidRPr="009B6E08">
        <w:rPr>
          <w:rFonts w:asciiTheme="minorHAnsi" w:hAnsiTheme="minorHAnsi" w:cstheme="minorHAnsi"/>
          <w:sz w:val="20"/>
          <w:szCs w:val="20"/>
        </w:rPr>
        <w:t xml:space="preserve"> che, in quest’anno 2023, festeggia l’</w:t>
      </w:r>
      <w:proofErr w:type="spellStart"/>
      <w:r w:rsidRPr="009B6E08">
        <w:rPr>
          <w:rFonts w:asciiTheme="minorHAnsi" w:hAnsiTheme="minorHAnsi" w:cstheme="minorHAnsi"/>
          <w:b/>
          <w:sz w:val="20"/>
          <w:szCs w:val="20"/>
        </w:rPr>
        <w:t>ottocentenario</w:t>
      </w:r>
      <w:proofErr w:type="spellEnd"/>
      <w:r w:rsidRPr="009B6E08">
        <w:rPr>
          <w:rFonts w:asciiTheme="minorHAnsi" w:hAnsiTheme="minorHAnsi" w:cstheme="minorHAnsi"/>
          <w:b/>
          <w:sz w:val="20"/>
          <w:szCs w:val="20"/>
        </w:rPr>
        <w:t xml:space="preserve"> del primo presepe: nel 1223</w:t>
      </w:r>
      <w:r w:rsidR="00025F34" w:rsidRPr="009B6E08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Pr="009B6E08">
        <w:rPr>
          <w:rFonts w:asciiTheme="minorHAnsi" w:hAnsiTheme="minorHAnsi" w:cstheme="minorHAnsi"/>
          <w:b/>
          <w:sz w:val="20"/>
          <w:szCs w:val="20"/>
        </w:rPr>
        <w:t>nel borgo di</w:t>
      </w:r>
      <w:r w:rsidR="00025F34" w:rsidRPr="009B6E08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025F34" w:rsidRPr="009B6E08">
        <w:rPr>
          <w:rFonts w:asciiTheme="minorHAnsi" w:hAnsiTheme="minorHAnsi" w:cstheme="minorHAnsi"/>
          <w:b/>
          <w:sz w:val="20"/>
          <w:szCs w:val="20"/>
        </w:rPr>
        <w:t>Greccio</w:t>
      </w:r>
      <w:proofErr w:type="spellEnd"/>
      <w:r w:rsidR="00025F34" w:rsidRPr="009B6E08">
        <w:rPr>
          <w:rFonts w:asciiTheme="minorHAnsi" w:hAnsiTheme="minorHAnsi" w:cstheme="minorHAnsi"/>
          <w:b/>
          <w:sz w:val="20"/>
          <w:szCs w:val="20"/>
        </w:rPr>
        <w:t>, san Francesco</w:t>
      </w:r>
      <w:r w:rsidR="00025F34" w:rsidRPr="009B6E08">
        <w:rPr>
          <w:rFonts w:asciiTheme="minorHAnsi" w:hAnsiTheme="minorHAnsi" w:cstheme="minorHAnsi"/>
          <w:sz w:val="20"/>
          <w:szCs w:val="20"/>
        </w:rPr>
        <w:t xml:space="preserve"> ha voluto vedere con i suoi occhi le condizioni in cui era nato Gesù </w:t>
      </w:r>
      <w:r w:rsidRPr="009B6E08">
        <w:rPr>
          <w:rFonts w:asciiTheme="minorHAnsi" w:hAnsiTheme="minorHAnsi" w:cstheme="minorHAnsi"/>
          <w:sz w:val="20"/>
          <w:szCs w:val="20"/>
        </w:rPr>
        <w:t xml:space="preserve">allestendo la prima rappresentazione della Natività. </w:t>
      </w:r>
      <w:r w:rsidR="00025F34" w:rsidRPr="009B6E08">
        <w:rPr>
          <w:rFonts w:asciiTheme="minorHAnsi" w:hAnsiTheme="minorHAnsi" w:cstheme="minorHAnsi"/>
          <w:sz w:val="20"/>
          <w:szCs w:val="20"/>
        </w:rPr>
        <w:t xml:space="preserve">Un </w:t>
      </w:r>
      <w:r w:rsidRPr="009B6E08">
        <w:rPr>
          <w:rFonts w:asciiTheme="minorHAnsi" w:hAnsiTheme="minorHAnsi" w:cstheme="minorHAnsi"/>
          <w:sz w:val="20"/>
          <w:szCs w:val="20"/>
        </w:rPr>
        <w:t>dono importante che testimonia ancor oggi che Dio, nonostante tutto, vuole abitare tra noi.</w:t>
      </w:r>
    </w:p>
    <w:p w:rsidR="000E2D8B" w:rsidRPr="009B6E08" w:rsidRDefault="00EA3540" w:rsidP="00455C9B">
      <w:pPr>
        <w:spacing w:after="0"/>
        <w:ind w:firstLine="708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Della</w:t>
      </w:r>
      <w:r w:rsidR="00025F34" w:rsidRPr="009B6E08">
        <w:rPr>
          <w:rFonts w:asciiTheme="minorHAnsi" w:hAnsiTheme="minorHAnsi" w:cstheme="minorHAnsi"/>
          <w:sz w:val="20"/>
          <w:szCs w:val="20"/>
        </w:rPr>
        <w:t xml:space="preserve"> differenza tra dono e regalo parla l’</w:t>
      </w:r>
      <w:r w:rsidR="00455C9B" w:rsidRPr="009B6E08">
        <w:rPr>
          <w:rFonts w:asciiTheme="minorHAnsi" w:hAnsiTheme="minorHAnsi" w:cstheme="minorHAnsi"/>
          <w:sz w:val="20"/>
          <w:szCs w:val="20"/>
        </w:rPr>
        <w:t>i</w:t>
      </w:r>
      <w:r w:rsidR="00025F34" w:rsidRPr="009B6E08">
        <w:rPr>
          <w:rFonts w:asciiTheme="minorHAnsi" w:hAnsiTheme="minorHAnsi" w:cstheme="minorHAnsi"/>
          <w:sz w:val="20"/>
          <w:szCs w:val="20"/>
        </w:rPr>
        <w:t>nchiesta</w:t>
      </w:r>
      <w:r w:rsidR="00455C9B" w:rsidRPr="009B6E08">
        <w:rPr>
          <w:rFonts w:asciiTheme="minorHAnsi" w:hAnsiTheme="minorHAnsi" w:cstheme="minorHAnsi"/>
          <w:sz w:val="20"/>
          <w:szCs w:val="20"/>
        </w:rPr>
        <w:t xml:space="preserve"> </w:t>
      </w:r>
      <w:r w:rsidR="00D05861" w:rsidRPr="009B6E08">
        <w:rPr>
          <w:rFonts w:asciiTheme="minorHAnsi" w:eastAsia="Times New Roman" w:hAnsiTheme="minorHAnsi" w:cstheme="minorHAnsi"/>
          <w:b/>
          <w:color w:val="FF9900"/>
          <w:kern w:val="0"/>
          <w:sz w:val="20"/>
          <w:szCs w:val="20"/>
          <w:lang w:eastAsia="it-IT"/>
        </w:rPr>
        <w:t>“Vale solo se è un dono”</w:t>
      </w:r>
      <w:r w:rsidR="00D05861" w:rsidRPr="009B6E08">
        <w:rPr>
          <w:rFonts w:asciiTheme="minorHAnsi" w:hAnsiTheme="minorHAnsi" w:cstheme="minorHAnsi"/>
          <w:sz w:val="20"/>
          <w:szCs w:val="20"/>
        </w:rPr>
        <w:t xml:space="preserve"> curata da </w:t>
      </w:r>
      <w:r w:rsidR="00D05861" w:rsidRPr="009B6E08">
        <w:rPr>
          <w:rFonts w:asciiTheme="minorHAnsi" w:hAnsiTheme="minorHAnsi" w:cstheme="minorHAnsi"/>
          <w:b/>
          <w:sz w:val="20"/>
          <w:szCs w:val="20"/>
        </w:rPr>
        <w:t xml:space="preserve">Davide </w:t>
      </w:r>
      <w:proofErr w:type="spellStart"/>
      <w:r w:rsidR="00D05861" w:rsidRPr="009B6E08">
        <w:rPr>
          <w:rFonts w:asciiTheme="minorHAnsi" w:hAnsiTheme="minorHAnsi" w:cstheme="minorHAnsi"/>
          <w:b/>
          <w:sz w:val="20"/>
          <w:szCs w:val="20"/>
        </w:rPr>
        <w:t>Penello</w:t>
      </w:r>
      <w:proofErr w:type="spellEnd"/>
      <w:r w:rsidR="00D05861" w:rsidRPr="009B6E08">
        <w:rPr>
          <w:rFonts w:asciiTheme="minorHAnsi" w:hAnsiTheme="minorHAnsi" w:cstheme="minorHAnsi"/>
          <w:sz w:val="20"/>
          <w:szCs w:val="20"/>
        </w:rPr>
        <w:t>, che d</w:t>
      </w:r>
      <w:r w:rsidR="00D777F8" w:rsidRPr="009B6E08">
        <w:rPr>
          <w:rFonts w:asciiTheme="minorHAnsi" w:hAnsiTheme="minorHAnsi" w:cstheme="minorHAnsi"/>
          <w:sz w:val="20"/>
          <w:szCs w:val="20"/>
        </w:rPr>
        <w:t>à</w:t>
      </w:r>
      <w:r w:rsidR="00D05861" w:rsidRPr="009B6E08">
        <w:rPr>
          <w:rFonts w:asciiTheme="minorHAnsi" w:hAnsiTheme="minorHAnsi" w:cstheme="minorHAnsi"/>
          <w:sz w:val="20"/>
          <w:szCs w:val="20"/>
        </w:rPr>
        <w:t xml:space="preserve"> voce agli adolescenti. Due </w:t>
      </w:r>
      <w:r w:rsidR="00455C9B" w:rsidRPr="009B6E08">
        <w:rPr>
          <w:rFonts w:asciiTheme="minorHAnsi" w:hAnsiTheme="minorHAnsi" w:cstheme="minorHAnsi"/>
          <w:sz w:val="20"/>
          <w:szCs w:val="20"/>
        </w:rPr>
        <w:t xml:space="preserve">termini che afferiscono a due </w:t>
      </w:r>
      <w:r w:rsidR="00D05861" w:rsidRPr="009B6E08">
        <w:rPr>
          <w:rFonts w:asciiTheme="minorHAnsi" w:hAnsiTheme="minorHAnsi" w:cstheme="minorHAnsi"/>
          <w:sz w:val="20"/>
          <w:szCs w:val="20"/>
        </w:rPr>
        <w:t>contesti e stati d’animo diversi. “Regalare” è una parola che proviene dal termine “regale” e si riferisce all’offerta che si faceva al re, in cui prevaleva la logica dell’obbligo e della convenzione sociale. Il dono è un atto d’amore spontaneo, un omaggio ai sentimenti, un segno di gratitudine</w:t>
      </w:r>
      <w:r w:rsidR="006C1172" w:rsidRPr="009B6E08">
        <w:rPr>
          <w:rFonts w:asciiTheme="minorHAnsi" w:hAnsiTheme="minorHAnsi" w:cstheme="minorHAnsi"/>
          <w:sz w:val="20"/>
          <w:szCs w:val="20"/>
        </w:rPr>
        <w:t>, che</w:t>
      </w:r>
      <w:r w:rsidR="00D05861" w:rsidRPr="009B6E08">
        <w:rPr>
          <w:rFonts w:asciiTheme="minorHAnsi" w:hAnsiTheme="minorHAnsi" w:cstheme="minorHAnsi"/>
          <w:sz w:val="20"/>
          <w:szCs w:val="20"/>
        </w:rPr>
        <w:t xml:space="preserve"> non ha bisogno di un giorno o una circostanza prestabiliti.</w:t>
      </w:r>
      <w:r w:rsidR="000E2D8B" w:rsidRPr="009B6E08">
        <w:rPr>
          <w:rFonts w:asciiTheme="minorHAnsi" w:hAnsiTheme="minorHAnsi" w:cstheme="minorHAnsi"/>
          <w:sz w:val="20"/>
          <w:szCs w:val="20"/>
        </w:rPr>
        <w:t xml:space="preserve"> </w:t>
      </w:r>
    </w:p>
    <w:p w:rsidR="00D777F8" w:rsidRPr="009B6E08" w:rsidRDefault="000E2D8B" w:rsidP="006C1172">
      <w:pPr>
        <w:spacing w:after="0"/>
        <w:ind w:firstLine="708"/>
        <w:rPr>
          <w:rFonts w:asciiTheme="minorHAnsi" w:hAnsiTheme="minorHAnsi" w:cstheme="minorHAnsi"/>
          <w:sz w:val="20"/>
          <w:szCs w:val="20"/>
        </w:rPr>
      </w:pPr>
      <w:r w:rsidRPr="009B6E08">
        <w:rPr>
          <w:rFonts w:asciiTheme="minorHAnsi" w:hAnsiTheme="minorHAnsi" w:cstheme="minorHAnsi"/>
          <w:sz w:val="20"/>
          <w:szCs w:val="20"/>
        </w:rPr>
        <w:t xml:space="preserve">Ed è un dono quello che il </w:t>
      </w:r>
      <w:proofErr w:type="spellStart"/>
      <w:r w:rsidRPr="009B6E08">
        <w:rPr>
          <w:rFonts w:asciiTheme="minorHAnsi" w:hAnsiTheme="minorHAnsi" w:cstheme="minorHAnsi"/>
          <w:sz w:val="20"/>
          <w:szCs w:val="20"/>
        </w:rPr>
        <w:t>MeRa</w:t>
      </w:r>
      <w:proofErr w:type="spellEnd"/>
      <w:r w:rsidRPr="009B6E08">
        <w:rPr>
          <w:rFonts w:asciiTheme="minorHAnsi" w:hAnsiTheme="minorHAnsi" w:cstheme="minorHAnsi"/>
          <w:sz w:val="20"/>
          <w:szCs w:val="20"/>
        </w:rPr>
        <w:t xml:space="preserve"> fa ai suoi lettori con il racconto inedito </w:t>
      </w:r>
      <w:r w:rsidRPr="009B6E08">
        <w:rPr>
          <w:rFonts w:asciiTheme="minorHAnsi" w:eastAsia="Times New Roman" w:hAnsiTheme="minorHAnsi" w:cstheme="minorHAnsi"/>
          <w:b/>
          <w:color w:val="FF9900"/>
          <w:kern w:val="0"/>
          <w:sz w:val="20"/>
          <w:szCs w:val="20"/>
          <w:lang w:eastAsia="it-IT"/>
        </w:rPr>
        <w:t>“Il bosco di Sofia”</w:t>
      </w:r>
      <w:r w:rsidRPr="009B6E08">
        <w:rPr>
          <w:rFonts w:asciiTheme="minorHAnsi" w:hAnsiTheme="minorHAnsi" w:cstheme="minorHAnsi"/>
          <w:sz w:val="20"/>
          <w:szCs w:val="20"/>
        </w:rPr>
        <w:t xml:space="preserve"> scritto in esclusiva per il mensile da </w:t>
      </w:r>
      <w:r w:rsidRPr="009B6E08">
        <w:rPr>
          <w:rFonts w:asciiTheme="minorHAnsi" w:hAnsiTheme="minorHAnsi" w:cstheme="minorHAnsi"/>
          <w:b/>
          <w:sz w:val="20"/>
          <w:szCs w:val="20"/>
        </w:rPr>
        <w:t xml:space="preserve">Laura </w:t>
      </w:r>
      <w:proofErr w:type="spellStart"/>
      <w:r w:rsidRPr="009B6E08">
        <w:rPr>
          <w:rFonts w:asciiTheme="minorHAnsi" w:hAnsiTheme="minorHAnsi" w:cstheme="minorHAnsi"/>
          <w:b/>
          <w:sz w:val="20"/>
          <w:szCs w:val="20"/>
        </w:rPr>
        <w:t>Bonalumi</w:t>
      </w:r>
      <w:proofErr w:type="spellEnd"/>
      <w:r w:rsidRPr="009B6E08">
        <w:rPr>
          <w:rFonts w:asciiTheme="minorHAnsi" w:hAnsiTheme="minorHAnsi" w:cstheme="minorHAnsi"/>
          <w:sz w:val="20"/>
          <w:szCs w:val="20"/>
        </w:rPr>
        <w:t xml:space="preserve">, appassionata autrice di libri per ragazzi. </w:t>
      </w:r>
      <w:r w:rsidR="006C1172" w:rsidRPr="009B6E08">
        <w:rPr>
          <w:rFonts w:asciiTheme="minorHAnsi" w:hAnsiTheme="minorHAnsi" w:cstheme="minorHAnsi"/>
          <w:sz w:val="20"/>
          <w:szCs w:val="20"/>
        </w:rPr>
        <w:t xml:space="preserve">Una storia natalizia un po’ social, un po’ nella natura, con le illustrazioni di </w:t>
      </w:r>
      <w:r w:rsidR="006C1172" w:rsidRPr="009B6E08">
        <w:rPr>
          <w:rFonts w:asciiTheme="minorHAnsi" w:hAnsiTheme="minorHAnsi" w:cstheme="minorHAnsi"/>
          <w:b/>
          <w:sz w:val="20"/>
          <w:szCs w:val="20"/>
        </w:rPr>
        <w:t>Lucia Vender</w:t>
      </w:r>
      <w:r w:rsidR="006C1172" w:rsidRPr="009B6E08">
        <w:rPr>
          <w:rFonts w:asciiTheme="minorHAnsi" w:hAnsiTheme="minorHAnsi" w:cstheme="minorHAnsi"/>
          <w:sz w:val="20"/>
          <w:szCs w:val="20"/>
        </w:rPr>
        <w:t>.</w:t>
      </w:r>
    </w:p>
    <w:p w:rsidR="00D777F8" w:rsidRPr="009B6E08" w:rsidRDefault="006C1172" w:rsidP="00D777F8">
      <w:pPr>
        <w:spacing w:after="0"/>
        <w:ind w:firstLine="708"/>
        <w:rPr>
          <w:rFonts w:asciiTheme="minorHAnsi" w:hAnsiTheme="minorHAnsi" w:cstheme="minorHAnsi"/>
          <w:sz w:val="20"/>
          <w:szCs w:val="20"/>
        </w:rPr>
      </w:pPr>
      <w:r w:rsidRPr="009B6E08">
        <w:rPr>
          <w:rFonts w:asciiTheme="minorHAnsi" w:hAnsiTheme="minorHAnsi" w:cstheme="minorHAnsi"/>
          <w:sz w:val="20"/>
          <w:szCs w:val="20"/>
        </w:rPr>
        <w:t xml:space="preserve">È un viaggio </w:t>
      </w:r>
      <w:r w:rsidR="00EA3540" w:rsidRPr="009B6E08">
        <w:rPr>
          <w:rFonts w:asciiTheme="minorHAnsi" w:hAnsiTheme="minorHAnsi" w:cstheme="minorHAnsi"/>
          <w:sz w:val="20"/>
          <w:szCs w:val="20"/>
        </w:rPr>
        <w:t>alla scoperta dello strumento per eccellenza del Natale</w:t>
      </w:r>
      <w:r w:rsidR="00EA3540">
        <w:rPr>
          <w:rFonts w:asciiTheme="minorHAnsi" w:hAnsiTheme="minorHAnsi" w:cstheme="minorHAnsi"/>
          <w:sz w:val="20"/>
          <w:szCs w:val="20"/>
        </w:rPr>
        <w:t xml:space="preserve">, la cornamusa, </w:t>
      </w:r>
      <w:r w:rsidRPr="009B6E08">
        <w:rPr>
          <w:rFonts w:asciiTheme="minorHAnsi" w:hAnsiTheme="minorHAnsi" w:cstheme="minorHAnsi"/>
          <w:sz w:val="20"/>
          <w:szCs w:val="20"/>
        </w:rPr>
        <w:t xml:space="preserve">quello di </w:t>
      </w:r>
      <w:r w:rsidRPr="009B6E08">
        <w:rPr>
          <w:rFonts w:asciiTheme="minorHAnsi" w:hAnsiTheme="minorHAnsi" w:cstheme="minorHAnsi"/>
          <w:b/>
          <w:sz w:val="20"/>
          <w:szCs w:val="20"/>
        </w:rPr>
        <w:t xml:space="preserve">Antonio </w:t>
      </w:r>
      <w:proofErr w:type="spellStart"/>
      <w:r w:rsidRPr="009B6E08">
        <w:rPr>
          <w:rFonts w:asciiTheme="minorHAnsi" w:hAnsiTheme="minorHAnsi" w:cstheme="minorHAnsi"/>
          <w:b/>
          <w:sz w:val="20"/>
          <w:szCs w:val="20"/>
        </w:rPr>
        <w:t>Gregolin</w:t>
      </w:r>
      <w:proofErr w:type="spellEnd"/>
      <w:r w:rsidRPr="009B6E08">
        <w:rPr>
          <w:rFonts w:asciiTheme="minorHAnsi" w:hAnsiTheme="minorHAnsi" w:cstheme="minorHAnsi"/>
          <w:sz w:val="20"/>
          <w:szCs w:val="20"/>
        </w:rPr>
        <w:t xml:space="preserve"> in </w:t>
      </w:r>
      <w:r w:rsidRPr="009B6E08">
        <w:rPr>
          <w:rFonts w:asciiTheme="minorHAnsi" w:eastAsia="Times New Roman" w:hAnsiTheme="minorHAnsi" w:cstheme="minorHAnsi"/>
          <w:b/>
          <w:color w:val="FF9900"/>
          <w:kern w:val="0"/>
          <w:sz w:val="20"/>
          <w:szCs w:val="20"/>
          <w:lang w:eastAsia="it-IT"/>
        </w:rPr>
        <w:t xml:space="preserve">“Per chi suona </w:t>
      </w:r>
      <w:proofErr w:type="spellStart"/>
      <w:r w:rsidRPr="009B6E08">
        <w:rPr>
          <w:rFonts w:asciiTheme="minorHAnsi" w:eastAsia="Times New Roman" w:hAnsiTheme="minorHAnsi" w:cstheme="minorHAnsi"/>
          <w:b/>
          <w:color w:val="FF9900"/>
          <w:kern w:val="0"/>
          <w:sz w:val="20"/>
          <w:szCs w:val="20"/>
          <w:lang w:eastAsia="it-IT"/>
        </w:rPr>
        <w:t>la…</w:t>
      </w:r>
      <w:proofErr w:type="spellEnd"/>
      <w:r w:rsidRPr="009B6E08">
        <w:rPr>
          <w:rFonts w:asciiTheme="minorHAnsi" w:eastAsia="Times New Roman" w:hAnsiTheme="minorHAnsi" w:cstheme="minorHAnsi"/>
          <w:b/>
          <w:color w:val="FF9900"/>
          <w:kern w:val="0"/>
          <w:sz w:val="20"/>
          <w:szCs w:val="20"/>
          <w:lang w:eastAsia="it-IT"/>
        </w:rPr>
        <w:t xml:space="preserve"> zampogna”</w:t>
      </w:r>
      <w:r w:rsidR="00EA3540">
        <w:rPr>
          <w:rFonts w:asciiTheme="minorHAnsi" w:hAnsiTheme="minorHAnsi" w:cstheme="minorHAnsi"/>
          <w:sz w:val="20"/>
          <w:szCs w:val="20"/>
        </w:rPr>
        <w:t>. Guidato da</w:t>
      </w:r>
      <w:r w:rsidRPr="009B6E08">
        <w:rPr>
          <w:rFonts w:asciiTheme="minorHAnsi" w:hAnsiTheme="minorHAnsi" w:cstheme="minorHAnsi"/>
          <w:sz w:val="20"/>
          <w:szCs w:val="20"/>
        </w:rPr>
        <w:t xml:space="preserve"> due maestri speciali</w:t>
      </w:r>
      <w:r w:rsidR="00EA3540">
        <w:rPr>
          <w:rFonts w:asciiTheme="minorHAnsi" w:hAnsiTheme="minorHAnsi" w:cstheme="minorHAnsi"/>
          <w:sz w:val="20"/>
          <w:szCs w:val="20"/>
        </w:rPr>
        <w:t>,</w:t>
      </w:r>
      <w:r w:rsidRPr="009B6E08">
        <w:rPr>
          <w:rFonts w:asciiTheme="minorHAnsi" w:hAnsiTheme="minorHAnsi" w:cstheme="minorHAnsi"/>
          <w:sz w:val="20"/>
          <w:szCs w:val="20"/>
        </w:rPr>
        <w:t xml:space="preserve"> un giovane veneto con la casa piena di </w:t>
      </w:r>
      <w:r w:rsidR="00D777F8" w:rsidRPr="009B6E08">
        <w:rPr>
          <w:rFonts w:asciiTheme="minorHAnsi" w:hAnsiTheme="minorHAnsi" w:cstheme="minorHAnsi"/>
          <w:sz w:val="20"/>
          <w:szCs w:val="20"/>
        </w:rPr>
        <w:t xml:space="preserve">cornamuse e un siciliano più anziano che </w:t>
      </w:r>
      <w:r w:rsidRPr="009B6E08">
        <w:rPr>
          <w:rFonts w:asciiTheme="minorHAnsi" w:hAnsiTheme="minorHAnsi" w:cstheme="minorHAnsi"/>
          <w:sz w:val="20"/>
          <w:szCs w:val="20"/>
        </w:rPr>
        <w:t>le crea con le proprie mani artigiane</w:t>
      </w:r>
      <w:r w:rsidR="00EA3540">
        <w:rPr>
          <w:rFonts w:asciiTheme="minorHAnsi" w:hAnsiTheme="minorHAnsi" w:cstheme="minorHAnsi"/>
          <w:sz w:val="20"/>
          <w:szCs w:val="20"/>
        </w:rPr>
        <w:t>, il giornalista racconta d</w:t>
      </w:r>
      <w:r w:rsidRPr="009B6E08">
        <w:rPr>
          <w:rFonts w:asciiTheme="minorHAnsi" w:hAnsiTheme="minorHAnsi" w:cstheme="minorHAnsi"/>
          <w:sz w:val="20"/>
          <w:szCs w:val="20"/>
        </w:rPr>
        <w:t xml:space="preserve">ue mondi legati </w:t>
      </w:r>
      <w:r w:rsidR="00EA3540">
        <w:rPr>
          <w:rFonts w:asciiTheme="minorHAnsi" w:hAnsiTheme="minorHAnsi" w:cstheme="minorHAnsi"/>
          <w:sz w:val="20"/>
          <w:szCs w:val="20"/>
        </w:rPr>
        <w:t>da</w:t>
      </w:r>
      <w:r w:rsidRPr="009B6E08">
        <w:rPr>
          <w:rFonts w:asciiTheme="minorHAnsi" w:hAnsiTheme="minorHAnsi" w:cstheme="minorHAnsi"/>
          <w:sz w:val="20"/>
          <w:szCs w:val="20"/>
        </w:rPr>
        <w:t xml:space="preserve"> storia, sapienza e maestria, con il compito di salvare uno degli strumenti più antichi dell’umanità.</w:t>
      </w:r>
    </w:p>
    <w:p w:rsidR="009B6E08" w:rsidRPr="009B6E08" w:rsidRDefault="00EA3540" w:rsidP="009B6E08">
      <w:pPr>
        <w:spacing w:after="0"/>
        <w:ind w:firstLine="708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</w:t>
      </w:r>
      <w:r w:rsidR="009B6E08" w:rsidRPr="009B6E08">
        <w:rPr>
          <w:rFonts w:asciiTheme="minorHAnsi" w:hAnsiTheme="minorHAnsi" w:cstheme="minorHAnsi"/>
          <w:sz w:val="20"/>
          <w:szCs w:val="20"/>
        </w:rPr>
        <w:t xml:space="preserve"> dossier </w:t>
      </w:r>
      <w:r w:rsidR="009B6E08" w:rsidRPr="009B6E08">
        <w:rPr>
          <w:rFonts w:asciiTheme="minorHAnsi" w:eastAsia="Times New Roman" w:hAnsiTheme="minorHAnsi" w:cstheme="minorHAnsi"/>
          <w:b/>
          <w:color w:val="FF9900"/>
          <w:kern w:val="0"/>
          <w:sz w:val="20"/>
          <w:szCs w:val="20"/>
          <w:lang w:eastAsia="it-IT"/>
        </w:rPr>
        <w:t>“La scuola oltre la scuola”</w:t>
      </w:r>
      <w:r w:rsidR="009B6E08" w:rsidRPr="009B6E08">
        <w:rPr>
          <w:rFonts w:asciiTheme="minorHAnsi" w:hAnsiTheme="minorHAnsi" w:cstheme="minorHAnsi"/>
          <w:sz w:val="20"/>
          <w:szCs w:val="20"/>
        </w:rPr>
        <w:t xml:space="preserve"> di </w:t>
      </w:r>
      <w:r w:rsidR="009B6E08" w:rsidRPr="009B6E08">
        <w:rPr>
          <w:rFonts w:asciiTheme="minorHAnsi" w:hAnsiTheme="minorHAnsi" w:cstheme="minorHAnsi"/>
          <w:b/>
          <w:sz w:val="20"/>
          <w:szCs w:val="20"/>
        </w:rPr>
        <w:t>Alessandro Scotti</w:t>
      </w:r>
      <w:r>
        <w:rPr>
          <w:rFonts w:asciiTheme="minorHAnsi" w:hAnsiTheme="minorHAnsi" w:cstheme="minorHAnsi"/>
          <w:sz w:val="20"/>
          <w:szCs w:val="20"/>
        </w:rPr>
        <w:t xml:space="preserve"> approfondisce come i </w:t>
      </w:r>
      <w:r w:rsidR="00D777F8" w:rsidRPr="009B6E08">
        <w:rPr>
          <w:rFonts w:ascii="Calibri" w:hAnsi="Calibri" w:cs="Calibri"/>
          <w:sz w:val="20"/>
          <w:szCs w:val="20"/>
        </w:rPr>
        <w:t>supporti didattici messi a disposizione dalle tecnologie digitali poss</w:t>
      </w:r>
      <w:r w:rsidR="00272ED5">
        <w:rPr>
          <w:rFonts w:asciiTheme="minorHAnsi" w:hAnsiTheme="minorHAnsi" w:cstheme="minorHAnsi"/>
          <w:sz w:val="20"/>
          <w:szCs w:val="20"/>
        </w:rPr>
        <w:t>a</w:t>
      </w:r>
      <w:r w:rsidR="00D777F8" w:rsidRPr="009B6E08">
        <w:rPr>
          <w:rFonts w:ascii="Calibri" w:hAnsi="Calibri" w:cs="Calibri"/>
          <w:sz w:val="20"/>
          <w:szCs w:val="20"/>
        </w:rPr>
        <w:t>no favorire la partecipazione di tutti allo sviluppo di una società più giusta, inclusiva ed economicamente prospera</w:t>
      </w:r>
      <w:r w:rsidR="009B6E08" w:rsidRPr="009B6E08">
        <w:rPr>
          <w:rFonts w:asciiTheme="minorHAnsi" w:hAnsiTheme="minorHAnsi" w:cstheme="minorHAnsi"/>
          <w:sz w:val="20"/>
          <w:szCs w:val="20"/>
        </w:rPr>
        <w:t>. Perché, come diceva Nelson Mandela, «</w:t>
      </w:r>
      <w:r w:rsidR="009B6E08" w:rsidRPr="009B6E08">
        <w:rPr>
          <w:rFonts w:ascii="Calibri" w:hAnsi="Calibri" w:cs="Calibri"/>
          <w:sz w:val="20"/>
          <w:szCs w:val="20"/>
        </w:rPr>
        <w:t>L’istruzione è la porta di ingresso alla libertà, alla democrazia e allo sviluppo</w:t>
      </w:r>
      <w:r w:rsidR="009B6E08" w:rsidRPr="009B6E08">
        <w:rPr>
          <w:rFonts w:asciiTheme="minorHAnsi" w:hAnsiTheme="minorHAnsi" w:cstheme="minorHAnsi"/>
          <w:sz w:val="20"/>
          <w:szCs w:val="20"/>
        </w:rPr>
        <w:t xml:space="preserve">». </w:t>
      </w:r>
    </w:p>
    <w:p w:rsidR="00D777F8" w:rsidRPr="00D777F8" w:rsidRDefault="00D777F8" w:rsidP="00D777F8">
      <w:pPr>
        <w:spacing w:after="0"/>
        <w:ind w:firstLine="708"/>
        <w:rPr>
          <w:rFonts w:ascii="Calibri" w:hAnsi="Calibri" w:cs="Calibri"/>
          <w:sz w:val="21"/>
          <w:szCs w:val="21"/>
        </w:rPr>
      </w:pPr>
    </w:p>
    <w:p w:rsidR="008F2436" w:rsidRPr="002E03F7" w:rsidRDefault="00053F08" w:rsidP="002739B7">
      <w:pPr>
        <w:suppressAutoHyphens w:val="0"/>
        <w:autoSpaceDE w:val="0"/>
        <w:autoSpaceDN w:val="0"/>
        <w:adjustRightInd w:val="0"/>
        <w:spacing w:before="0" w:after="0"/>
        <w:ind w:firstLine="708"/>
        <w:jc w:val="both"/>
        <w:rPr>
          <w:rFonts w:ascii="Calibri" w:hAnsi="Calibri" w:cs="Calibri"/>
          <w:sz w:val="21"/>
          <w:szCs w:val="21"/>
        </w:rPr>
      </w:pPr>
      <w:r w:rsidRPr="00272ED5">
        <w:rPr>
          <w:rFonts w:asciiTheme="minorHAnsi" w:hAnsiTheme="minorHAnsi" w:cstheme="minorHAnsi"/>
          <w:sz w:val="20"/>
          <w:szCs w:val="20"/>
        </w:rPr>
        <w:t>Il sommario</w:t>
      </w:r>
      <w:r w:rsidR="0035724D" w:rsidRPr="00272ED5">
        <w:rPr>
          <w:rFonts w:asciiTheme="minorHAnsi" w:hAnsiTheme="minorHAnsi" w:cstheme="minorHAnsi"/>
          <w:sz w:val="20"/>
          <w:szCs w:val="20"/>
        </w:rPr>
        <w:t xml:space="preserve"> </w:t>
      </w:r>
      <w:r w:rsidR="00073FCA" w:rsidRPr="00272ED5">
        <w:rPr>
          <w:rFonts w:asciiTheme="minorHAnsi" w:hAnsiTheme="minorHAnsi" w:cstheme="minorHAnsi"/>
          <w:sz w:val="20"/>
          <w:szCs w:val="20"/>
        </w:rPr>
        <w:t xml:space="preserve">sul </w:t>
      </w:r>
      <w:hyperlink r:id="rId9" w:history="1">
        <w:r w:rsidR="00073FCA" w:rsidRPr="00EA3FD6">
          <w:rPr>
            <w:rStyle w:val="Collegamentoipertestuale"/>
            <w:rFonts w:asciiTheme="minorHAnsi" w:hAnsiTheme="minorHAnsi" w:cstheme="minorHAnsi"/>
            <w:sz w:val="20"/>
            <w:szCs w:val="20"/>
          </w:rPr>
          <w:t>sito del «Messaggero dei Ragazzi»</w:t>
        </w:r>
        <w:r w:rsidR="003A78DE" w:rsidRPr="00EA3FD6">
          <w:rPr>
            <w:rStyle w:val="Collegamentoipertestuale"/>
            <w:rFonts w:asciiTheme="minorHAnsi" w:hAnsiTheme="minorHAnsi" w:cstheme="minorHAnsi"/>
            <w:sz w:val="20"/>
            <w:szCs w:val="20"/>
          </w:rPr>
          <w:t>.</w:t>
        </w:r>
      </w:hyperlink>
      <w:r w:rsidR="0038485A" w:rsidRPr="002E03F7">
        <w:rPr>
          <w:rFonts w:ascii="Calibri" w:hAnsi="Calibri" w:cs="Calibri"/>
          <w:sz w:val="21"/>
          <w:szCs w:val="21"/>
        </w:rPr>
        <w:tab/>
      </w:r>
    </w:p>
    <w:sectPr w:rsidR="008F2436" w:rsidRPr="002E03F7" w:rsidSect="00FF1750">
      <w:headerReference w:type="default" r:id="rId10"/>
      <w:footerReference w:type="default" r:id="rId11"/>
      <w:pgSz w:w="11906" w:h="16838"/>
      <w:pgMar w:top="720" w:right="720" w:bottom="720" w:left="720" w:header="708" w:footer="0" w:gutter="0"/>
      <w:cols w:space="72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B26" w:rsidRDefault="00DF0B26">
      <w:pPr>
        <w:spacing w:before="0" w:after="0"/>
      </w:pPr>
      <w:r>
        <w:separator/>
      </w:r>
    </w:p>
  </w:endnote>
  <w:endnote w:type="continuationSeparator" w:id="0">
    <w:p w:rsidR="00DF0B26" w:rsidRDefault="00DF0B26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ill Sans Std">
    <w:altName w:val="Gill Sans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 Sans Std ExtraBold Display">
    <w:altName w:val="Gill Sans Std ExtraBold Displa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078" w:rsidRPr="009B429B" w:rsidRDefault="00D23078" w:rsidP="00F0235F">
    <w:pPr>
      <w:spacing w:after="0"/>
      <w:jc w:val="center"/>
      <w:rPr>
        <w:rFonts w:cs="Arial"/>
        <w:i/>
        <w:sz w:val="16"/>
        <w:szCs w:val="16"/>
      </w:rPr>
    </w:pPr>
    <w:r w:rsidRPr="009B429B">
      <w:rPr>
        <w:rFonts w:cs="Arial"/>
        <w:i/>
        <w:sz w:val="16"/>
        <w:szCs w:val="16"/>
      </w:rPr>
      <w:t>Ufficio stampa Messaggero di Sant’Antonio Editrice</w:t>
    </w:r>
  </w:p>
  <w:p w:rsidR="00D23078" w:rsidRPr="007507E4" w:rsidRDefault="00D23078" w:rsidP="00F0235F">
    <w:pPr>
      <w:spacing w:after="0"/>
      <w:jc w:val="center"/>
      <w:rPr>
        <w:rFonts w:cs="Arial"/>
        <w:i/>
        <w:sz w:val="16"/>
        <w:szCs w:val="16"/>
        <w:lang w:val="en-US"/>
      </w:rPr>
    </w:pPr>
    <w:r w:rsidRPr="00020A3E">
      <w:rPr>
        <w:rFonts w:cs="Arial"/>
        <w:i/>
        <w:sz w:val="16"/>
        <w:szCs w:val="16"/>
        <w:lang w:val="en-US"/>
      </w:rPr>
      <w:t xml:space="preserve">Tel. 049-8225926 – </w:t>
    </w:r>
    <w:hyperlink r:id="rId1" w:history="1">
      <w:r w:rsidRPr="007507E4">
        <w:rPr>
          <w:rStyle w:val="Collegamentoipertestuale"/>
          <w:rFonts w:cs="Arial"/>
          <w:i/>
          <w:sz w:val="16"/>
          <w:szCs w:val="16"/>
          <w:lang w:val="en-US"/>
        </w:rPr>
        <w:t>ufficiostampa@santantonio.org</w:t>
      </w:r>
    </w:hyperlink>
    <w:r w:rsidRPr="007507E4">
      <w:rPr>
        <w:rFonts w:cs="Arial"/>
        <w:i/>
        <w:sz w:val="16"/>
        <w:szCs w:val="16"/>
        <w:lang w:val="en-US"/>
      </w:rPr>
      <w:t xml:space="preserve"> – Mob. 380-2038621</w:t>
    </w:r>
  </w:p>
  <w:p w:rsidR="00F0235F" w:rsidRPr="00D8792D" w:rsidRDefault="00F0235F" w:rsidP="00F0235F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jc w:val="center"/>
      <w:rPr>
        <w:rFonts w:cs="Arial"/>
        <w:i/>
        <w:color w:val="FF0000"/>
        <w:sz w:val="16"/>
        <w:szCs w:val="16"/>
      </w:rPr>
    </w:pPr>
    <w:r w:rsidRPr="00D8792D">
      <w:rPr>
        <w:rFonts w:cs="Arial"/>
        <w:i/>
        <w:sz w:val="16"/>
        <w:szCs w:val="16"/>
      </w:rPr>
      <w:t>web:</w:t>
    </w:r>
    <w:r w:rsidRPr="00D8792D">
      <w:rPr>
        <w:rFonts w:cs="Arial"/>
        <w:i/>
        <w:color w:val="FF0000"/>
        <w:sz w:val="16"/>
        <w:szCs w:val="16"/>
      </w:rPr>
      <w:t xml:space="preserve"> </w:t>
    </w:r>
    <w:hyperlink r:id="rId2" w:history="1">
      <w:r w:rsidRPr="00D8792D">
        <w:rPr>
          <w:rStyle w:val="Collegamentoipertestuale"/>
          <w:rFonts w:cs="Arial"/>
          <w:i/>
          <w:sz w:val="16"/>
          <w:szCs w:val="16"/>
        </w:rPr>
        <w:t>areastampa.messaggerosantantonio.it</w:t>
      </w:r>
    </w:hyperlink>
  </w:p>
  <w:p w:rsidR="00D23078" w:rsidRPr="00F0235F" w:rsidRDefault="00D2307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B26" w:rsidRDefault="00DF0B26">
      <w:pPr>
        <w:spacing w:before="0" w:after="0"/>
      </w:pPr>
      <w:r>
        <w:separator/>
      </w:r>
    </w:p>
  </w:footnote>
  <w:footnote w:type="continuationSeparator" w:id="0">
    <w:p w:rsidR="00DF0B26" w:rsidRDefault="00DF0B26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482" w:rsidRDefault="00E447AB" w:rsidP="00950E0B">
    <w:pPr>
      <w:pStyle w:val="Intestazione"/>
      <w:jc w:val="right"/>
      <w:rPr>
        <w:noProof/>
        <w:lang w:eastAsia="it-IT"/>
      </w:rPr>
    </w:pPr>
    <w:r>
      <w:rPr>
        <w:noProof/>
        <w:lang w:eastAsia="it-IT"/>
      </w:rPr>
      <w:drawing>
        <wp:inline distT="0" distB="0" distL="0" distR="0">
          <wp:extent cx="1127125" cy="978535"/>
          <wp:effectExtent l="19050" t="0" r="0" b="0"/>
          <wp:docPr id="1" name="Immagine 1" descr="coccar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ccard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125" cy="978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-55880</wp:posOffset>
          </wp:positionH>
          <wp:positionV relativeFrom="paragraph">
            <wp:posOffset>10795</wp:posOffset>
          </wp:positionV>
          <wp:extent cx="2217420" cy="789305"/>
          <wp:effectExtent l="19050" t="0" r="0" b="0"/>
          <wp:wrapSquare wrapText="bothSides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7420" cy="78930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03F1A">
      <w:t xml:space="preserve">                                                                                                    </w:t>
    </w:r>
  </w:p>
  <w:p w:rsidR="006E7FEE" w:rsidRDefault="00E447AB" w:rsidP="00950E0B">
    <w:pPr>
      <w:pStyle w:val="Intestazione"/>
      <w:jc w:val="right"/>
    </w:pPr>
    <w:r>
      <w:rPr>
        <w:noProof/>
        <w:lang w:eastAsia="it-IT"/>
      </w:rPr>
      <w:drawing>
        <wp:inline distT="0" distB="0" distL="0" distR="0">
          <wp:extent cx="6641465" cy="5767070"/>
          <wp:effectExtent l="19050" t="0" r="6985" b="0"/>
          <wp:docPr id="3" name="Immagine 3" descr="coccar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ccard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1465" cy="57670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E7FEE" w:rsidRPr="006E7FEE">
      <w:rPr>
        <w:noProof/>
        <w:highlight w:val="yellow"/>
        <w:lang w:eastAsia="it-IT"/>
      </w:rPr>
      <w:t>Cambio logo con coccarda?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8242A"/>
    <w:multiLevelType w:val="multilevel"/>
    <w:tmpl w:val="3D16B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33122A"/>
    <w:multiLevelType w:val="hybridMultilevel"/>
    <w:tmpl w:val="3752A6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BD3D00"/>
    <w:multiLevelType w:val="hybridMultilevel"/>
    <w:tmpl w:val="75F250B2"/>
    <w:lvl w:ilvl="0" w:tplc="C100AA22">
      <w:numFmt w:val="bullet"/>
      <w:lvlText w:val="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CE291C"/>
    <w:multiLevelType w:val="multilevel"/>
    <w:tmpl w:val="866087FC"/>
    <w:lvl w:ilvl="0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</w:lvl>
    <w:lvl w:ilvl="1" w:tentative="1">
      <w:start w:val="1"/>
      <w:numFmt w:val="decimal"/>
      <w:lvlText w:val="%2."/>
      <w:lvlJc w:val="left"/>
      <w:pPr>
        <w:tabs>
          <w:tab w:val="num" w:pos="3207"/>
        </w:tabs>
        <w:ind w:left="3207" w:hanging="360"/>
      </w:pPr>
    </w:lvl>
    <w:lvl w:ilvl="2" w:tentative="1">
      <w:start w:val="1"/>
      <w:numFmt w:val="decimal"/>
      <w:lvlText w:val="%3."/>
      <w:lvlJc w:val="left"/>
      <w:pPr>
        <w:tabs>
          <w:tab w:val="num" w:pos="3927"/>
        </w:tabs>
        <w:ind w:left="3927" w:hanging="360"/>
      </w:pPr>
    </w:lvl>
    <w:lvl w:ilvl="3" w:tentative="1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entative="1">
      <w:start w:val="1"/>
      <w:numFmt w:val="decimal"/>
      <w:lvlText w:val="%5."/>
      <w:lvlJc w:val="left"/>
      <w:pPr>
        <w:tabs>
          <w:tab w:val="num" w:pos="5367"/>
        </w:tabs>
        <w:ind w:left="5367" w:hanging="360"/>
      </w:pPr>
    </w:lvl>
    <w:lvl w:ilvl="5" w:tentative="1">
      <w:start w:val="1"/>
      <w:numFmt w:val="decimal"/>
      <w:lvlText w:val="%6."/>
      <w:lvlJc w:val="left"/>
      <w:pPr>
        <w:tabs>
          <w:tab w:val="num" w:pos="6087"/>
        </w:tabs>
        <w:ind w:left="6087" w:hanging="360"/>
      </w:pPr>
    </w:lvl>
    <w:lvl w:ilvl="6" w:tentative="1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entative="1">
      <w:start w:val="1"/>
      <w:numFmt w:val="decimal"/>
      <w:lvlText w:val="%8."/>
      <w:lvlJc w:val="left"/>
      <w:pPr>
        <w:tabs>
          <w:tab w:val="num" w:pos="7527"/>
        </w:tabs>
        <w:ind w:left="7527" w:hanging="360"/>
      </w:pPr>
    </w:lvl>
    <w:lvl w:ilvl="8" w:tentative="1">
      <w:start w:val="1"/>
      <w:numFmt w:val="decimal"/>
      <w:lvlText w:val="%9."/>
      <w:lvlJc w:val="left"/>
      <w:pPr>
        <w:tabs>
          <w:tab w:val="num" w:pos="8247"/>
        </w:tabs>
        <w:ind w:left="8247" w:hanging="360"/>
      </w:pPr>
    </w:lvl>
  </w:abstractNum>
  <w:abstractNum w:abstractNumId="4">
    <w:nsid w:val="5A913D3C"/>
    <w:multiLevelType w:val="hybridMultilevel"/>
    <w:tmpl w:val="BE36B98E"/>
    <w:lvl w:ilvl="0" w:tplc="C100AA22">
      <w:numFmt w:val="bullet"/>
      <w:lvlText w:val=""/>
      <w:lvlJc w:val="left"/>
      <w:pPr>
        <w:ind w:left="1428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81E067B"/>
    <w:multiLevelType w:val="multilevel"/>
    <w:tmpl w:val="8F785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650917"/>
    <w:multiLevelType w:val="hybridMultilevel"/>
    <w:tmpl w:val="5672BB3A"/>
    <w:lvl w:ilvl="0" w:tplc="5DCCE400">
      <w:numFmt w:val="bullet"/>
      <w:lvlText w:val="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isplayBackgroundShape/>
  <w:embedSystemFonts/>
  <w:proofState w:spelling="clean"/>
  <w:stylePaneFormatFilter w:val="0000"/>
  <w:defaultTabStop w:val="708"/>
  <w:hyphenationZone w:val="283"/>
  <w:defaultTableStyle w:val="Normale"/>
  <w:evenAndOddHeaders/>
  <w:drawingGridHorizontalSpacing w:val="108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600B18"/>
    <w:rsid w:val="00000368"/>
    <w:rsid w:val="00000C12"/>
    <w:rsid w:val="00003086"/>
    <w:rsid w:val="00006F17"/>
    <w:rsid w:val="000070A5"/>
    <w:rsid w:val="00007E61"/>
    <w:rsid w:val="00010B85"/>
    <w:rsid w:val="000116A4"/>
    <w:rsid w:val="00012830"/>
    <w:rsid w:val="00013644"/>
    <w:rsid w:val="00015E0E"/>
    <w:rsid w:val="00016C29"/>
    <w:rsid w:val="0001731F"/>
    <w:rsid w:val="00020A3E"/>
    <w:rsid w:val="000219D4"/>
    <w:rsid w:val="0002223B"/>
    <w:rsid w:val="00022A9B"/>
    <w:rsid w:val="000233F4"/>
    <w:rsid w:val="000237DD"/>
    <w:rsid w:val="00023810"/>
    <w:rsid w:val="00023855"/>
    <w:rsid w:val="00024C8C"/>
    <w:rsid w:val="00025CDA"/>
    <w:rsid w:val="00025F34"/>
    <w:rsid w:val="00027DA0"/>
    <w:rsid w:val="00031CA2"/>
    <w:rsid w:val="0003366A"/>
    <w:rsid w:val="000363B2"/>
    <w:rsid w:val="000410E7"/>
    <w:rsid w:val="00041D2A"/>
    <w:rsid w:val="00042F8E"/>
    <w:rsid w:val="0004315C"/>
    <w:rsid w:val="000442C0"/>
    <w:rsid w:val="00044BBA"/>
    <w:rsid w:val="0004537C"/>
    <w:rsid w:val="00045A98"/>
    <w:rsid w:val="00047860"/>
    <w:rsid w:val="0005056C"/>
    <w:rsid w:val="00051043"/>
    <w:rsid w:val="00051B27"/>
    <w:rsid w:val="00053F08"/>
    <w:rsid w:val="00057C26"/>
    <w:rsid w:val="0006033A"/>
    <w:rsid w:val="0006070D"/>
    <w:rsid w:val="00061B5A"/>
    <w:rsid w:val="000621A3"/>
    <w:rsid w:val="00064CC7"/>
    <w:rsid w:val="00064D49"/>
    <w:rsid w:val="00064EA5"/>
    <w:rsid w:val="00066B4D"/>
    <w:rsid w:val="00067F04"/>
    <w:rsid w:val="00070469"/>
    <w:rsid w:val="00071F3A"/>
    <w:rsid w:val="00073FCA"/>
    <w:rsid w:val="000744C1"/>
    <w:rsid w:val="00074E49"/>
    <w:rsid w:val="00075599"/>
    <w:rsid w:val="00075E56"/>
    <w:rsid w:val="00080124"/>
    <w:rsid w:val="00082A31"/>
    <w:rsid w:val="0008538A"/>
    <w:rsid w:val="000855C2"/>
    <w:rsid w:val="00085BD9"/>
    <w:rsid w:val="0008680E"/>
    <w:rsid w:val="0008693B"/>
    <w:rsid w:val="0009049B"/>
    <w:rsid w:val="000916ED"/>
    <w:rsid w:val="00091CBE"/>
    <w:rsid w:val="000928C1"/>
    <w:rsid w:val="00093B33"/>
    <w:rsid w:val="00093F37"/>
    <w:rsid w:val="000973C3"/>
    <w:rsid w:val="000A00D7"/>
    <w:rsid w:val="000A0102"/>
    <w:rsid w:val="000A15B3"/>
    <w:rsid w:val="000A2967"/>
    <w:rsid w:val="000A589E"/>
    <w:rsid w:val="000A5F8B"/>
    <w:rsid w:val="000A6611"/>
    <w:rsid w:val="000A78B1"/>
    <w:rsid w:val="000B0826"/>
    <w:rsid w:val="000B0843"/>
    <w:rsid w:val="000B09D9"/>
    <w:rsid w:val="000B1829"/>
    <w:rsid w:val="000B22C0"/>
    <w:rsid w:val="000B5298"/>
    <w:rsid w:val="000B6F60"/>
    <w:rsid w:val="000C1C33"/>
    <w:rsid w:val="000C1C6E"/>
    <w:rsid w:val="000C26A3"/>
    <w:rsid w:val="000C44AA"/>
    <w:rsid w:val="000C5574"/>
    <w:rsid w:val="000C6D75"/>
    <w:rsid w:val="000D0B09"/>
    <w:rsid w:val="000D3552"/>
    <w:rsid w:val="000D4B32"/>
    <w:rsid w:val="000D6BD7"/>
    <w:rsid w:val="000E0C4B"/>
    <w:rsid w:val="000E2C3E"/>
    <w:rsid w:val="000E2D8B"/>
    <w:rsid w:val="000E3454"/>
    <w:rsid w:val="000E3D26"/>
    <w:rsid w:val="000E3E49"/>
    <w:rsid w:val="000E54EB"/>
    <w:rsid w:val="000E63E0"/>
    <w:rsid w:val="000E6A48"/>
    <w:rsid w:val="000E6DEC"/>
    <w:rsid w:val="000F02CF"/>
    <w:rsid w:val="000F0770"/>
    <w:rsid w:val="000F0C00"/>
    <w:rsid w:val="000F1463"/>
    <w:rsid w:val="000F1489"/>
    <w:rsid w:val="000F24B6"/>
    <w:rsid w:val="000F2ADE"/>
    <w:rsid w:val="000F51C4"/>
    <w:rsid w:val="000F6BF6"/>
    <w:rsid w:val="00100F6B"/>
    <w:rsid w:val="00101FD4"/>
    <w:rsid w:val="00102032"/>
    <w:rsid w:val="0010302C"/>
    <w:rsid w:val="001034DB"/>
    <w:rsid w:val="001050BE"/>
    <w:rsid w:val="001079AF"/>
    <w:rsid w:val="001119D6"/>
    <w:rsid w:val="001126B8"/>
    <w:rsid w:val="001139BA"/>
    <w:rsid w:val="00114A09"/>
    <w:rsid w:val="00116998"/>
    <w:rsid w:val="00116A02"/>
    <w:rsid w:val="00121BB4"/>
    <w:rsid w:val="00125C56"/>
    <w:rsid w:val="00126B59"/>
    <w:rsid w:val="00131884"/>
    <w:rsid w:val="00132037"/>
    <w:rsid w:val="00135336"/>
    <w:rsid w:val="0013564D"/>
    <w:rsid w:val="00135ED7"/>
    <w:rsid w:val="00136D24"/>
    <w:rsid w:val="00137FED"/>
    <w:rsid w:val="00140606"/>
    <w:rsid w:val="00140CEC"/>
    <w:rsid w:val="00141624"/>
    <w:rsid w:val="00142D47"/>
    <w:rsid w:val="00146B4D"/>
    <w:rsid w:val="00146CE2"/>
    <w:rsid w:val="00147550"/>
    <w:rsid w:val="001477FA"/>
    <w:rsid w:val="0015163D"/>
    <w:rsid w:val="0015216A"/>
    <w:rsid w:val="00155F5F"/>
    <w:rsid w:val="0015628B"/>
    <w:rsid w:val="001570DC"/>
    <w:rsid w:val="00160A40"/>
    <w:rsid w:val="00160E85"/>
    <w:rsid w:val="00161ECC"/>
    <w:rsid w:val="001620F3"/>
    <w:rsid w:val="00163132"/>
    <w:rsid w:val="0016396D"/>
    <w:rsid w:val="00167A84"/>
    <w:rsid w:val="00170379"/>
    <w:rsid w:val="00171BF8"/>
    <w:rsid w:val="00172370"/>
    <w:rsid w:val="00172629"/>
    <w:rsid w:val="00173A0F"/>
    <w:rsid w:val="00174702"/>
    <w:rsid w:val="00174BB4"/>
    <w:rsid w:val="001754B4"/>
    <w:rsid w:val="00176DF3"/>
    <w:rsid w:val="001803B1"/>
    <w:rsid w:val="00181090"/>
    <w:rsid w:val="00181AAF"/>
    <w:rsid w:val="00181C62"/>
    <w:rsid w:val="00182125"/>
    <w:rsid w:val="00182520"/>
    <w:rsid w:val="00183CD3"/>
    <w:rsid w:val="001843C2"/>
    <w:rsid w:val="001846A1"/>
    <w:rsid w:val="00185302"/>
    <w:rsid w:val="0018556B"/>
    <w:rsid w:val="00185D33"/>
    <w:rsid w:val="001866FE"/>
    <w:rsid w:val="00191A43"/>
    <w:rsid w:val="00191AA4"/>
    <w:rsid w:val="00192134"/>
    <w:rsid w:val="00193C28"/>
    <w:rsid w:val="001962D0"/>
    <w:rsid w:val="00196C2D"/>
    <w:rsid w:val="001A109C"/>
    <w:rsid w:val="001A216E"/>
    <w:rsid w:val="001A23C5"/>
    <w:rsid w:val="001A2579"/>
    <w:rsid w:val="001A6A03"/>
    <w:rsid w:val="001B0CBF"/>
    <w:rsid w:val="001B3029"/>
    <w:rsid w:val="001B70B9"/>
    <w:rsid w:val="001C3DC0"/>
    <w:rsid w:val="001C43EF"/>
    <w:rsid w:val="001D0A6A"/>
    <w:rsid w:val="001D0F62"/>
    <w:rsid w:val="001D27F6"/>
    <w:rsid w:val="001D6344"/>
    <w:rsid w:val="001D67C8"/>
    <w:rsid w:val="001D7359"/>
    <w:rsid w:val="001E0B8C"/>
    <w:rsid w:val="001E0C14"/>
    <w:rsid w:val="001E1B93"/>
    <w:rsid w:val="001E3C18"/>
    <w:rsid w:val="001E4CDC"/>
    <w:rsid w:val="001E552A"/>
    <w:rsid w:val="001F1382"/>
    <w:rsid w:val="001F45C4"/>
    <w:rsid w:val="001F4DA7"/>
    <w:rsid w:val="001F6C27"/>
    <w:rsid w:val="0020161A"/>
    <w:rsid w:val="00203946"/>
    <w:rsid w:val="00204C41"/>
    <w:rsid w:val="00204D99"/>
    <w:rsid w:val="002072AA"/>
    <w:rsid w:val="00210176"/>
    <w:rsid w:val="00210372"/>
    <w:rsid w:val="002104FA"/>
    <w:rsid w:val="002108DA"/>
    <w:rsid w:val="00211CDE"/>
    <w:rsid w:val="00211E15"/>
    <w:rsid w:val="002123E6"/>
    <w:rsid w:val="00212C7B"/>
    <w:rsid w:val="0021312A"/>
    <w:rsid w:val="0021345B"/>
    <w:rsid w:val="00215D80"/>
    <w:rsid w:val="00220258"/>
    <w:rsid w:val="00220C63"/>
    <w:rsid w:val="002224EB"/>
    <w:rsid w:val="00222DB9"/>
    <w:rsid w:val="00222E63"/>
    <w:rsid w:val="0022505B"/>
    <w:rsid w:val="00226586"/>
    <w:rsid w:val="00230182"/>
    <w:rsid w:val="00231A85"/>
    <w:rsid w:val="002329C5"/>
    <w:rsid w:val="0023799A"/>
    <w:rsid w:val="002422B3"/>
    <w:rsid w:val="00245744"/>
    <w:rsid w:val="0024644E"/>
    <w:rsid w:val="00254EDB"/>
    <w:rsid w:val="00255526"/>
    <w:rsid w:val="002555AA"/>
    <w:rsid w:val="00255DE3"/>
    <w:rsid w:val="0025609A"/>
    <w:rsid w:val="00256583"/>
    <w:rsid w:val="002565D3"/>
    <w:rsid w:val="00260A9D"/>
    <w:rsid w:val="00263904"/>
    <w:rsid w:val="00263EE7"/>
    <w:rsid w:val="00264367"/>
    <w:rsid w:val="00264A4D"/>
    <w:rsid w:val="00265346"/>
    <w:rsid w:val="00266D3B"/>
    <w:rsid w:val="00270CDC"/>
    <w:rsid w:val="00270CE5"/>
    <w:rsid w:val="002720A9"/>
    <w:rsid w:val="0027236E"/>
    <w:rsid w:val="00272ED5"/>
    <w:rsid w:val="00272F5C"/>
    <w:rsid w:val="002731C5"/>
    <w:rsid w:val="002739B7"/>
    <w:rsid w:val="00273C94"/>
    <w:rsid w:val="00276785"/>
    <w:rsid w:val="002767FA"/>
    <w:rsid w:val="00276EB9"/>
    <w:rsid w:val="00282BB4"/>
    <w:rsid w:val="00283BA0"/>
    <w:rsid w:val="0028505F"/>
    <w:rsid w:val="002921BD"/>
    <w:rsid w:val="00292493"/>
    <w:rsid w:val="0029260B"/>
    <w:rsid w:val="00292ABD"/>
    <w:rsid w:val="00294B04"/>
    <w:rsid w:val="002954B9"/>
    <w:rsid w:val="0029793B"/>
    <w:rsid w:val="002A0CA0"/>
    <w:rsid w:val="002A28B3"/>
    <w:rsid w:val="002A5EA2"/>
    <w:rsid w:val="002B06DA"/>
    <w:rsid w:val="002B32BE"/>
    <w:rsid w:val="002B4B2D"/>
    <w:rsid w:val="002C1AAE"/>
    <w:rsid w:val="002C1FDD"/>
    <w:rsid w:val="002C2835"/>
    <w:rsid w:val="002C4BCD"/>
    <w:rsid w:val="002C656D"/>
    <w:rsid w:val="002D00D3"/>
    <w:rsid w:val="002D17DC"/>
    <w:rsid w:val="002D2379"/>
    <w:rsid w:val="002D279A"/>
    <w:rsid w:val="002D3333"/>
    <w:rsid w:val="002D57A3"/>
    <w:rsid w:val="002D5FD3"/>
    <w:rsid w:val="002D62FC"/>
    <w:rsid w:val="002E03F7"/>
    <w:rsid w:val="002E0EAF"/>
    <w:rsid w:val="002E1C1A"/>
    <w:rsid w:val="002E23A9"/>
    <w:rsid w:val="002E3F30"/>
    <w:rsid w:val="002E7A74"/>
    <w:rsid w:val="002F1F4C"/>
    <w:rsid w:val="002F2695"/>
    <w:rsid w:val="002F2753"/>
    <w:rsid w:val="002F27FC"/>
    <w:rsid w:val="002F3102"/>
    <w:rsid w:val="002F32A6"/>
    <w:rsid w:val="002F38BC"/>
    <w:rsid w:val="002F3BD1"/>
    <w:rsid w:val="002F3DC0"/>
    <w:rsid w:val="002F4FB1"/>
    <w:rsid w:val="002F529B"/>
    <w:rsid w:val="002F59B7"/>
    <w:rsid w:val="002F6634"/>
    <w:rsid w:val="002F711E"/>
    <w:rsid w:val="002F748B"/>
    <w:rsid w:val="003029E0"/>
    <w:rsid w:val="00306EDE"/>
    <w:rsid w:val="00313153"/>
    <w:rsid w:val="00314773"/>
    <w:rsid w:val="003167D8"/>
    <w:rsid w:val="003175C0"/>
    <w:rsid w:val="00320570"/>
    <w:rsid w:val="0032107A"/>
    <w:rsid w:val="00321335"/>
    <w:rsid w:val="00323B6E"/>
    <w:rsid w:val="00326CB3"/>
    <w:rsid w:val="003271F5"/>
    <w:rsid w:val="00327F56"/>
    <w:rsid w:val="003315C5"/>
    <w:rsid w:val="00331BDB"/>
    <w:rsid w:val="00331CBF"/>
    <w:rsid w:val="00333567"/>
    <w:rsid w:val="00333E21"/>
    <w:rsid w:val="003343C3"/>
    <w:rsid w:val="00334F11"/>
    <w:rsid w:val="0033568F"/>
    <w:rsid w:val="00336428"/>
    <w:rsid w:val="00336695"/>
    <w:rsid w:val="00340ECC"/>
    <w:rsid w:val="003417E7"/>
    <w:rsid w:val="003432C8"/>
    <w:rsid w:val="003438F4"/>
    <w:rsid w:val="00343939"/>
    <w:rsid w:val="0034523F"/>
    <w:rsid w:val="0034564F"/>
    <w:rsid w:val="003461A7"/>
    <w:rsid w:val="00351AB0"/>
    <w:rsid w:val="00355653"/>
    <w:rsid w:val="00355F86"/>
    <w:rsid w:val="003568B5"/>
    <w:rsid w:val="0035705E"/>
    <w:rsid w:val="0035724D"/>
    <w:rsid w:val="003608AB"/>
    <w:rsid w:val="0036142B"/>
    <w:rsid w:val="00363BE3"/>
    <w:rsid w:val="00364A90"/>
    <w:rsid w:val="00364ADF"/>
    <w:rsid w:val="003659DC"/>
    <w:rsid w:val="0036640C"/>
    <w:rsid w:val="0037132E"/>
    <w:rsid w:val="0037204E"/>
    <w:rsid w:val="00372E35"/>
    <w:rsid w:val="00374CE6"/>
    <w:rsid w:val="00375E71"/>
    <w:rsid w:val="003767CE"/>
    <w:rsid w:val="00377416"/>
    <w:rsid w:val="00377B76"/>
    <w:rsid w:val="003808C1"/>
    <w:rsid w:val="0038252B"/>
    <w:rsid w:val="00383248"/>
    <w:rsid w:val="0038485A"/>
    <w:rsid w:val="003938F6"/>
    <w:rsid w:val="00393E2E"/>
    <w:rsid w:val="00394240"/>
    <w:rsid w:val="00394310"/>
    <w:rsid w:val="00394721"/>
    <w:rsid w:val="003973B4"/>
    <w:rsid w:val="003A1913"/>
    <w:rsid w:val="003A2972"/>
    <w:rsid w:val="003A2BA9"/>
    <w:rsid w:val="003A3208"/>
    <w:rsid w:val="003A50F3"/>
    <w:rsid w:val="003A55D7"/>
    <w:rsid w:val="003A5C84"/>
    <w:rsid w:val="003A71FF"/>
    <w:rsid w:val="003A78DE"/>
    <w:rsid w:val="003B14FC"/>
    <w:rsid w:val="003B182C"/>
    <w:rsid w:val="003B3124"/>
    <w:rsid w:val="003B338B"/>
    <w:rsid w:val="003B38E0"/>
    <w:rsid w:val="003B41AF"/>
    <w:rsid w:val="003B4B45"/>
    <w:rsid w:val="003B527A"/>
    <w:rsid w:val="003B5D4A"/>
    <w:rsid w:val="003B5F95"/>
    <w:rsid w:val="003C0C00"/>
    <w:rsid w:val="003C1A31"/>
    <w:rsid w:val="003C1BF6"/>
    <w:rsid w:val="003C287A"/>
    <w:rsid w:val="003C3725"/>
    <w:rsid w:val="003C53F1"/>
    <w:rsid w:val="003C5E14"/>
    <w:rsid w:val="003C5F57"/>
    <w:rsid w:val="003C633B"/>
    <w:rsid w:val="003C7A2B"/>
    <w:rsid w:val="003C7F1B"/>
    <w:rsid w:val="003D2169"/>
    <w:rsid w:val="003D4F48"/>
    <w:rsid w:val="003D59E9"/>
    <w:rsid w:val="003E028D"/>
    <w:rsid w:val="003E2FC6"/>
    <w:rsid w:val="003E3FEE"/>
    <w:rsid w:val="003F2A7B"/>
    <w:rsid w:val="003F49CB"/>
    <w:rsid w:val="003F63AC"/>
    <w:rsid w:val="003F763F"/>
    <w:rsid w:val="00400BA3"/>
    <w:rsid w:val="00401541"/>
    <w:rsid w:val="00401730"/>
    <w:rsid w:val="00401848"/>
    <w:rsid w:val="004022D3"/>
    <w:rsid w:val="004027A4"/>
    <w:rsid w:val="00403201"/>
    <w:rsid w:val="00404176"/>
    <w:rsid w:val="00404314"/>
    <w:rsid w:val="00405FF7"/>
    <w:rsid w:val="00406107"/>
    <w:rsid w:val="00406B54"/>
    <w:rsid w:val="00406E8B"/>
    <w:rsid w:val="004075A8"/>
    <w:rsid w:val="004121B4"/>
    <w:rsid w:val="00413024"/>
    <w:rsid w:val="00414A3E"/>
    <w:rsid w:val="004152EC"/>
    <w:rsid w:val="004156A2"/>
    <w:rsid w:val="00415FCC"/>
    <w:rsid w:val="00416945"/>
    <w:rsid w:val="00416C05"/>
    <w:rsid w:val="0041728C"/>
    <w:rsid w:val="00421A7F"/>
    <w:rsid w:val="00423EEC"/>
    <w:rsid w:val="00426DC3"/>
    <w:rsid w:val="00427A76"/>
    <w:rsid w:val="004308DA"/>
    <w:rsid w:val="00430E7D"/>
    <w:rsid w:val="004312C4"/>
    <w:rsid w:val="0043433E"/>
    <w:rsid w:val="00434A19"/>
    <w:rsid w:val="00435CD8"/>
    <w:rsid w:val="00440919"/>
    <w:rsid w:val="004419B3"/>
    <w:rsid w:val="00442642"/>
    <w:rsid w:val="00444FE1"/>
    <w:rsid w:val="00445297"/>
    <w:rsid w:val="004455DD"/>
    <w:rsid w:val="00445D40"/>
    <w:rsid w:val="0044602D"/>
    <w:rsid w:val="00446977"/>
    <w:rsid w:val="00450266"/>
    <w:rsid w:val="00450962"/>
    <w:rsid w:val="00450FD9"/>
    <w:rsid w:val="00451DED"/>
    <w:rsid w:val="00452DF0"/>
    <w:rsid w:val="004546F6"/>
    <w:rsid w:val="00455C9B"/>
    <w:rsid w:val="00455E41"/>
    <w:rsid w:val="004565EE"/>
    <w:rsid w:val="00456991"/>
    <w:rsid w:val="004572FA"/>
    <w:rsid w:val="004579BD"/>
    <w:rsid w:val="00457C5D"/>
    <w:rsid w:val="00460279"/>
    <w:rsid w:val="00460A86"/>
    <w:rsid w:val="00462D26"/>
    <w:rsid w:val="004631C0"/>
    <w:rsid w:val="00463495"/>
    <w:rsid w:val="0046449F"/>
    <w:rsid w:val="00464842"/>
    <w:rsid w:val="00464AF1"/>
    <w:rsid w:val="00466001"/>
    <w:rsid w:val="00466BB3"/>
    <w:rsid w:val="0047043D"/>
    <w:rsid w:val="004708E4"/>
    <w:rsid w:val="00470959"/>
    <w:rsid w:val="00471BC2"/>
    <w:rsid w:val="00472474"/>
    <w:rsid w:val="00472CBE"/>
    <w:rsid w:val="00472FD8"/>
    <w:rsid w:val="00474241"/>
    <w:rsid w:val="00474D5B"/>
    <w:rsid w:val="00475E3E"/>
    <w:rsid w:val="0048251A"/>
    <w:rsid w:val="00482A82"/>
    <w:rsid w:val="0048341D"/>
    <w:rsid w:val="00483E32"/>
    <w:rsid w:val="004850DF"/>
    <w:rsid w:val="004869BC"/>
    <w:rsid w:val="00487037"/>
    <w:rsid w:val="0048719F"/>
    <w:rsid w:val="00490C5A"/>
    <w:rsid w:val="00492744"/>
    <w:rsid w:val="00492CA6"/>
    <w:rsid w:val="00494C3A"/>
    <w:rsid w:val="00496E4F"/>
    <w:rsid w:val="004A21C2"/>
    <w:rsid w:val="004A35DA"/>
    <w:rsid w:val="004A37C7"/>
    <w:rsid w:val="004A3D15"/>
    <w:rsid w:val="004A5682"/>
    <w:rsid w:val="004A5842"/>
    <w:rsid w:val="004A6B07"/>
    <w:rsid w:val="004B1E23"/>
    <w:rsid w:val="004B35D9"/>
    <w:rsid w:val="004B3B68"/>
    <w:rsid w:val="004B407D"/>
    <w:rsid w:val="004B48AE"/>
    <w:rsid w:val="004B4F78"/>
    <w:rsid w:val="004B793F"/>
    <w:rsid w:val="004C000B"/>
    <w:rsid w:val="004C0DE8"/>
    <w:rsid w:val="004C1DE5"/>
    <w:rsid w:val="004C27F4"/>
    <w:rsid w:val="004C50BE"/>
    <w:rsid w:val="004C56D1"/>
    <w:rsid w:val="004C633A"/>
    <w:rsid w:val="004D0DA9"/>
    <w:rsid w:val="004D17A3"/>
    <w:rsid w:val="004D1D53"/>
    <w:rsid w:val="004D4D54"/>
    <w:rsid w:val="004D6101"/>
    <w:rsid w:val="004D67B0"/>
    <w:rsid w:val="004D733F"/>
    <w:rsid w:val="004E11FB"/>
    <w:rsid w:val="004E2406"/>
    <w:rsid w:val="004E302F"/>
    <w:rsid w:val="004E330C"/>
    <w:rsid w:val="004E3C98"/>
    <w:rsid w:val="004E4033"/>
    <w:rsid w:val="004E46CB"/>
    <w:rsid w:val="004E4C39"/>
    <w:rsid w:val="004E5481"/>
    <w:rsid w:val="004E54BE"/>
    <w:rsid w:val="004E6A05"/>
    <w:rsid w:val="004E6C9D"/>
    <w:rsid w:val="004E6E69"/>
    <w:rsid w:val="004E775B"/>
    <w:rsid w:val="004F1ACD"/>
    <w:rsid w:val="004F23EE"/>
    <w:rsid w:val="004F3E2B"/>
    <w:rsid w:val="004F616C"/>
    <w:rsid w:val="004F7563"/>
    <w:rsid w:val="00503297"/>
    <w:rsid w:val="00503D26"/>
    <w:rsid w:val="00504D03"/>
    <w:rsid w:val="00504EDD"/>
    <w:rsid w:val="00505A0D"/>
    <w:rsid w:val="00507581"/>
    <w:rsid w:val="00507AAE"/>
    <w:rsid w:val="00507EE9"/>
    <w:rsid w:val="005111B9"/>
    <w:rsid w:val="0051395A"/>
    <w:rsid w:val="005168E7"/>
    <w:rsid w:val="005172DB"/>
    <w:rsid w:val="00517F80"/>
    <w:rsid w:val="00520240"/>
    <w:rsid w:val="005212C0"/>
    <w:rsid w:val="00521D6E"/>
    <w:rsid w:val="005223FC"/>
    <w:rsid w:val="00522E5C"/>
    <w:rsid w:val="00522F2B"/>
    <w:rsid w:val="00523F22"/>
    <w:rsid w:val="00526490"/>
    <w:rsid w:val="00531C11"/>
    <w:rsid w:val="00532093"/>
    <w:rsid w:val="005326DA"/>
    <w:rsid w:val="005357C8"/>
    <w:rsid w:val="00540E10"/>
    <w:rsid w:val="00540E42"/>
    <w:rsid w:val="00541A1E"/>
    <w:rsid w:val="00542221"/>
    <w:rsid w:val="00544272"/>
    <w:rsid w:val="00544E7D"/>
    <w:rsid w:val="005456B8"/>
    <w:rsid w:val="00546AB0"/>
    <w:rsid w:val="005504AF"/>
    <w:rsid w:val="00550CFA"/>
    <w:rsid w:val="0055132A"/>
    <w:rsid w:val="00551464"/>
    <w:rsid w:val="00551865"/>
    <w:rsid w:val="00551ACE"/>
    <w:rsid w:val="00553913"/>
    <w:rsid w:val="005545B3"/>
    <w:rsid w:val="0055608D"/>
    <w:rsid w:val="00557964"/>
    <w:rsid w:val="00557BEC"/>
    <w:rsid w:val="005601FB"/>
    <w:rsid w:val="00560C48"/>
    <w:rsid w:val="005614BC"/>
    <w:rsid w:val="0056232B"/>
    <w:rsid w:val="00562E7E"/>
    <w:rsid w:val="00563799"/>
    <w:rsid w:val="00563BDE"/>
    <w:rsid w:val="00563DA5"/>
    <w:rsid w:val="00564EE4"/>
    <w:rsid w:val="005650A9"/>
    <w:rsid w:val="005653E3"/>
    <w:rsid w:val="00566837"/>
    <w:rsid w:val="00566F11"/>
    <w:rsid w:val="00567751"/>
    <w:rsid w:val="00570DDC"/>
    <w:rsid w:val="0057388A"/>
    <w:rsid w:val="00573A1B"/>
    <w:rsid w:val="00575953"/>
    <w:rsid w:val="00576D80"/>
    <w:rsid w:val="00577CE5"/>
    <w:rsid w:val="00580024"/>
    <w:rsid w:val="00582A5E"/>
    <w:rsid w:val="0058437F"/>
    <w:rsid w:val="00585BE1"/>
    <w:rsid w:val="00586A15"/>
    <w:rsid w:val="00587470"/>
    <w:rsid w:val="005876BA"/>
    <w:rsid w:val="005876CA"/>
    <w:rsid w:val="005877F6"/>
    <w:rsid w:val="005900FB"/>
    <w:rsid w:val="00591829"/>
    <w:rsid w:val="005942A4"/>
    <w:rsid w:val="00594A0E"/>
    <w:rsid w:val="0059549A"/>
    <w:rsid w:val="00596FA8"/>
    <w:rsid w:val="005A0B42"/>
    <w:rsid w:val="005A1BD6"/>
    <w:rsid w:val="005A2958"/>
    <w:rsid w:val="005A374E"/>
    <w:rsid w:val="005A403B"/>
    <w:rsid w:val="005A685C"/>
    <w:rsid w:val="005A78D0"/>
    <w:rsid w:val="005B1553"/>
    <w:rsid w:val="005B1B3A"/>
    <w:rsid w:val="005B2149"/>
    <w:rsid w:val="005B222C"/>
    <w:rsid w:val="005B2871"/>
    <w:rsid w:val="005B3B50"/>
    <w:rsid w:val="005B596D"/>
    <w:rsid w:val="005B72D6"/>
    <w:rsid w:val="005C4DF3"/>
    <w:rsid w:val="005C4E00"/>
    <w:rsid w:val="005C4F3A"/>
    <w:rsid w:val="005C53F7"/>
    <w:rsid w:val="005C761C"/>
    <w:rsid w:val="005D1857"/>
    <w:rsid w:val="005D1F99"/>
    <w:rsid w:val="005D21BD"/>
    <w:rsid w:val="005D35E7"/>
    <w:rsid w:val="005D481A"/>
    <w:rsid w:val="005D5093"/>
    <w:rsid w:val="005D510E"/>
    <w:rsid w:val="005D7F47"/>
    <w:rsid w:val="005E26B2"/>
    <w:rsid w:val="005E531A"/>
    <w:rsid w:val="005E72D8"/>
    <w:rsid w:val="005E7F22"/>
    <w:rsid w:val="005F00D9"/>
    <w:rsid w:val="005F0793"/>
    <w:rsid w:val="005F1665"/>
    <w:rsid w:val="005F196F"/>
    <w:rsid w:val="005F1E31"/>
    <w:rsid w:val="005F3109"/>
    <w:rsid w:val="005F403B"/>
    <w:rsid w:val="005F44FD"/>
    <w:rsid w:val="005F4556"/>
    <w:rsid w:val="005F476C"/>
    <w:rsid w:val="005F4E51"/>
    <w:rsid w:val="005F54AA"/>
    <w:rsid w:val="005F5961"/>
    <w:rsid w:val="005F5E4A"/>
    <w:rsid w:val="005F6BF0"/>
    <w:rsid w:val="005F6C5F"/>
    <w:rsid w:val="005F6D3A"/>
    <w:rsid w:val="006002E7"/>
    <w:rsid w:val="00600B18"/>
    <w:rsid w:val="006019AD"/>
    <w:rsid w:val="00602994"/>
    <w:rsid w:val="00604750"/>
    <w:rsid w:val="00605681"/>
    <w:rsid w:val="00607591"/>
    <w:rsid w:val="00610338"/>
    <w:rsid w:val="006111AA"/>
    <w:rsid w:val="006120C9"/>
    <w:rsid w:val="006154E5"/>
    <w:rsid w:val="00622D0A"/>
    <w:rsid w:val="006253AC"/>
    <w:rsid w:val="006256A5"/>
    <w:rsid w:val="00625D5A"/>
    <w:rsid w:val="00626FE0"/>
    <w:rsid w:val="00627BC5"/>
    <w:rsid w:val="0063146E"/>
    <w:rsid w:val="0063310B"/>
    <w:rsid w:val="00633AD9"/>
    <w:rsid w:val="00635EA3"/>
    <w:rsid w:val="006440C8"/>
    <w:rsid w:val="00650E37"/>
    <w:rsid w:val="006513E2"/>
    <w:rsid w:val="00652B9B"/>
    <w:rsid w:val="00652C95"/>
    <w:rsid w:val="00652DA0"/>
    <w:rsid w:val="00654E1A"/>
    <w:rsid w:val="00655B8C"/>
    <w:rsid w:val="0065729C"/>
    <w:rsid w:val="006600EB"/>
    <w:rsid w:val="00661223"/>
    <w:rsid w:val="006626C5"/>
    <w:rsid w:val="00662AF2"/>
    <w:rsid w:val="00663E6B"/>
    <w:rsid w:val="00665C96"/>
    <w:rsid w:val="00670A41"/>
    <w:rsid w:val="00671809"/>
    <w:rsid w:val="00673998"/>
    <w:rsid w:val="006744AA"/>
    <w:rsid w:val="00674D4D"/>
    <w:rsid w:val="006769E7"/>
    <w:rsid w:val="006773F0"/>
    <w:rsid w:val="00680AB2"/>
    <w:rsid w:val="00680D3F"/>
    <w:rsid w:val="0068110A"/>
    <w:rsid w:val="00683506"/>
    <w:rsid w:val="0068777E"/>
    <w:rsid w:val="00687A8F"/>
    <w:rsid w:val="006906BA"/>
    <w:rsid w:val="006922BE"/>
    <w:rsid w:val="00692767"/>
    <w:rsid w:val="006953BC"/>
    <w:rsid w:val="006969D8"/>
    <w:rsid w:val="00697250"/>
    <w:rsid w:val="006977A8"/>
    <w:rsid w:val="006A13E0"/>
    <w:rsid w:val="006A1D06"/>
    <w:rsid w:val="006A2408"/>
    <w:rsid w:val="006A45AF"/>
    <w:rsid w:val="006A6F80"/>
    <w:rsid w:val="006B064F"/>
    <w:rsid w:val="006B095F"/>
    <w:rsid w:val="006B19AB"/>
    <w:rsid w:val="006B49C6"/>
    <w:rsid w:val="006B5E97"/>
    <w:rsid w:val="006B6FB0"/>
    <w:rsid w:val="006C1172"/>
    <w:rsid w:val="006C2D99"/>
    <w:rsid w:val="006C2E9F"/>
    <w:rsid w:val="006C569B"/>
    <w:rsid w:val="006C5D27"/>
    <w:rsid w:val="006C621A"/>
    <w:rsid w:val="006C711B"/>
    <w:rsid w:val="006C74DD"/>
    <w:rsid w:val="006D0421"/>
    <w:rsid w:val="006D050A"/>
    <w:rsid w:val="006D0E3C"/>
    <w:rsid w:val="006D163F"/>
    <w:rsid w:val="006D1DEE"/>
    <w:rsid w:val="006D4C05"/>
    <w:rsid w:val="006D5046"/>
    <w:rsid w:val="006E1B0C"/>
    <w:rsid w:val="006E1DC8"/>
    <w:rsid w:val="006E36C9"/>
    <w:rsid w:val="006E4D7D"/>
    <w:rsid w:val="006E5A15"/>
    <w:rsid w:val="006E7D64"/>
    <w:rsid w:val="006E7FEE"/>
    <w:rsid w:val="006F20CB"/>
    <w:rsid w:val="006F2936"/>
    <w:rsid w:val="006F293A"/>
    <w:rsid w:val="006F3DD4"/>
    <w:rsid w:val="006F6E5E"/>
    <w:rsid w:val="006F7E37"/>
    <w:rsid w:val="00700C11"/>
    <w:rsid w:val="0070120C"/>
    <w:rsid w:val="00703E6B"/>
    <w:rsid w:val="0070453F"/>
    <w:rsid w:val="007058D0"/>
    <w:rsid w:val="00707E39"/>
    <w:rsid w:val="00710193"/>
    <w:rsid w:val="0071106F"/>
    <w:rsid w:val="00712A09"/>
    <w:rsid w:val="00713141"/>
    <w:rsid w:val="007144DF"/>
    <w:rsid w:val="00714D98"/>
    <w:rsid w:val="00715518"/>
    <w:rsid w:val="007159AC"/>
    <w:rsid w:val="0071658E"/>
    <w:rsid w:val="007166DC"/>
    <w:rsid w:val="00716AEF"/>
    <w:rsid w:val="00717424"/>
    <w:rsid w:val="00717B14"/>
    <w:rsid w:val="00722807"/>
    <w:rsid w:val="007235E8"/>
    <w:rsid w:val="00723D13"/>
    <w:rsid w:val="00725769"/>
    <w:rsid w:val="007273B2"/>
    <w:rsid w:val="007274F5"/>
    <w:rsid w:val="00727BA9"/>
    <w:rsid w:val="00730927"/>
    <w:rsid w:val="0073418B"/>
    <w:rsid w:val="007356D6"/>
    <w:rsid w:val="00737CB1"/>
    <w:rsid w:val="007402F2"/>
    <w:rsid w:val="00741BDF"/>
    <w:rsid w:val="00742481"/>
    <w:rsid w:val="007424F3"/>
    <w:rsid w:val="00745695"/>
    <w:rsid w:val="00747FFC"/>
    <w:rsid w:val="007507E4"/>
    <w:rsid w:val="00751237"/>
    <w:rsid w:val="00752786"/>
    <w:rsid w:val="007528B7"/>
    <w:rsid w:val="00753116"/>
    <w:rsid w:val="007531D3"/>
    <w:rsid w:val="00755115"/>
    <w:rsid w:val="007611A5"/>
    <w:rsid w:val="0076237D"/>
    <w:rsid w:val="007631CE"/>
    <w:rsid w:val="007712AC"/>
    <w:rsid w:val="00772A36"/>
    <w:rsid w:val="00772E41"/>
    <w:rsid w:val="00775A7B"/>
    <w:rsid w:val="00775D48"/>
    <w:rsid w:val="00776016"/>
    <w:rsid w:val="00780577"/>
    <w:rsid w:val="00780818"/>
    <w:rsid w:val="0078303E"/>
    <w:rsid w:val="007836A1"/>
    <w:rsid w:val="0078380C"/>
    <w:rsid w:val="00784C3F"/>
    <w:rsid w:val="00785BE4"/>
    <w:rsid w:val="0078611A"/>
    <w:rsid w:val="00792BC5"/>
    <w:rsid w:val="00792D38"/>
    <w:rsid w:val="00793A27"/>
    <w:rsid w:val="007943FD"/>
    <w:rsid w:val="00795079"/>
    <w:rsid w:val="00796D01"/>
    <w:rsid w:val="007A131F"/>
    <w:rsid w:val="007A2615"/>
    <w:rsid w:val="007A2B06"/>
    <w:rsid w:val="007A5EB5"/>
    <w:rsid w:val="007A659C"/>
    <w:rsid w:val="007B01D5"/>
    <w:rsid w:val="007B03D7"/>
    <w:rsid w:val="007B1165"/>
    <w:rsid w:val="007B1863"/>
    <w:rsid w:val="007B2567"/>
    <w:rsid w:val="007B4C11"/>
    <w:rsid w:val="007B6699"/>
    <w:rsid w:val="007B7870"/>
    <w:rsid w:val="007C0407"/>
    <w:rsid w:val="007C0F04"/>
    <w:rsid w:val="007C3F8C"/>
    <w:rsid w:val="007C5235"/>
    <w:rsid w:val="007C562F"/>
    <w:rsid w:val="007C6F94"/>
    <w:rsid w:val="007D59F8"/>
    <w:rsid w:val="007D5B25"/>
    <w:rsid w:val="007E4784"/>
    <w:rsid w:val="007E515C"/>
    <w:rsid w:val="007E5FE9"/>
    <w:rsid w:val="007E650C"/>
    <w:rsid w:val="007F0512"/>
    <w:rsid w:val="007F08B4"/>
    <w:rsid w:val="007F0DB3"/>
    <w:rsid w:val="007F3CA2"/>
    <w:rsid w:val="007F59E2"/>
    <w:rsid w:val="007F6456"/>
    <w:rsid w:val="007F77E8"/>
    <w:rsid w:val="0080175B"/>
    <w:rsid w:val="00801B75"/>
    <w:rsid w:val="00801C9C"/>
    <w:rsid w:val="0080237C"/>
    <w:rsid w:val="0080370E"/>
    <w:rsid w:val="00803751"/>
    <w:rsid w:val="0080491B"/>
    <w:rsid w:val="0080494D"/>
    <w:rsid w:val="00805A69"/>
    <w:rsid w:val="00806331"/>
    <w:rsid w:val="00806FE8"/>
    <w:rsid w:val="00814482"/>
    <w:rsid w:val="00817E8F"/>
    <w:rsid w:val="00821272"/>
    <w:rsid w:val="008214A0"/>
    <w:rsid w:val="00821C76"/>
    <w:rsid w:val="00823696"/>
    <w:rsid w:val="008250D8"/>
    <w:rsid w:val="008264B2"/>
    <w:rsid w:val="00830442"/>
    <w:rsid w:val="00830611"/>
    <w:rsid w:val="0083093F"/>
    <w:rsid w:val="00830967"/>
    <w:rsid w:val="00830B1B"/>
    <w:rsid w:val="0083244F"/>
    <w:rsid w:val="00835BF6"/>
    <w:rsid w:val="00835DC4"/>
    <w:rsid w:val="00836B21"/>
    <w:rsid w:val="008427C1"/>
    <w:rsid w:val="008430E0"/>
    <w:rsid w:val="008443A4"/>
    <w:rsid w:val="00844DCF"/>
    <w:rsid w:val="00846BDD"/>
    <w:rsid w:val="00846E0B"/>
    <w:rsid w:val="00850270"/>
    <w:rsid w:val="00851794"/>
    <w:rsid w:val="0085535F"/>
    <w:rsid w:val="0085706A"/>
    <w:rsid w:val="0085767C"/>
    <w:rsid w:val="00860973"/>
    <w:rsid w:val="00860CC7"/>
    <w:rsid w:val="00861813"/>
    <w:rsid w:val="008645CF"/>
    <w:rsid w:val="00865A0C"/>
    <w:rsid w:val="00865D80"/>
    <w:rsid w:val="0087369F"/>
    <w:rsid w:val="00874B59"/>
    <w:rsid w:val="00874FF0"/>
    <w:rsid w:val="0087601E"/>
    <w:rsid w:val="0087647E"/>
    <w:rsid w:val="008777A1"/>
    <w:rsid w:val="0088073E"/>
    <w:rsid w:val="00880BEC"/>
    <w:rsid w:val="008830C1"/>
    <w:rsid w:val="00884307"/>
    <w:rsid w:val="008857EF"/>
    <w:rsid w:val="00887FB2"/>
    <w:rsid w:val="00891431"/>
    <w:rsid w:val="00891882"/>
    <w:rsid w:val="00892770"/>
    <w:rsid w:val="008962A4"/>
    <w:rsid w:val="008A2962"/>
    <w:rsid w:val="008A2B8C"/>
    <w:rsid w:val="008A343E"/>
    <w:rsid w:val="008A3A97"/>
    <w:rsid w:val="008A3FC5"/>
    <w:rsid w:val="008A5D69"/>
    <w:rsid w:val="008A7342"/>
    <w:rsid w:val="008A7545"/>
    <w:rsid w:val="008A78F6"/>
    <w:rsid w:val="008B355F"/>
    <w:rsid w:val="008B35F0"/>
    <w:rsid w:val="008B5D07"/>
    <w:rsid w:val="008C1DAF"/>
    <w:rsid w:val="008C2518"/>
    <w:rsid w:val="008C3F61"/>
    <w:rsid w:val="008C47E9"/>
    <w:rsid w:val="008C5F0A"/>
    <w:rsid w:val="008C72B6"/>
    <w:rsid w:val="008D007F"/>
    <w:rsid w:val="008D4A24"/>
    <w:rsid w:val="008D4F69"/>
    <w:rsid w:val="008D5870"/>
    <w:rsid w:val="008D6E66"/>
    <w:rsid w:val="008E05F6"/>
    <w:rsid w:val="008E156D"/>
    <w:rsid w:val="008E2217"/>
    <w:rsid w:val="008E2523"/>
    <w:rsid w:val="008E3032"/>
    <w:rsid w:val="008E3D54"/>
    <w:rsid w:val="008E3E62"/>
    <w:rsid w:val="008E5131"/>
    <w:rsid w:val="008E7AE7"/>
    <w:rsid w:val="008E7C9E"/>
    <w:rsid w:val="008E7E58"/>
    <w:rsid w:val="008F156F"/>
    <w:rsid w:val="008F213F"/>
    <w:rsid w:val="008F2436"/>
    <w:rsid w:val="008F349B"/>
    <w:rsid w:val="008F5F67"/>
    <w:rsid w:val="008F64E9"/>
    <w:rsid w:val="00901174"/>
    <w:rsid w:val="009015A7"/>
    <w:rsid w:val="009038C0"/>
    <w:rsid w:val="00903F1A"/>
    <w:rsid w:val="00903F84"/>
    <w:rsid w:val="009047D9"/>
    <w:rsid w:val="009053E3"/>
    <w:rsid w:val="0090603A"/>
    <w:rsid w:val="00906317"/>
    <w:rsid w:val="00906D11"/>
    <w:rsid w:val="0091004E"/>
    <w:rsid w:val="00910840"/>
    <w:rsid w:val="0091522B"/>
    <w:rsid w:val="009153B7"/>
    <w:rsid w:val="009171BA"/>
    <w:rsid w:val="00923F63"/>
    <w:rsid w:val="00926966"/>
    <w:rsid w:val="00930A87"/>
    <w:rsid w:val="00935CCF"/>
    <w:rsid w:val="00935DF6"/>
    <w:rsid w:val="00937D73"/>
    <w:rsid w:val="009407E3"/>
    <w:rsid w:val="00940BFC"/>
    <w:rsid w:val="00941885"/>
    <w:rsid w:val="0094189D"/>
    <w:rsid w:val="00942AFE"/>
    <w:rsid w:val="00944947"/>
    <w:rsid w:val="00947CD4"/>
    <w:rsid w:val="00950E0B"/>
    <w:rsid w:val="009524A8"/>
    <w:rsid w:val="00952D52"/>
    <w:rsid w:val="00953160"/>
    <w:rsid w:val="00954545"/>
    <w:rsid w:val="0095558F"/>
    <w:rsid w:val="00956C81"/>
    <w:rsid w:val="00961F5B"/>
    <w:rsid w:val="00965D0A"/>
    <w:rsid w:val="00970501"/>
    <w:rsid w:val="00970DCE"/>
    <w:rsid w:val="00971243"/>
    <w:rsid w:val="00971FDA"/>
    <w:rsid w:val="00972240"/>
    <w:rsid w:val="0097280D"/>
    <w:rsid w:val="0097292F"/>
    <w:rsid w:val="00976FE2"/>
    <w:rsid w:val="00981933"/>
    <w:rsid w:val="009827A8"/>
    <w:rsid w:val="00985E3B"/>
    <w:rsid w:val="009861A9"/>
    <w:rsid w:val="009874E8"/>
    <w:rsid w:val="0099286A"/>
    <w:rsid w:val="00993228"/>
    <w:rsid w:val="00993F1A"/>
    <w:rsid w:val="00995852"/>
    <w:rsid w:val="00995C83"/>
    <w:rsid w:val="00996AE5"/>
    <w:rsid w:val="009A0BE3"/>
    <w:rsid w:val="009A3590"/>
    <w:rsid w:val="009A44FD"/>
    <w:rsid w:val="009A6577"/>
    <w:rsid w:val="009A686B"/>
    <w:rsid w:val="009A6D80"/>
    <w:rsid w:val="009B02A1"/>
    <w:rsid w:val="009B0393"/>
    <w:rsid w:val="009B15C0"/>
    <w:rsid w:val="009B1B1B"/>
    <w:rsid w:val="009B1E92"/>
    <w:rsid w:val="009B26BA"/>
    <w:rsid w:val="009B338C"/>
    <w:rsid w:val="009B3435"/>
    <w:rsid w:val="009B3B23"/>
    <w:rsid w:val="009B429B"/>
    <w:rsid w:val="009B4AD6"/>
    <w:rsid w:val="009B5A66"/>
    <w:rsid w:val="009B6B35"/>
    <w:rsid w:val="009B6E08"/>
    <w:rsid w:val="009B7503"/>
    <w:rsid w:val="009C049F"/>
    <w:rsid w:val="009C2D5A"/>
    <w:rsid w:val="009C34A2"/>
    <w:rsid w:val="009C498C"/>
    <w:rsid w:val="009C4EDD"/>
    <w:rsid w:val="009C5EC8"/>
    <w:rsid w:val="009C6A49"/>
    <w:rsid w:val="009C6E5F"/>
    <w:rsid w:val="009D012F"/>
    <w:rsid w:val="009D1C29"/>
    <w:rsid w:val="009D1D10"/>
    <w:rsid w:val="009D291B"/>
    <w:rsid w:val="009D2FE5"/>
    <w:rsid w:val="009D42F0"/>
    <w:rsid w:val="009D6295"/>
    <w:rsid w:val="009D7CF8"/>
    <w:rsid w:val="009E210F"/>
    <w:rsid w:val="009E34F5"/>
    <w:rsid w:val="009E43E2"/>
    <w:rsid w:val="009E5A28"/>
    <w:rsid w:val="009E7077"/>
    <w:rsid w:val="009E728B"/>
    <w:rsid w:val="009E7938"/>
    <w:rsid w:val="009F1806"/>
    <w:rsid w:val="009F23EE"/>
    <w:rsid w:val="009F4089"/>
    <w:rsid w:val="009F46DF"/>
    <w:rsid w:val="009F4E99"/>
    <w:rsid w:val="009F61E6"/>
    <w:rsid w:val="00A0702E"/>
    <w:rsid w:val="00A10294"/>
    <w:rsid w:val="00A10368"/>
    <w:rsid w:val="00A151F2"/>
    <w:rsid w:val="00A155EF"/>
    <w:rsid w:val="00A156C2"/>
    <w:rsid w:val="00A15815"/>
    <w:rsid w:val="00A15DD2"/>
    <w:rsid w:val="00A2115E"/>
    <w:rsid w:val="00A219B8"/>
    <w:rsid w:val="00A2357D"/>
    <w:rsid w:val="00A24014"/>
    <w:rsid w:val="00A26540"/>
    <w:rsid w:val="00A26BED"/>
    <w:rsid w:val="00A3017B"/>
    <w:rsid w:val="00A304E7"/>
    <w:rsid w:val="00A30919"/>
    <w:rsid w:val="00A30A17"/>
    <w:rsid w:val="00A31FDB"/>
    <w:rsid w:val="00A34BD7"/>
    <w:rsid w:val="00A34F51"/>
    <w:rsid w:val="00A354EC"/>
    <w:rsid w:val="00A35588"/>
    <w:rsid w:val="00A36D98"/>
    <w:rsid w:val="00A40D14"/>
    <w:rsid w:val="00A41E12"/>
    <w:rsid w:val="00A43A78"/>
    <w:rsid w:val="00A45723"/>
    <w:rsid w:val="00A501BE"/>
    <w:rsid w:val="00A51432"/>
    <w:rsid w:val="00A530EB"/>
    <w:rsid w:val="00A5537D"/>
    <w:rsid w:val="00A568E9"/>
    <w:rsid w:val="00A576F8"/>
    <w:rsid w:val="00A61D89"/>
    <w:rsid w:val="00A622FE"/>
    <w:rsid w:val="00A647A8"/>
    <w:rsid w:val="00A64A78"/>
    <w:rsid w:val="00A64CBF"/>
    <w:rsid w:val="00A65A1F"/>
    <w:rsid w:val="00A71C36"/>
    <w:rsid w:val="00A72C75"/>
    <w:rsid w:val="00A74784"/>
    <w:rsid w:val="00A74955"/>
    <w:rsid w:val="00A7605B"/>
    <w:rsid w:val="00A77EA9"/>
    <w:rsid w:val="00A80666"/>
    <w:rsid w:val="00A826EA"/>
    <w:rsid w:val="00A82A5B"/>
    <w:rsid w:val="00A84CEE"/>
    <w:rsid w:val="00A8620A"/>
    <w:rsid w:val="00A87643"/>
    <w:rsid w:val="00A90AA3"/>
    <w:rsid w:val="00A90EBC"/>
    <w:rsid w:val="00A9126C"/>
    <w:rsid w:val="00A92818"/>
    <w:rsid w:val="00A94BE7"/>
    <w:rsid w:val="00A96933"/>
    <w:rsid w:val="00AA59D7"/>
    <w:rsid w:val="00AA5F5C"/>
    <w:rsid w:val="00AB09ED"/>
    <w:rsid w:val="00AB122F"/>
    <w:rsid w:val="00AB3578"/>
    <w:rsid w:val="00AB4B5D"/>
    <w:rsid w:val="00AB51A8"/>
    <w:rsid w:val="00AB729C"/>
    <w:rsid w:val="00AB7306"/>
    <w:rsid w:val="00AC12D5"/>
    <w:rsid w:val="00AC2249"/>
    <w:rsid w:val="00AC300F"/>
    <w:rsid w:val="00AC4F5C"/>
    <w:rsid w:val="00AC6221"/>
    <w:rsid w:val="00AC7CA0"/>
    <w:rsid w:val="00AD1AB5"/>
    <w:rsid w:val="00AD3424"/>
    <w:rsid w:val="00AD37A0"/>
    <w:rsid w:val="00AD4B5D"/>
    <w:rsid w:val="00AD5432"/>
    <w:rsid w:val="00AD5792"/>
    <w:rsid w:val="00AD6979"/>
    <w:rsid w:val="00AD6A53"/>
    <w:rsid w:val="00AD6EED"/>
    <w:rsid w:val="00AD7235"/>
    <w:rsid w:val="00AE0BA6"/>
    <w:rsid w:val="00AE1285"/>
    <w:rsid w:val="00AE1A05"/>
    <w:rsid w:val="00AE2DE2"/>
    <w:rsid w:val="00AE6C59"/>
    <w:rsid w:val="00AE7EBD"/>
    <w:rsid w:val="00AF067A"/>
    <w:rsid w:val="00AF1761"/>
    <w:rsid w:val="00AF1F9A"/>
    <w:rsid w:val="00AF232E"/>
    <w:rsid w:val="00AF3666"/>
    <w:rsid w:val="00AF3A26"/>
    <w:rsid w:val="00AF5BC8"/>
    <w:rsid w:val="00B00234"/>
    <w:rsid w:val="00B00F68"/>
    <w:rsid w:val="00B015FB"/>
    <w:rsid w:val="00B018E7"/>
    <w:rsid w:val="00B01A6E"/>
    <w:rsid w:val="00B01B7D"/>
    <w:rsid w:val="00B050DA"/>
    <w:rsid w:val="00B051DB"/>
    <w:rsid w:val="00B05207"/>
    <w:rsid w:val="00B07CA8"/>
    <w:rsid w:val="00B10969"/>
    <w:rsid w:val="00B10D79"/>
    <w:rsid w:val="00B1139D"/>
    <w:rsid w:val="00B135CE"/>
    <w:rsid w:val="00B13692"/>
    <w:rsid w:val="00B13C99"/>
    <w:rsid w:val="00B14A9F"/>
    <w:rsid w:val="00B156D1"/>
    <w:rsid w:val="00B1625E"/>
    <w:rsid w:val="00B16BF9"/>
    <w:rsid w:val="00B17091"/>
    <w:rsid w:val="00B170F9"/>
    <w:rsid w:val="00B17A4C"/>
    <w:rsid w:val="00B25975"/>
    <w:rsid w:val="00B25B66"/>
    <w:rsid w:val="00B26605"/>
    <w:rsid w:val="00B2666B"/>
    <w:rsid w:val="00B27FCA"/>
    <w:rsid w:val="00B30FB4"/>
    <w:rsid w:val="00B3178A"/>
    <w:rsid w:val="00B321CD"/>
    <w:rsid w:val="00B3225D"/>
    <w:rsid w:val="00B3314C"/>
    <w:rsid w:val="00B33527"/>
    <w:rsid w:val="00B369B7"/>
    <w:rsid w:val="00B3777B"/>
    <w:rsid w:val="00B37DF2"/>
    <w:rsid w:val="00B41787"/>
    <w:rsid w:val="00B432E7"/>
    <w:rsid w:val="00B43E46"/>
    <w:rsid w:val="00B45080"/>
    <w:rsid w:val="00B462BE"/>
    <w:rsid w:val="00B475A8"/>
    <w:rsid w:val="00B510B0"/>
    <w:rsid w:val="00B52322"/>
    <w:rsid w:val="00B5261A"/>
    <w:rsid w:val="00B54CC8"/>
    <w:rsid w:val="00B56654"/>
    <w:rsid w:val="00B6009A"/>
    <w:rsid w:val="00B605CF"/>
    <w:rsid w:val="00B607B8"/>
    <w:rsid w:val="00B62104"/>
    <w:rsid w:val="00B641E5"/>
    <w:rsid w:val="00B6647A"/>
    <w:rsid w:val="00B67FA9"/>
    <w:rsid w:val="00B72D39"/>
    <w:rsid w:val="00B74283"/>
    <w:rsid w:val="00B75DF4"/>
    <w:rsid w:val="00B806B0"/>
    <w:rsid w:val="00B8079D"/>
    <w:rsid w:val="00B829D6"/>
    <w:rsid w:val="00B867B9"/>
    <w:rsid w:val="00B869DE"/>
    <w:rsid w:val="00B86BA8"/>
    <w:rsid w:val="00B86BD2"/>
    <w:rsid w:val="00B90B90"/>
    <w:rsid w:val="00B91D09"/>
    <w:rsid w:val="00B93DF3"/>
    <w:rsid w:val="00B944D7"/>
    <w:rsid w:val="00B945BC"/>
    <w:rsid w:val="00B94D66"/>
    <w:rsid w:val="00B96314"/>
    <w:rsid w:val="00BA1EE3"/>
    <w:rsid w:val="00BA4CAA"/>
    <w:rsid w:val="00BA5F3A"/>
    <w:rsid w:val="00BA73E3"/>
    <w:rsid w:val="00BB15D5"/>
    <w:rsid w:val="00BB3702"/>
    <w:rsid w:val="00BB5C9E"/>
    <w:rsid w:val="00BB5CC0"/>
    <w:rsid w:val="00BB6ADA"/>
    <w:rsid w:val="00BB6D52"/>
    <w:rsid w:val="00BC4083"/>
    <w:rsid w:val="00BC5F5E"/>
    <w:rsid w:val="00BC5F87"/>
    <w:rsid w:val="00BD01AE"/>
    <w:rsid w:val="00BD027C"/>
    <w:rsid w:val="00BD052C"/>
    <w:rsid w:val="00BD0666"/>
    <w:rsid w:val="00BD13A5"/>
    <w:rsid w:val="00BD1672"/>
    <w:rsid w:val="00BD1674"/>
    <w:rsid w:val="00BD2953"/>
    <w:rsid w:val="00BD4708"/>
    <w:rsid w:val="00BE0C2B"/>
    <w:rsid w:val="00BE0F19"/>
    <w:rsid w:val="00BE23D5"/>
    <w:rsid w:val="00BE2D1A"/>
    <w:rsid w:val="00BE312E"/>
    <w:rsid w:val="00BE3D7C"/>
    <w:rsid w:val="00BE4E55"/>
    <w:rsid w:val="00BF019F"/>
    <w:rsid w:val="00BF4744"/>
    <w:rsid w:val="00BF4C35"/>
    <w:rsid w:val="00BF74E3"/>
    <w:rsid w:val="00C01542"/>
    <w:rsid w:val="00C03073"/>
    <w:rsid w:val="00C03A24"/>
    <w:rsid w:val="00C04254"/>
    <w:rsid w:val="00C04CC4"/>
    <w:rsid w:val="00C10663"/>
    <w:rsid w:val="00C11322"/>
    <w:rsid w:val="00C1139B"/>
    <w:rsid w:val="00C13293"/>
    <w:rsid w:val="00C144FA"/>
    <w:rsid w:val="00C15191"/>
    <w:rsid w:val="00C1775A"/>
    <w:rsid w:val="00C21873"/>
    <w:rsid w:val="00C22135"/>
    <w:rsid w:val="00C24676"/>
    <w:rsid w:val="00C247EF"/>
    <w:rsid w:val="00C300E9"/>
    <w:rsid w:val="00C30CF6"/>
    <w:rsid w:val="00C311B6"/>
    <w:rsid w:val="00C326D9"/>
    <w:rsid w:val="00C33A99"/>
    <w:rsid w:val="00C34763"/>
    <w:rsid w:val="00C35879"/>
    <w:rsid w:val="00C36606"/>
    <w:rsid w:val="00C36A9D"/>
    <w:rsid w:val="00C4018D"/>
    <w:rsid w:val="00C41F15"/>
    <w:rsid w:val="00C424EE"/>
    <w:rsid w:val="00C43AE8"/>
    <w:rsid w:val="00C4490C"/>
    <w:rsid w:val="00C455E7"/>
    <w:rsid w:val="00C4652E"/>
    <w:rsid w:val="00C46940"/>
    <w:rsid w:val="00C51D68"/>
    <w:rsid w:val="00C527B8"/>
    <w:rsid w:val="00C54AA7"/>
    <w:rsid w:val="00C55AC9"/>
    <w:rsid w:val="00C55B58"/>
    <w:rsid w:val="00C55C5A"/>
    <w:rsid w:val="00C56A69"/>
    <w:rsid w:val="00C608AE"/>
    <w:rsid w:val="00C653B6"/>
    <w:rsid w:val="00C65796"/>
    <w:rsid w:val="00C65E16"/>
    <w:rsid w:val="00C66342"/>
    <w:rsid w:val="00C66D55"/>
    <w:rsid w:val="00C72703"/>
    <w:rsid w:val="00C7317E"/>
    <w:rsid w:val="00C73ADE"/>
    <w:rsid w:val="00C76D3D"/>
    <w:rsid w:val="00C7713F"/>
    <w:rsid w:val="00C773C4"/>
    <w:rsid w:val="00C80512"/>
    <w:rsid w:val="00C8138A"/>
    <w:rsid w:val="00C81A43"/>
    <w:rsid w:val="00C81AD7"/>
    <w:rsid w:val="00C81F7E"/>
    <w:rsid w:val="00C82628"/>
    <w:rsid w:val="00C83862"/>
    <w:rsid w:val="00C83B48"/>
    <w:rsid w:val="00C910E1"/>
    <w:rsid w:val="00C93673"/>
    <w:rsid w:val="00C96514"/>
    <w:rsid w:val="00C97690"/>
    <w:rsid w:val="00CA3D94"/>
    <w:rsid w:val="00CA50DE"/>
    <w:rsid w:val="00CA5535"/>
    <w:rsid w:val="00CA6704"/>
    <w:rsid w:val="00CB1884"/>
    <w:rsid w:val="00CB2F48"/>
    <w:rsid w:val="00CB4CB6"/>
    <w:rsid w:val="00CB51DA"/>
    <w:rsid w:val="00CB55FD"/>
    <w:rsid w:val="00CB66C4"/>
    <w:rsid w:val="00CC2C22"/>
    <w:rsid w:val="00CC421B"/>
    <w:rsid w:val="00CD0695"/>
    <w:rsid w:val="00CD1283"/>
    <w:rsid w:val="00CD4348"/>
    <w:rsid w:val="00CD778A"/>
    <w:rsid w:val="00CE105C"/>
    <w:rsid w:val="00CE18FA"/>
    <w:rsid w:val="00CE2697"/>
    <w:rsid w:val="00CE2CDE"/>
    <w:rsid w:val="00CE3F27"/>
    <w:rsid w:val="00CE4C66"/>
    <w:rsid w:val="00CE4CAF"/>
    <w:rsid w:val="00CE5539"/>
    <w:rsid w:val="00CE752D"/>
    <w:rsid w:val="00CF36FC"/>
    <w:rsid w:val="00CF3886"/>
    <w:rsid w:val="00CF489C"/>
    <w:rsid w:val="00CF4B25"/>
    <w:rsid w:val="00CF5340"/>
    <w:rsid w:val="00CF5FA2"/>
    <w:rsid w:val="00D00075"/>
    <w:rsid w:val="00D01F07"/>
    <w:rsid w:val="00D029F4"/>
    <w:rsid w:val="00D03D16"/>
    <w:rsid w:val="00D04CC3"/>
    <w:rsid w:val="00D04D2C"/>
    <w:rsid w:val="00D05861"/>
    <w:rsid w:val="00D05AB5"/>
    <w:rsid w:val="00D07E10"/>
    <w:rsid w:val="00D10CD8"/>
    <w:rsid w:val="00D1156B"/>
    <w:rsid w:val="00D15723"/>
    <w:rsid w:val="00D178D9"/>
    <w:rsid w:val="00D17B58"/>
    <w:rsid w:val="00D17D1D"/>
    <w:rsid w:val="00D2148C"/>
    <w:rsid w:val="00D23078"/>
    <w:rsid w:val="00D2318C"/>
    <w:rsid w:val="00D24D48"/>
    <w:rsid w:val="00D25D13"/>
    <w:rsid w:val="00D27500"/>
    <w:rsid w:val="00D30A70"/>
    <w:rsid w:val="00D3601F"/>
    <w:rsid w:val="00D37D1F"/>
    <w:rsid w:val="00D37DF6"/>
    <w:rsid w:val="00D4063C"/>
    <w:rsid w:val="00D41898"/>
    <w:rsid w:val="00D4297C"/>
    <w:rsid w:val="00D42E17"/>
    <w:rsid w:val="00D453E3"/>
    <w:rsid w:val="00D46F98"/>
    <w:rsid w:val="00D50993"/>
    <w:rsid w:val="00D512B8"/>
    <w:rsid w:val="00D51A2A"/>
    <w:rsid w:val="00D51B0A"/>
    <w:rsid w:val="00D54AAE"/>
    <w:rsid w:val="00D55B64"/>
    <w:rsid w:val="00D56795"/>
    <w:rsid w:val="00D61D62"/>
    <w:rsid w:val="00D6220B"/>
    <w:rsid w:val="00D63EC5"/>
    <w:rsid w:val="00D65782"/>
    <w:rsid w:val="00D65E78"/>
    <w:rsid w:val="00D67BF9"/>
    <w:rsid w:val="00D70809"/>
    <w:rsid w:val="00D70B4B"/>
    <w:rsid w:val="00D723F6"/>
    <w:rsid w:val="00D73DD8"/>
    <w:rsid w:val="00D73FB8"/>
    <w:rsid w:val="00D740BA"/>
    <w:rsid w:val="00D742D0"/>
    <w:rsid w:val="00D7442D"/>
    <w:rsid w:val="00D75E52"/>
    <w:rsid w:val="00D777B1"/>
    <w:rsid w:val="00D777F8"/>
    <w:rsid w:val="00D77A78"/>
    <w:rsid w:val="00D81243"/>
    <w:rsid w:val="00D81D3C"/>
    <w:rsid w:val="00D8792D"/>
    <w:rsid w:val="00D90F5A"/>
    <w:rsid w:val="00D91F71"/>
    <w:rsid w:val="00D96A39"/>
    <w:rsid w:val="00DA156B"/>
    <w:rsid w:val="00DA1A42"/>
    <w:rsid w:val="00DA2C0B"/>
    <w:rsid w:val="00DA2D5F"/>
    <w:rsid w:val="00DA3286"/>
    <w:rsid w:val="00DA39FC"/>
    <w:rsid w:val="00DA4C5D"/>
    <w:rsid w:val="00DA5C20"/>
    <w:rsid w:val="00DA7653"/>
    <w:rsid w:val="00DB0D9B"/>
    <w:rsid w:val="00DB29F7"/>
    <w:rsid w:val="00DB2C4E"/>
    <w:rsid w:val="00DB2C93"/>
    <w:rsid w:val="00DB4E66"/>
    <w:rsid w:val="00DB766D"/>
    <w:rsid w:val="00DC11DB"/>
    <w:rsid w:val="00DC132A"/>
    <w:rsid w:val="00DC47D3"/>
    <w:rsid w:val="00DC5083"/>
    <w:rsid w:val="00DC583D"/>
    <w:rsid w:val="00DC6588"/>
    <w:rsid w:val="00DC6FA4"/>
    <w:rsid w:val="00DD2D6F"/>
    <w:rsid w:val="00DD38D3"/>
    <w:rsid w:val="00DD4085"/>
    <w:rsid w:val="00DD4E21"/>
    <w:rsid w:val="00DD51A1"/>
    <w:rsid w:val="00DD68BB"/>
    <w:rsid w:val="00DD781F"/>
    <w:rsid w:val="00DE2E53"/>
    <w:rsid w:val="00DE459B"/>
    <w:rsid w:val="00DE4914"/>
    <w:rsid w:val="00DE4965"/>
    <w:rsid w:val="00DE5349"/>
    <w:rsid w:val="00DE6A0E"/>
    <w:rsid w:val="00DF0317"/>
    <w:rsid w:val="00DF0585"/>
    <w:rsid w:val="00DF0B26"/>
    <w:rsid w:val="00DF526F"/>
    <w:rsid w:val="00DF5F43"/>
    <w:rsid w:val="00DF5F6E"/>
    <w:rsid w:val="00DF6196"/>
    <w:rsid w:val="00DF716C"/>
    <w:rsid w:val="00DF77C8"/>
    <w:rsid w:val="00DF78D1"/>
    <w:rsid w:val="00E01008"/>
    <w:rsid w:val="00E020C8"/>
    <w:rsid w:val="00E0226B"/>
    <w:rsid w:val="00E023AA"/>
    <w:rsid w:val="00E03934"/>
    <w:rsid w:val="00E05963"/>
    <w:rsid w:val="00E061A4"/>
    <w:rsid w:val="00E06557"/>
    <w:rsid w:val="00E07EB7"/>
    <w:rsid w:val="00E12AAE"/>
    <w:rsid w:val="00E12CE7"/>
    <w:rsid w:val="00E147F5"/>
    <w:rsid w:val="00E15656"/>
    <w:rsid w:val="00E15E4F"/>
    <w:rsid w:val="00E20F88"/>
    <w:rsid w:val="00E221BA"/>
    <w:rsid w:val="00E2231C"/>
    <w:rsid w:val="00E2246D"/>
    <w:rsid w:val="00E24C29"/>
    <w:rsid w:val="00E27C00"/>
    <w:rsid w:val="00E3223C"/>
    <w:rsid w:val="00E33E15"/>
    <w:rsid w:val="00E34867"/>
    <w:rsid w:val="00E3512F"/>
    <w:rsid w:val="00E3630E"/>
    <w:rsid w:val="00E404D0"/>
    <w:rsid w:val="00E40914"/>
    <w:rsid w:val="00E415C8"/>
    <w:rsid w:val="00E41C70"/>
    <w:rsid w:val="00E43985"/>
    <w:rsid w:val="00E43A31"/>
    <w:rsid w:val="00E447AB"/>
    <w:rsid w:val="00E447F4"/>
    <w:rsid w:val="00E44AE1"/>
    <w:rsid w:val="00E457FE"/>
    <w:rsid w:val="00E467B9"/>
    <w:rsid w:val="00E50595"/>
    <w:rsid w:val="00E526C0"/>
    <w:rsid w:val="00E54CEB"/>
    <w:rsid w:val="00E552C8"/>
    <w:rsid w:val="00E55448"/>
    <w:rsid w:val="00E57311"/>
    <w:rsid w:val="00E603A1"/>
    <w:rsid w:val="00E60608"/>
    <w:rsid w:val="00E61415"/>
    <w:rsid w:val="00E62A3E"/>
    <w:rsid w:val="00E64249"/>
    <w:rsid w:val="00E64511"/>
    <w:rsid w:val="00E64574"/>
    <w:rsid w:val="00E6496F"/>
    <w:rsid w:val="00E654A7"/>
    <w:rsid w:val="00E6687C"/>
    <w:rsid w:val="00E6689F"/>
    <w:rsid w:val="00E70D23"/>
    <w:rsid w:val="00E70E2C"/>
    <w:rsid w:val="00E70E63"/>
    <w:rsid w:val="00E75DAB"/>
    <w:rsid w:val="00E75EEB"/>
    <w:rsid w:val="00E76156"/>
    <w:rsid w:val="00E778C9"/>
    <w:rsid w:val="00E77E5F"/>
    <w:rsid w:val="00E801A5"/>
    <w:rsid w:val="00E80AD7"/>
    <w:rsid w:val="00E81175"/>
    <w:rsid w:val="00E830FB"/>
    <w:rsid w:val="00E83472"/>
    <w:rsid w:val="00E84B60"/>
    <w:rsid w:val="00E904C3"/>
    <w:rsid w:val="00E91392"/>
    <w:rsid w:val="00E938B6"/>
    <w:rsid w:val="00E95394"/>
    <w:rsid w:val="00E95E10"/>
    <w:rsid w:val="00E962BC"/>
    <w:rsid w:val="00EA0F9D"/>
    <w:rsid w:val="00EA2CB9"/>
    <w:rsid w:val="00EA3389"/>
    <w:rsid w:val="00EA3540"/>
    <w:rsid w:val="00EA3FD6"/>
    <w:rsid w:val="00EA7335"/>
    <w:rsid w:val="00EB03C5"/>
    <w:rsid w:val="00EB1349"/>
    <w:rsid w:val="00EB1C99"/>
    <w:rsid w:val="00EB2BAC"/>
    <w:rsid w:val="00EB46D6"/>
    <w:rsid w:val="00EB4B08"/>
    <w:rsid w:val="00EB4EC8"/>
    <w:rsid w:val="00EB54BB"/>
    <w:rsid w:val="00EB5546"/>
    <w:rsid w:val="00EB5FDE"/>
    <w:rsid w:val="00ED0429"/>
    <w:rsid w:val="00ED2AD5"/>
    <w:rsid w:val="00EE0351"/>
    <w:rsid w:val="00EE1E50"/>
    <w:rsid w:val="00EE2564"/>
    <w:rsid w:val="00EE3202"/>
    <w:rsid w:val="00EE49D0"/>
    <w:rsid w:val="00EE4D65"/>
    <w:rsid w:val="00EE7305"/>
    <w:rsid w:val="00EF02BB"/>
    <w:rsid w:val="00EF194A"/>
    <w:rsid w:val="00EF1C67"/>
    <w:rsid w:val="00EF30B8"/>
    <w:rsid w:val="00EF4C06"/>
    <w:rsid w:val="00EF7C05"/>
    <w:rsid w:val="00F000C9"/>
    <w:rsid w:val="00F0053E"/>
    <w:rsid w:val="00F0235F"/>
    <w:rsid w:val="00F02A52"/>
    <w:rsid w:val="00F0368D"/>
    <w:rsid w:val="00F0466C"/>
    <w:rsid w:val="00F05AFD"/>
    <w:rsid w:val="00F05F72"/>
    <w:rsid w:val="00F07B43"/>
    <w:rsid w:val="00F10750"/>
    <w:rsid w:val="00F11DAB"/>
    <w:rsid w:val="00F12FB7"/>
    <w:rsid w:val="00F13A5F"/>
    <w:rsid w:val="00F155DA"/>
    <w:rsid w:val="00F17157"/>
    <w:rsid w:val="00F20712"/>
    <w:rsid w:val="00F231C8"/>
    <w:rsid w:val="00F23363"/>
    <w:rsid w:val="00F23434"/>
    <w:rsid w:val="00F24EEA"/>
    <w:rsid w:val="00F255D9"/>
    <w:rsid w:val="00F27E06"/>
    <w:rsid w:val="00F30122"/>
    <w:rsid w:val="00F303F6"/>
    <w:rsid w:val="00F31AED"/>
    <w:rsid w:val="00F31E0E"/>
    <w:rsid w:val="00F3212B"/>
    <w:rsid w:val="00F33045"/>
    <w:rsid w:val="00F33AE6"/>
    <w:rsid w:val="00F34323"/>
    <w:rsid w:val="00F34CDF"/>
    <w:rsid w:val="00F35DFC"/>
    <w:rsid w:val="00F403A5"/>
    <w:rsid w:val="00F41075"/>
    <w:rsid w:val="00F42BAC"/>
    <w:rsid w:val="00F46823"/>
    <w:rsid w:val="00F46954"/>
    <w:rsid w:val="00F47CE5"/>
    <w:rsid w:val="00F5080E"/>
    <w:rsid w:val="00F518B3"/>
    <w:rsid w:val="00F52433"/>
    <w:rsid w:val="00F53230"/>
    <w:rsid w:val="00F54E40"/>
    <w:rsid w:val="00F561EB"/>
    <w:rsid w:val="00F568B4"/>
    <w:rsid w:val="00F609ED"/>
    <w:rsid w:val="00F61A59"/>
    <w:rsid w:val="00F65C33"/>
    <w:rsid w:val="00F66FFE"/>
    <w:rsid w:val="00F70246"/>
    <w:rsid w:val="00F72878"/>
    <w:rsid w:val="00F73F0B"/>
    <w:rsid w:val="00F760E3"/>
    <w:rsid w:val="00F768DD"/>
    <w:rsid w:val="00F8053E"/>
    <w:rsid w:val="00F82241"/>
    <w:rsid w:val="00F85F9D"/>
    <w:rsid w:val="00F868CD"/>
    <w:rsid w:val="00F87A53"/>
    <w:rsid w:val="00F87B1A"/>
    <w:rsid w:val="00F90DA3"/>
    <w:rsid w:val="00F91722"/>
    <w:rsid w:val="00F9209F"/>
    <w:rsid w:val="00F92DFF"/>
    <w:rsid w:val="00F9488A"/>
    <w:rsid w:val="00F94DBE"/>
    <w:rsid w:val="00F975D7"/>
    <w:rsid w:val="00FA0656"/>
    <w:rsid w:val="00FA0CFC"/>
    <w:rsid w:val="00FA2FB5"/>
    <w:rsid w:val="00FA3160"/>
    <w:rsid w:val="00FA39B0"/>
    <w:rsid w:val="00FA47B6"/>
    <w:rsid w:val="00FA4F82"/>
    <w:rsid w:val="00FA5BCA"/>
    <w:rsid w:val="00FA60C6"/>
    <w:rsid w:val="00FA63C4"/>
    <w:rsid w:val="00FA6887"/>
    <w:rsid w:val="00FA6944"/>
    <w:rsid w:val="00FB1FAF"/>
    <w:rsid w:val="00FB3369"/>
    <w:rsid w:val="00FB359C"/>
    <w:rsid w:val="00FB38CF"/>
    <w:rsid w:val="00FB4B76"/>
    <w:rsid w:val="00FB56EA"/>
    <w:rsid w:val="00FB5D3F"/>
    <w:rsid w:val="00FB64F5"/>
    <w:rsid w:val="00FB6B8D"/>
    <w:rsid w:val="00FB6D4F"/>
    <w:rsid w:val="00FC0AD1"/>
    <w:rsid w:val="00FC2C73"/>
    <w:rsid w:val="00FC373E"/>
    <w:rsid w:val="00FC4660"/>
    <w:rsid w:val="00FC50B0"/>
    <w:rsid w:val="00FC640F"/>
    <w:rsid w:val="00FD2137"/>
    <w:rsid w:val="00FD4457"/>
    <w:rsid w:val="00FD6557"/>
    <w:rsid w:val="00FE093F"/>
    <w:rsid w:val="00FE1596"/>
    <w:rsid w:val="00FE21A6"/>
    <w:rsid w:val="00FE3A66"/>
    <w:rsid w:val="00FE3F6E"/>
    <w:rsid w:val="00FE44E9"/>
    <w:rsid w:val="00FE561C"/>
    <w:rsid w:val="00FE5B51"/>
    <w:rsid w:val="00FF079C"/>
    <w:rsid w:val="00FF1750"/>
    <w:rsid w:val="00FF1C36"/>
    <w:rsid w:val="00FF3EA9"/>
    <w:rsid w:val="00FF433F"/>
    <w:rsid w:val="00FF5427"/>
    <w:rsid w:val="00FF7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647E"/>
    <w:pPr>
      <w:suppressAutoHyphens/>
      <w:spacing w:before="28" w:after="100"/>
    </w:pPr>
    <w:rPr>
      <w:rFonts w:ascii="Arial" w:eastAsia="Calibri" w:hAnsi="Arial"/>
      <w:kern w:val="1"/>
      <w:sz w:val="24"/>
      <w:szCs w:val="22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E3D2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DA7653"/>
    <w:pPr>
      <w:suppressAutoHyphens w:val="0"/>
      <w:spacing w:before="100" w:beforeAutospacing="1" w:afterAutospacing="1"/>
      <w:outlineLvl w:val="1"/>
    </w:pPr>
    <w:rPr>
      <w:rFonts w:ascii="Times New Roman" w:eastAsia="Times New Roman" w:hAnsi="Times New Roman"/>
      <w:b/>
      <w:bCs/>
      <w:kern w:val="0"/>
      <w:sz w:val="36"/>
      <w:szCs w:val="36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772E4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87647E"/>
  </w:style>
  <w:style w:type="character" w:customStyle="1" w:styleId="TestofumettoCarattere">
    <w:name w:val="Testo fumetto Carattere"/>
    <w:rsid w:val="0087647E"/>
    <w:rPr>
      <w:rFonts w:ascii="Tahoma" w:hAnsi="Tahoma" w:cs="Tahoma"/>
      <w:sz w:val="16"/>
      <w:szCs w:val="16"/>
    </w:rPr>
  </w:style>
  <w:style w:type="character" w:customStyle="1" w:styleId="PreformattatoHTMLCarattere">
    <w:name w:val="Preformattato HTML Carattere"/>
    <w:rsid w:val="0087647E"/>
    <w:rPr>
      <w:rFonts w:ascii="Courier New" w:eastAsia="Times New Roman" w:hAnsi="Courier New" w:cs="Courier New"/>
      <w:sz w:val="20"/>
      <w:szCs w:val="20"/>
    </w:rPr>
  </w:style>
  <w:style w:type="character" w:styleId="Collegamentoipertestuale">
    <w:name w:val="Hyperlink"/>
    <w:rsid w:val="0087647E"/>
    <w:rPr>
      <w:color w:val="0563C1"/>
      <w:u w:val="single"/>
    </w:rPr>
  </w:style>
  <w:style w:type="character" w:customStyle="1" w:styleId="IntestazioneCarattere">
    <w:name w:val="Intestazione Carattere"/>
    <w:rsid w:val="0087647E"/>
    <w:rPr>
      <w:sz w:val="24"/>
    </w:rPr>
  </w:style>
  <w:style w:type="character" w:customStyle="1" w:styleId="PidipaginaCarattere">
    <w:name w:val="Piè di pagina Carattere"/>
    <w:rsid w:val="0087647E"/>
    <w:rPr>
      <w:sz w:val="24"/>
    </w:rPr>
  </w:style>
  <w:style w:type="paragraph" w:customStyle="1" w:styleId="Intestazione1">
    <w:name w:val="Intestazione1"/>
    <w:basedOn w:val="Normale"/>
    <w:next w:val="Corpotesto"/>
    <w:rsid w:val="0087647E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Corpotesto">
    <w:name w:val="Corpo testo"/>
    <w:basedOn w:val="Normale"/>
    <w:rsid w:val="0087647E"/>
    <w:pPr>
      <w:spacing w:before="0" w:after="120"/>
    </w:pPr>
  </w:style>
  <w:style w:type="paragraph" w:styleId="Elenco">
    <w:name w:val="List"/>
    <w:basedOn w:val="Corpotesto"/>
    <w:rsid w:val="0087647E"/>
    <w:rPr>
      <w:rFonts w:cs="Mangal"/>
    </w:rPr>
  </w:style>
  <w:style w:type="paragraph" w:customStyle="1" w:styleId="Didascalia1">
    <w:name w:val="Didascalia1"/>
    <w:basedOn w:val="Normale"/>
    <w:rsid w:val="0087647E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e"/>
    <w:rsid w:val="0087647E"/>
    <w:pPr>
      <w:suppressLineNumbers/>
    </w:pPr>
    <w:rPr>
      <w:rFonts w:cs="Mangal"/>
    </w:rPr>
  </w:style>
  <w:style w:type="paragraph" w:customStyle="1" w:styleId="Testofumetto1">
    <w:name w:val="Testo fumetto1"/>
    <w:basedOn w:val="Normale"/>
    <w:rsid w:val="0087647E"/>
    <w:pPr>
      <w:spacing w:before="0" w:after="0"/>
    </w:pPr>
    <w:rPr>
      <w:rFonts w:ascii="Tahoma" w:hAnsi="Tahoma" w:cs="Tahoma"/>
      <w:sz w:val="16"/>
      <w:szCs w:val="16"/>
    </w:rPr>
  </w:style>
  <w:style w:type="paragraph" w:customStyle="1" w:styleId="PreformattatoHTML1">
    <w:name w:val="Preformattato HTML1"/>
    <w:basedOn w:val="Normale"/>
    <w:rsid w:val="008764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</w:rPr>
  </w:style>
  <w:style w:type="paragraph" w:styleId="Intestazione">
    <w:name w:val="header"/>
    <w:basedOn w:val="Normale"/>
    <w:rsid w:val="0087647E"/>
    <w:pPr>
      <w:suppressLineNumbers/>
      <w:tabs>
        <w:tab w:val="center" w:pos="4819"/>
        <w:tab w:val="right" w:pos="9638"/>
      </w:tabs>
      <w:spacing w:before="0" w:after="0"/>
    </w:pPr>
  </w:style>
  <w:style w:type="paragraph" w:styleId="Pidipagina">
    <w:name w:val="footer"/>
    <w:basedOn w:val="Normale"/>
    <w:rsid w:val="0087647E"/>
    <w:pPr>
      <w:suppressLineNumbers/>
      <w:tabs>
        <w:tab w:val="center" w:pos="4819"/>
        <w:tab w:val="right" w:pos="9638"/>
      </w:tabs>
      <w:spacing w:before="0" w:after="0"/>
    </w:pPr>
  </w:style>
  <w:style w:type="character" w:styleId="Collegamentovisitato">
    <w:name w:val="FollowedHyperlink"/>
    <w:uiPriority w:val="99"/>
    <w:semiHidden/>
    <w:unhideWhenUsed/>
    <w:rsid w:val="00626FE0"/>
    <w:rPr>
      <w:color w:val="800080"/>
      <w:u w:val="single"/>
    </w:rPr>
  </w:style>
  <w:style w:type="character" w:styleId="Enfasigrassetto">
    <w:name w:val="Strong"/>
    <w:uiPriority w:val="22"/>
    <w:qFormat/>
    <w:rsid w:val="00A26BED"/>
    <w:rPr>
      <w:b/>
      <w:bCs/>
    </w:rPr>
  </w:style>
  <w:style w:type="paragraph" w:styleId="NormaleWeb">
    <w:name w:val="Normal (Web)"/>
    <w:basedOn w:val="Normale"/>
    <w:uiPriority w:val="99"/>
    <w:unhideWhenUsed/>
    <w:rsid w:val="0085535F"/>
    <w:pPr>
      <w:suppressAutoHyphens w:val="0"/>
      <w:spacing w:before="100" w:beforeAutospacing="1" w:afterAutospacing="1"/>
    </w:pPr>
    <w:rPr>
      <w:rFonts w:ascii="Times New Roman" w:eastAsia="Times New Roman" w:hAnsi="Times New Roman"/>
      <w:kern w:val="0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55132A"/>
  </w:style>
  <w:style w:type="character" w:styleId="Enfasicorsivo">
    <w:name w:val="Emphasis"/>
    <w:uiPriority w:val="20"/>
    <w:qFormat/>
    <w:rsid w:val="008C47E9"/>
    <w:rPr>
      <w:i/>
      <w:iCs/>
    </w:rPr>
  </w:style>
  <w:style w:type="character" w:customStyle="1" w:styleId="Titolo2Carattere">
    <w:name w:val="Titolo 2 Carattere"/>
    <w:link w:val="Titolo2"/>
    <w:uiPriority w:val="9"/>
    <w:rsid w:val="00DA7653"/>
    <w:rPr>
      <w:b/>
      <w:bCs/>
      <w:sz w:val="36"/>
      <w:szCs w:val="36"/>
    </w:rPr>
  </w:style>
  <w:style w:type="character" w:customStyle="1" w:styleId="Titolo1Carattere">
    <w:name w:val="Titolo 1 Carattere"/>
    <w:link w:val="Titolo1"/>
    <w:uiPriority w:val="9"/>
    <w:rsid w:val="000E3D26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Revisione">
    <w:name w:val="Revision"/>
    <w:hidden/>
    <w:uiPriority w:val="99"/>
    <w:semiHidden/>
    <w:rsid w:val="00C773C4"/>
    <w:rPr>
      <w:rFonts w:ascii="Arial" w:eastAsia="Calibri" w:hAnsi="Arial"/>
      <w:kern w:val="1"/>
      <w:sz w:val="24"/>
      <w:szCs w:val="22"/>
      <w:lang w:eastAsia="ar-SA"/>
    </w:rPr>
  </w:style>
  <w:style w:type="character" w:styleId="Rimandocommento">
    <w:name w:val="annotation reference"/>
    <w:uiPriority w:val="99"/>
    <w:semiHidden/>
    <w:unhideWhenUsed/>
    <w:rsid w:val="00C773C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C773C4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rsid w:val="00C773C4"/>
    <w:rPr>
      <w:rFonts w:ascii="Arial" w:eastAsia="Calibri" w:hAnsi="Arial"/>
      <w:kern w:val="1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773C4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C773C4"/>
    <w:rPr>
      <w:rFonts w:ascii="Arial" w:eastAsia="Calibri" w:hAnsi="Arial"/>
      <w:b/>
      <w:bCs/>
      <w:kern w:val="1"/>
      <w:lang w:eastAsia="ar-SA"/>
    </w:rPr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093B3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rsid w:val="00093B33"/>
    <w:rPr>
      <w:rFonts w:ascii="Tahoma" w:eastAsia="Calibri" w:hAnsi="Tahoma" w:cs="Tahoma"/>
      <w:kern w:val="1"/>
      <w:sz w:val="16"/>
      <w:szCs w:val="16"/>
      <w:lang w:eastAsia="ar-SA"/>
    </w:rPr>
  </w:style>
  <w:style w:type="paragraph" w:customStyle="1" w:styleId="Default">
    <w:name w:val="Default"/>
    <w:rsid w:val="000744C1"/>
    <w:pPr>
      <w:suppressAutoHyphens/>
      <w:autoSpaceDN w:val="0"/>
      <w:textAlignment w:val="baseline"/>
    </w:pPr>
    <w:rPr>
      <w:rFonts w:ascii="Verdana" w:eastAsia="SimSun" w:hAnsi="Verdana" w:cs="Verdana"/>
      <w:color w:val="000000"/>
      <w:kern w:val="3"/>
      <w:sz w:val="24"/>
      <w:szCs w:val="24"/>
      <w:lang w:eastAsia="en-US"/>
    </w:rPr>
  </w:style>
  <w:style w:type="paragraph" w:customStyle="1" w:styleId="Pa23">
    <w:name w:val="Pa2_3"/>
    <w:basedOn w:val="Default"/>
    <w:next w:val="Default"/>
    <w:uiPriority w:val="99"/>
    <w:rsid w:val="00FF1C36"/>
    <w:pPr>
      <w:suppressAutoHyphens w:val="0"/>
      <w:autoSpaceDE w:val="0"/>
      <w:adjustRightInd w:val="0"/>
      <w:spacing w:line="241" w:lineRule="atLeast"/>
      <w:textAlignment w:val="auto"/>
    </w:pPr>
    <w:rPr>
      <w:rFonts w:ascii="Gill Sans Std" w:eastAsia="Times New Roman" w:hAnsi="Gill Sans Std" w:cs="Times New Roman"/>
      <w:color w:val="auto"/>
      <w:kern w:val="0"/>
      <w:lang w:eastAsia="it-IT"/>
    </w:rPr>
  </w:style>
  <w:style w:type="paragraph" w:customStyle="1" w:styleId="Pa26">
    <w:name w:val="Pa2_6"/>
    <w:basedOn w:val="Default"/>
    <w:next w:val="Default"/>
    <w:uiPriority w:val="99"/>
    <w:rsid w:val="00D30A70"/>
    <w:pPr>
      <w:suppressAutoHyphens w:val="0"/>
      <w:autoSpaceDE w:val="0"/>
      <w:adjustRightInd w:val="0"/>
      <w:spacing w:line="321" w:lineRule="atLeast"/>
      <w:textAlignment w:val="auto"/>
    </w:pPr>
    <w:rPr>
      <w:rFonts w:ascii="Gill Sans Std ExtraBold Display" w:eastAsia="Times New Roman" w:hAnsi="Gill Sans Std ExtraBold Display" w:cs="Times New Roman"/>
      <w:color w:val="auto"/>
      <w:kern w:val="0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772E41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sz w:val="24"/>
      <w:szCs w:val="22"/>
      <w:lang w:eastAsia="ar-SA"/>
    </w:rPr>
  </w:style>
  <w:style w:type="character" w:customStyle="1" w:styleId="b2eff">
    <w:name w:val="b2eff"/>
    <w:basedOn w:val="Carpredefinitoparagrafo"/>
    <w:rsid w:val="00772E41"/>
  </w:style>
  <w:style w:type="paragraph" w:styleId="Corpodeltesto">
    <w:name w:val="Body Text"/>
    <w:basedOn w:val="Normale"/>
    <w:link w:val="CorpodeltestoCarattere"/>
    <w:rsid w:val="00D777F8"/>
    <w:pPr>
      <w:spacing w:before="0" w:after="140" w:line="276" w:lineRule="auto"/>
    </w:pPr>
    <w:rPr>
      <w:rFonts w:ascii="Liberation Serif" w:eastAsia="NSimSun" w:hAnsi="Liberation Serif" w:cs="Arial"/>
      <w:kern w:val="2"/>
      <w:szCs w:val="24"/>
      <w:lang w:eastAsia="zh-CN" w:bidi="hi-IN"/>
    </w:rPr>
  </w:style>
  <w:style w:type="character" w:customStyle="1" w:styleId="CorpodeltestoCarattere">
    <w:name w:val="Corpo del testo Carattere"/>
    <w:basedOn w:val="Carpredefinitoparagrafo"/>
    <w:link w:val="Corpodeltesto"/>
    <w:rsid w:val="00D777F8"/>
    <w:rPr>
      <w:rFonts w:ascii="Liberation Serif" w:eastAsia="NSimSun" w:hAnsi="Liberation Serif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1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9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8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0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3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96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2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4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3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4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8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63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0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17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meraweb.it/messaggero-dei-ragazzi-dicembre-2023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eastampa.messaggerosantantonio.it/" TargetMode="External"/><Relationship Id="rId1" Type="http://schemas.openxmlformats.org/officeDocument/2006/relationships/hyperlink" Target="mailto:ufficiostampa@santantonio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1F73EE-A62D-466F-A0C0-49B3A4894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1284</TotalTime>
  <Pages>1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stampa</vt:lpstr>
    </vt:vector>
  </TitlesOfParts>
  <Company>HP Inc.</Company>
  <LinksUpToDate>false</LinksUpToDate>
  <CharactersWithSpaces>4038</CharactersWithSpaces>
  <SharedDoc>false</SharedDoc>
  <HLinks>
    <vt:vector size="18" baseType="variant">
      <vt:variant>
        <vt:i4>7536675</vt:i4>
      </vt:variant>
      <vt:variant>
        <vt:i4>0</vt:i4>
      </vt:variant>
      <vt:variant>
        <vt:i4>0</vt:i4>
      </vt:variant>
      <vt:variant>
        <vt:i4>5</vt:i4>
      </vt:variant>
      <vt:variant>
        <vt:lpwstr>https://www.meraweb.it/</vt:lpwstr>
      </vt:variant>
      <vt:variant>
        <vt:lpwstr/>
      </vt:variant>
      <vt:variant>
        <vt:i4>4128872</vt:i4>
      </vt:variant>
      <vt:variant>
        <vt:i4>3</vt:i4>
      </vt:variant>
      <vt:variant>
        <vt:i4>0</vt:i4>
      </vt:variant>
      <vt:variant>
        <vt:i4>5</vt:i4>
      </vt:variant>
      <vt:variant>
        <vt:lpwstr>http://areastampa.messaggerosantantonio.it/</vt:lpwstr>
      </vt:variant>
      <vt:variant>
        <vt:lpwstr/>
      </vt:variant>
      <vt:variant>
        <vt:i4>262191</vt:i4>
      </vt:variant>
      <vt:variant>
        <vt:i4>0</vt:i4>
      </vt:variant>
      <vt:variant>
        <vt:i4>0</vt:i4>
      </vt:variant>
      <vt:variant>
        <vt:i4>5</vt:i4>
      </vt:variant>
      <vt:variant>
        <vt:lpwstr>mailto:ufficiostampa@santantonio.org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</dc:title>
  <dc:creator>Cananzi Giulia</dc:creator>
  <cp:lastModifiedBy>Sgarbossa Alessandra</cp:lastModifiedBy>
  <cp:revision>28</cp:revision>
  <cp:lastPrinted>2023-05-02T12:04:00Z</cp:lastPrinted>
  <dcterms:created xsi:type="dcterms:W3CDTF">2023-06-01T12:00:00Z</dcterms:created>
  <dcterms:modified xsi:type="dcterms:W3CDTF">2023-12-06T13:20:00Z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