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BFFA7" w14:textId="5BC3B7E7" w:rsidR="00123A66" w:rsidRDefault="00123A66" w:rsidP="00123A66">
      <w:pPr>
        <w:jc w:val="center"/>
        <w:rPr>
          <w:b/>
          <w:bCs/>
          <w:color w:val="FF0000"/>
          <w:sz w:val="28"/>
          <w:szCs w:val="28"/>
        </w:rPr>
      </w:pPr>
      <w:r>
        <w:rPr>
          <w:b/>
          <w:bCs/>
          <w:noProof/>
          <w:color w:val="FF0000"/>
          <w:sz w:val="28"/>
          <w:szCs w:val="28"/>
        </w:rPr>
        <w:drawing>
          <wp:inline distT="0" distB="0" distL="0" distR="0" wp14:anchorId="7E730689" wp14:editId="1E3ECED6">
            <wp:extent cx="3600000" cy="25965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tretch>
                      <a:fillRect/>
                    </a:stretch>
                  </pic:blipFill>
                  <pic:spPr>
                    <a:xfrm>
                      <a:off x="0" y="0"/>
                      <a:ext cx="3600000" cy="2596500"/>
                    </a:xfrm>
                    <a:prstGeom prst="rect">
                      <a:avLst/>
                    </a:prstGeom>
                  </pic:spPr>
                </pic:pic>
              </a:graphicData>
            </a:graphic>
          </wp:inline>
        </w:drawing>
      </w:r>
    </w:p>
    <w:p w14:paraId="045C52D5" w14:textId="77777777" w:rsidR="00123A66" w:rsidRDefault="00123A66">
      <w:pPr>
        <w:rPr>
          <w:b/>
          <w:bCs/>
          <w:color w:val="FF0000"/>
          <w:sz w:val="28"/>
          <w:szCs w:val="28"/>
        </w:rPr>
      </w:pPr>
    </w:p>
    <w:p w14:paraId="5A53DED0" w14:textId="44AB8D66" w:rsidR="0045539D" w:rsidRDefault="007303AA">
      <w:pPr>
        <w:rPr>
          <w:b/>
          <w:bCs/>
          <w:color w:val="FF0000"/>
          <w:sz w:val="28"/>
          <w:szCs w:val="28"/>
        </w:rPr>
      </w:pPr>
      <w:r w:rsidRPr="007303AA">
        <w:rPr>
          <w:b/>
          <w:bCs/>
          <w:color w:val="FF0000"/>
          <w:sz w:val="28"/>
          <w:szCs w:val="28"/>
        </w:rPr>
        <w:t>La poesia di Davide Rondoni incontra in musica gli artisti de “La Voce e il Miracolo”</w:t>
      </w:r>
    </w:p>
    <w:p w14:paraId="221E4E6A" w14:textId="262C640E" w:rsidR="007303AA" w:rsidRDefault="007303AA" w:rsidP="00AF6736">
      <w:pPr>
        <w:jc w:val="both"/>
        <w:rPr>
          <w:sz w:val="24"/>
          <w:szCs w:val="24"/>
        </w:rPr>
      </w:pPr>
      <w:r w:rsidRPr="007303AA">
        <w:rPr>
          <w:i/>
          <w:iCs/>
          <w:sz w:val="24"/>
          <w:szCs w:val="24"/>
        </w:rPr>
        <w:t>Martedì</w:t>
      </w:r>
      <w:r w:rsidRPr="007303AA">
        <w:rPr>
          <w:i/>
          <w:iCs/>
        </w:rPr>
        <w:t xml:space="preserve"> </w:t>
      </w:r>
      <w:r w:rsidRPr="007303AA">
        <w:rPr>
          <w:i/>
          <w:iCs/>
          <w:sz w:val="24"/>
          <w:szCs w:val="24"/>
        </w:rPr>
        <w:t>13 ottobre 2020 ore 21.00 nella Sala San Bonaventura della Basilica di S. Antonio, il poeta e drammaturgo Davide Rondoni sarà al centro di una serata letteraria per celebrare gli 800 anni della vocazione francescana di Antonio.</w:t>
      </w:r>
      <w:r>
        <w:rPr>
          <w:i/>
          <w:iCs/>
          <w:sz w:val="24"/>
          <w:szCs w:val="24"/>
        </w:rPr>
        <w:t xml:space="preserve"> L’evento, organizzato in occasione della mostra </w:t>
      </w:r>
      <w:r w:rsidRPr="007303AA">
        <w:rPr>
          <w:i/>
          <w:iCs/>
          <w:sz w:val="24"/>
          <w:szCs w:val="24"/>
        </w:rPr>
        <w:t>“La Voce e il Miracolo</w:t>
      </w:r>
      <w:r>
        <w:rPr>
          <w:i/>
          <w:iCs/>
          <w:sz w:val="24"/>
          <w:szCs w:val="24"/>
        </w:rPr>
        <w:t>- Espressioni del contemporaneo” vedrà la partecipazione del musicista Daniele Dupuis. L’ingresso libero e gratuito fino ad esaurimento posti. È richiesta la prenotazione.</w:t>
      </w:r>
    </w:p>
    <w:p w14:paraId="100724C3" w14:textId="169102FB" w:rsidR="007303AA" w:rsidRDefault="007303AA" w:rsidP="007303AA">
      <w:pPr>
        <w:jc w:val="both"/>
        <w:rPr>
          <w:sz w:val="24"/>
          <w:szCs w:val="24"/>
        </w:rPr>
      </w:pPr>
      <w:r w:rsidRPr="00AF6736">
        <w:rPr>
          <w:b/>
          <w:bCs/>
          <w:sz w:val="24"/>
          <w:szCs w:val="24"/>
        </w:rPr>
        <w:t>Poesia</w:t>
      </w:r>
      <w:r>
        <w:rPr>
          <w:sz w:val="24"/>
          <w:szCs w:val="24"/>
        </w:rPr>
        <w:t xml:space="preserve">, </w:t>
      </w:r>
      <w:r w:rsidRPr="00AF6736">
        <w:rPr>
          <w:b/>
          <w:bCs/>
          <w:sz w:val="24"/>
          <w:szCs w:val="24"/>
        </w:rPr>
        <w:t>musica</w:t>
      </w:r>
      <w:r>
        <w:rPr>
          <w:sz w:val="24"/>
          <w:szCs w:val="24"/>
        </w:rPr>
        <w:t xml:space="preserve"> e </w:t>
      </w:r>
      <w:r w:rsidRPr="00AF6736">
        <w:rPr>
          <w:b/>
          <w:bCs/>
          <w:sz w:val="24"/>
          <w:szCs w:val="24"/>
        </w:rPr>
        <w:t>arte</w:t>
      </w:r>
      <w:r>
        <w:rPr>
          <w:sz w:val="24"/>
          <w:szCs w:val="24"/>
        </w:rPr>
        <w:t xml:space="preserve"> saranno protagoniste della </w:t>
      </w:r>
      <w:r w:rsidRPr="00AF6736">
        <w:rPr>
          <w:b/>
          <w:bCs/>
          <w:sz w:val="24"/>
          <w:szCs w:val="24"/>
        </w:rPr>
        <w:t>serata letteraria</w:t>
      </w:r>
      <w:r w:rsidR="00AF6736">
        <w:rPr>
          <w:sz w:val="24"/>
          <w:szCs w:val="24"/>
        </w:rPr>
        <w:t>,</w:t>
      </w:r>
      <w:r>
        <w:rPr>
          <w:sz w:val="24"/>
          <w:szCs w:val="24"/>
        </w:rPr>
        <w:t xml:space="preserve"> organizzata </w:t>
      </w:r>
      <w:r w:rsidRPr="00AF6736">
        <w:rPr>
          <w:b/>
          <w:bCs/>
          <w:sz w:val="24"/>
          <w:szCs w:val="24"/>
        </w:rPr>
        <w:t>dall’Associazione culturale artistica “Di.Segno”</w:t>
      </w:r>
      <w:r w:rsidR="00AF6736">
        <w:rPr>
          <w:b/>
          <w:bCs/>
          <w:sz w:val="24"/>
          <w:szCs w:val="24"/>
        </w:rPr>
        <w:t>,</w:t>
      </w:r>
      <w:r>
        <w:rPr>
          <w:sz w:val="24"/>
          <w:szCs w:val="24"/>
        </w:rPr>
        <w:t xml:space="preserve"> </w:t>
      </w:r>
      <w:r w:rsidRPr="00AF6736">
        <w:rPr>
          <w:b/>
          <w:bCs/>
          <w:sz w:val="24"/>
          <w:szCs w:val="24"/>
        </w:rPr>
        <w:t>martedì 13 ottobre alle 21.00</w:t>
      </w:r>
      <w:r>
        <w:rPr>
          <w:sz w:val="24"/>
          <w:szCs w:val="24"/>
        </w:rPr>
        <w:t xml:space="preserve"> nella </w:t>
      </w:r>
      <w:r w:rsidRPr="00AF6736">
        <w:rPr>
          <w:b/>
          <w:bCs/>
          <w:sz w:val="24"/>
          <w:szCs w:val="24"/>
        </w:rPr>
        <w:t>Sala San Bonaventura</w:t>
      </w:r>
      <w:r>
        <w:rPr>
          <w:sz w:val="24"/>
          <w:szCs w:val="24"/>
        </w:rPr>
        <w:t xml:space="preserve"> della </w:t>
      </w:r>
      <w:r w:rsidRPr="00AF6736">
        <w:rPr>
          <w:b/>
          <w:bCs/>
          <w:sz w:val="24"/>
          <w:szCs w:val="24"/>
        </w:rPr>
        <w:t>Basilica di S. Antonio</w:t>
      </w:r>
      <w:r w:rsidR="00AF6736">
        <w:rPr>
          <w:sz w:val="24"/>
          <w:szCs w:val="24"/>
        </w:rPr>
        <w:t xml:space="preserve"> a Padova.</w:t>
      </w:r>
    </w:p>
    <w:p w14:paraId="37333239" w14:textId="44D95A4C" w:rsidR="007303AA" w:rsidRDefault="007303AA" w:rsidP="007303AA">
      <w:pPr>
        <w:jc w:val="both"/>
        <w:rPr>
          <w:sz w:val="24"/>
          <w:szCs w:val="24"/>
        </w:rPr>
      </w:pPr>
      <w:r>
        <w:rPr>
          <w:sz w:val="24"/>
          <w:szCs w:val="24"/>
        </w:rPr>
        <w:t xml:space="preserve">L’evento, pensato per </w:t>
      </w:r>
      <w:r w:rsidRPr="00AF6736">
        <w:rPr>
          <w:b/>
          <w:bCs/>
          <w:sz w:val="24"/>
          <w:szCs w:val="24"/>
        </w:rPr>
        <w:t>celebrare gli 800 anni della vocazione francescana di Antonio</w:t>
      </w:r>
      <w:r w:rsidR="004158B0">
        <w:rPr>
          <w:sz w:val="24"/>
          <w:szCs w:val="24"/>
        </w:rPr>
        <w:t>,</w:t>
      </w:r>
      <w:r>
        <w:rPr>
          <w:sz w:val="24"/>
          <w:szCs w:val="24"/>
        </w:rPr>
        <w:t xml:space="preserve"> vedrà come protagonista il poeta e drammaturgo </w:t>
      </w:r>
      <w:r w:rsidRPr="00AF6736">
        <w:rPr>
          <w:b/>
          <w:bCs/>
          <w:sz w:val="24"/>
          <w:szCs w:val="24"/>
        </w:rPr>
        <w:t>Davide Rondoni</w:t>
      </w:r>
      <w:r>
        <w:rPr>
          <w:sz w:val="24"/>
          <w:szCs w:val="24"/>
        </w:rPr>
        <w:t xml:space="preserve">, </w:t>
      </w:r>
      <w:r w:rsidR="005E35F9">
        <w:rPr>
          <w:sz w:val="24"/>
          <w:szCs w:val="24"/>
        </w:rPr>
        <w:t>che, con l’a</w:t>
      </w:r>
      <w:r w:rsidR="005E35F9" w:rsidRPr="005E35F9">
        <w:rPr>
          <w:sz w:val="24"/>
          <w:szCs w:val="24"/>
        </w:rPr>
        <w:t xml:space="preserve">ccompagnamento musicale di </w:t>
      </w:r>
      <w:r w:rsidR="005E35F9" w:rsidRPr="00AF6736">
        <w:rPr>
          <w:b/>
          <w:bCs/>
          <w:sz w:val="24"/>
          <w:szCs w:val="24"/>
        </w:rPr>
        <w:t>Daniele Dupuis</w:t>
      </w:r>
      <w:r w:rsidR="005E35F9">
        <w:rPr>
          <w:sz w:val="24"/>
          <w:szCs w:val="24"/>
        </w:rPr>
        <w:t>, darà voce</w:t>
      </w:r>
      <w:r w:rsidR="006C3420">
        <w:rPr>
          <w:sz w:val="24"/>
          <w:szCs w:val="24"/>
        </w:rPr>
        <w:t xml:space="preserve">, attraverso una </w:t>
      </w:r>
      <w:r w:rsidR="006C3420">
        <w:rPr>
          <w:b/>
          <w:bCs/>
          <w:sz w:val="24"/>
          <w:szCs w:val="24"/>
        </w:rPr>
        <w:t xml:space="preserve">selezione </w:t>
      </w:r>
      <w:r w:rsidR="006C3420" w:rsidRPr="006C3420">
        <w:rPr>
          <w:b/>
          <w:bCs/>
          <w:sz w:val="24"/>
          <w:szCs w:val="24"/>
        </w:rPr>
        <w:t xml:space="preserve">di brani </w:t>
      </w:r>
      <w:r w:rsidR="006C3420">
        <w:rPr>
          <w:b/>
          <w:bCs/>
          <w:sz w:val="24"/>
          <w:szCs w:val="24"/>
        </w:rPr>
        <w:t>scelti</w:t>
      </w:r>
      <w:r w:rsidR="006C3420" w:rsidRPr="006C3420">
        <w:rPr>
          <w:b/>
          <w:bCs/>
          <w:sz w:val="24"/>
          <w:szCs w:val="24"/>
        </w:rPr>
        <w:t xml:space="preserve"> per l’occasione</w:t>
      </w:r>
      <w:r w:rsidR="006C3420">
        <w:rPr>
          <w:sz w:val="24"/>
          <w:szCs w:val="24"/>
        </w:rPr>
        <w:t>,</w:t>
      </w:r>
      <w:r w:rsidR="005E35F9">
        <w:rPr>
          <w:sz w:val="24"/>
          <w:szCs w:val="24"/>
        </w:rPr>
        <w:t xml:space="preserve"> alle opere degli artisti della mostra </w:t>
      </w:r>
      <w:r w:rsidR="005E35F9" w:rsidRPr="00AF6736">
        <w:rPr>
          <w:b/>
          <w:bCs/>
          <w:sz w:val="24"/>
          <w:szCs w:val="24"/>
        </w:rPr>
        <w:t>“La Voce e il Miracolo- Espressioni del contemporaneo”</w:t>
      </w:r>
      <w:r w:rsidR="005E35F9">
        <w:rPr>
          <w:sz w:val="24"/>
          <w:szCs w:val="24"/>
        </w:rPr>
        <w:t xml:space="preserve">, in corso nelle </w:t>
      </w:r>
      <w:r w:rsidR="005E35F9" w:rsidRPr="00AF6736">
        <w:rPr>
          <w:b/>
          <w:bCs/>
          <w:sz w:val="24"/>
          <w:szCs w:val="24"/>
        </w:rPr>
        <w:t>Salette del Museo Antoniano</w:t>
      </w:r>
      <w:r w:rsidR="005E35F9">
        <w:rPr>
          <w:sz w:val="24"/>
          <w:szCs w:val="24"/>
        </w:rPr>
        <w:t xml:space="preserve"> fino al </w:t>
      </w:r>
      <w:r w:rsidR="005E35F9" w:rsidRPr="005E35F9">
        <w:rPr>
          <w:sz w:val="24"/>
          <w:szCs w:val="24"/>
        </w:rPr>
        <w:t>1° novembre</w:t>
      </w:r>
      <w:r w:rsidR="005E35F9">
        <w:rPr>
          <w:sz w:val="24"/>
          <w:szCs w:val="24"/>
        </w:rPr>
        <w:t>.</w:t>
      </w:r>
    </w:p>
    <w:p w14:paraId="78E86DAE" w14:textId="77777777" w:rsidR="00F707A7" w:rsidRPr="00AF5099" w:rsidRDefault="00F707A7" w:rsidP="00F707A7">
      <w:pPr>
        <w:pStyle w:val="Corpo"/>
        <w:rPr>
          <w:rFonts w:ascii="Calibri" w:hAnsi="Calibri" w:cs="Calibri"/>
          <w:i/>
          <w:iCs/>
          <w:sz w:val="24"/>
          <w:szCs w:val="24"/>
        </w:rPr>
      </w:pPr>
      <w:r w:rsidRPr="00AF5099">
        <w:rPr>
          <w:rFonts w:ascii="Calibri" w:hAnsi="Calibri" w:cs="Calibri"/>
          <w:i/>
          <w:iCs/>
          <w:sz w:val="24"/>
          <w:szCs w:val="24"/>
        </w:rPr>
        <w:t>Dove sei arte cristiana o meglio</w:t>
      </w:r>
    </w:p>
    <w:p w14:paraId="07C4A9F2" w14:textId="77777777" w:rsidR="00F707A7" w:rsidRPr="00AF5099" w:rsidRDefault="00F707A7" w:rsidP="00F707A7">
      <w:pPr>
        <w:pStyle w:val="Corpo"/>
        <w:rPr>
          <w:rFonts w:ascii="Calibri" w:hAnsi="Calibri" w:cs="Calibri"/>
          <w:i/>
          <w:iCs/>
          <w:sz w:val="24"/>
          <w:szCs w:val="24"/>
        </w:rPr>
      </w:pPr>
      <w:r w:rsidRPr="00AF5099">
        <w:rPr>
          <w:rFonts w:ascii="Calibri" w:hAnsi="Calibri" w:cs="Calibri"/>
          <w:i/>
          <w:iCs/>
          <w:sz w:val="24"/>
          <w:szCs w:val="24"/>
        </w:rPr>
        <w:t>arte bambina</w:t>
      </w:r>
    </w:p>
    <w:p w14:paraId="1EB8549A" w14:textId="77777777" w:rsidR="00F707A7" w:rsidRPr="00AF5099" w:rsidRDefault="00F707A7" w:rsidP="00F707A7">
      <w:pPr>
        <w:pStyle w:val="Corpo"/>
        <w:rPr>
          <w:rFonts w:ascii="Calibri" w:hAnsi="Calibri" w:cs="Calibri"/>
          <w:i/>
          <w:iCs/>
          <w:sz w:val="24"/>
          <w:szCs w:val="24"/>
        </w:rPr>
      </w:pPr>
      <w:r w:rsidRPr="00AF5099">
        <w:rPr>
          <w:rFonts w:ascii="Calibri" w:hAnsi="Calibri" w:cs="Calibri"/>
          <w:i/>
          <w:iCs/>
          <w:sz w:val="24"/>
          <w:szCs w:val="24"/>
        </w:rPr>
        <w:t>millenaria ragazza che fuggi i millenni</w:t>
      </w:r>
    </w:p>
    <w:p w14:paraId="20924774" w14:textId="77777777" w:rsidR="00F707A7" w:rsidRPr="00AF5099" w:rsidRDefault="00F707A7" w:rsidP="00F707A7">
      <w:pPr>
        <w:pStyle w:val="Corpo"/>
        <w:rPr>
          <w:rFonts w:ascii="Calibri" w:hAnsi="Calibri" w:cs="Calibri"/>
          <w:i/>
          <w:iCs/>
          <w:sz w:val="24"/>
          <w:szCs w:val="24"/>
        </w:rPr>
      </w:pPr>
    </w:p>
    <w:p w14:paraId="26CBE6C3" w14:textId="77777777" w:rsidR="00F707A7" w:rsidRPr="00AF5099" w:rsidRDefault="00F707A7" w:rsidP="00F707A7">
      <w:pPr>
        <w:pStyle w:val="Corpo"/>
        <w:rPr>
          <w:rFonts w:ascii="Calibri" w:hAnsi="Calibri" w:cs="Calibri"/>
          <w:i/>
          <w:iCs/>
          <w:sz w:val="24"/>
          <w:szCs w:val="24"/>
        </w:rPr>
      </w:pPr>
      <w:r w:rsidRPr="00AF5099">
        <w:rPr>
          <w:rFonts w:ascii="Calibri" w:hAnsi="Calibri" w:cs="Calibri"/>
          <w:i/>
          <w:iCs/>
          <w:sz w:val="24"/>
          <w:szCs w:val="24"/>
        </w:rPr>
        <w:t>vieni, guardaci con i tuoi occhi</w:t>
      </w:r>
    </w:p>
    <w:p w14:paraId="77609476" w14:textId="77777777" w:rsidR="00F707A7" w:rsidRPr="00AF5099" w:rsidRDefault="00F707A7" w:rsidP="00F707A7">
      <w:pPr>
        <w:pStyle w:val="Corpo"/>
        <w:rPr>
          <w:rFonts w:ascii="Calibri" w:hAnsi="Calibri" w:cs="Calibri"/>
          <w:i/>
          <w:iCs/>
          <w:sz w:val="24"/>
          <w:szCs w:val="24"/>
        </w:rPr>
      </w:pPr>
      <w:r w:rsidRPr="00AF5099">
        <w:rPr>
          <w:rFonts w:ascii="Calibri" w:hAnsi="Calibri" w:cs="Calibri"/>
          <w:i/>
          <w:iCs/>
          <w:sz w:val="24"/>
          <w:szCs w:val="24"/>
        </w:rPr>
        <w:t>di fuoco e acqua, non lasciarci tranquilli</w:t>
      </w:r>
    </w:p>
    <w:p w14:paraId="4F2C79F6" w14:textId="77777777" w:rsidR="00F707A7" w:rsidRPr="00AF5099" w:rsidRDefault="00F707A7" w:rsidP="00F707A7">
      <w:pPr>
        <w:pStyle w:val="Corpo"/>
        <w:rPr>
          <w:rFonts w:ascii="Calibri" w:hAnsi="Calibri" w:cs="Calibri"/>
          <w:i/>
          <w:iCs/>
          <w:sz w:val="24"/>
          <w:szCs w:val="24"/>
        </w:rPr>
      </w:pPr>
      <w:r w:rsidRPr="00AF5099">
        <w:rPr>
          <w:rFonts w:ascii="Calibri" w:hAnsi="Calibri" w:cs="Calibri"/>
          <w:i/>
          <w:iCs/>
          <w:sz w:val="24"/>
          <w:szCs w:val="24"/>
        </w:rPr>
        <w:t>indenni...</w:t>
      </w:r>
    </w:p>
    <w:p w14:paraId="3BE64B9D" w14:textId="77777777" w:rsidR="00123A66" w:rsidRDefault="00123A66" w:rsidP="007303AA">
      <w:pPr>
        <w:jc w:val="both"/>
        <w:rPr>
          <w:sz w:val="24"/>
          <w:szCs w:val="24"/>
        </w:rPr>
      </w:pPr>
    </w:p>
    <w:p w14:paraId="587379BC" w14:textId="2DA64DD4" w:rsidR="00F707A7" w:rsidRDefault="00F707A7" w:rsidP="007303AA">
      <w:pPr>
        <w:jc w:val="both"/>
        <w:rPr>
          <w:rFonts w:cstheme="minorHAnsi"/>
          <w:sz w:val="24"/>
          <w:szCs w:val="24"/>
        </w:rPr>
      </w:pPr>
      <w:r>
        <w:rPr>
          <w:sz w:val="24"/>
          <w:szCs w:val="24"/>
        </w:rPr>
        <w:t xml:space="preserve">A questa chiamata di </w:t>
      </w:r>
      <w:r w:rsidRPr="00AF6736">
        <w:rPr>
          <w:b/>
          <w:bCs/>
          <w:sz w:val="24"/>
          <w:szCs w:val="24"/>
        </w:rPr>
        <w:t>Rondoni</w:t>
      </w:r>
      <w:r>
        <w:rPr>
          <w:sz w:val="24"/>
          <w:szCs w:val="24"/>
        </w:rPr>
        <w:t xml:space="preserve"> hanno </w:t>
      </w:r>
      <w:r w:rsidR="00AF6736">
        <w:rPr>
          <w:sz w:val="24"/>
          <w:szCs w:val="24"/>
        </w:rPr>
        <w:t>risposto</w:t>
      </w:r>
      <w:r>
        <w:rPr>
          <w:sz w:val="24"/>
          <w:szCs w:val="24"/>
        </w:rPr>
        <w:t xml:space="preserve"> i </w:t>
      </w:r>
      <w:r w:rsidRPr="000E43DA">
        <w:rPr>
          <w:rFonts w:cstheme="minorHAnsi"/>
          <w:b/>
          <w:bCs/>
          <w:sz w:val="24"/>
          <w:szCs w:val="24"/>
        </w:rPr>
        <w:t>ventisette artisti italiani</w:t>
      </w:r>
      <w:r>
        <w:rPr>
          <w:rFonts w:cstheme="minorHAnsi"/>
          <w:b/>
          <w:bCs/>
          <w:sz w:val="24"/>
          <w:szCs w:val="24"/>
        </w:rPr>
        <w:t xml:space="preserve">, alcuni </w:t>
      </w:r>
      <w:r w:rsidRPr="000E43DA">
        <w:rPr>
          <w:rFonts w:cstheme="minorHAnsi"/>
          <w:b/>
          <w:bCs/>
          <w:sz w:val="24"/>
          <w:szCs w:val="24"/>
        </w:rPr>
        <w:t>di caratura internazionale</w:t>
      </w:r>
      <w:r w:rsidRPr="004F15B0">
        <w:rPr>
          <w:rFonts w:cstheme="minorHAnsi"/>
          <w:sz w:val="24"/>
          <w:szCs w:val="24"/>
        </w:rPr>
        <w:t xml:space="preserve">, </w:t>
      </w:r>
      <w:r>
        <w:rPr>
          <w:rFonts w:cstheme="minorHAnsi"/>
          <w:sz w:val="24"/>
          <w:szCs w:val="24"/>
        </w:rPr>
        <w:t xml:space="preserve">che, con la curatela di </w:t>
      </w:r>
      <w:r w:rsidRPr="00AF6736">
        <w:rPr>
          <w:rFonts w:cstheme="minorHAnsi"/>
          <w:b/>
          <w:bCs/>
          <w:sz w:val="24"/>
          <w:szCs w:val="24"/>
        </w:rPr>
        <w:t>Suor Maria Riva</w:t>
      </w:r>
      <w:r>
        <w:rPr>
          <w:rFonts w:cstheme="minorHAnsi"/>
          <w:sz w:val="24"/>
          <w:szCs w:val="24"/>
        </w:rPr>
        <w:t xml:space="preserve">, </w:t>
      </w:r>
      <w:r w:rsidRPr="004F15B0">
        <w:rPr>
          <w:rFonts w:cstheme="minorHAnsi"/>
          <w:sz w:val="24"/>
          <w:szCs w:val="24"/>
        </w:rPr>
        <w:t xml:space="preserve">sono stati </w:t>
      </w:r>
      <w:r w:rsidR="004158B0">
        <w:rPr>
          <w:rFonts w:cstheme="minorHAnsi"/>
          <w:sz w:val="24"/>
          <w:szCs w:val="24"/>
        </w:rPr>
        <w:t>invitati</w:t>
      </w:r>
      <w:r w:rsidRPr="004F15B0">
        <w:rPr>
          <w:rFonts w:cstheme="minorHAnsi"/>
          <w:sz w:val="24"/>
          <w:szCs w:val="24"/>
        </w:rPr>
        <w:t xml:space="preserve"> a ripensare, attraverso il linguaggio dell’arte contemporanea, </w:t>
      </w:r>
      <w:r w:rsidRPr="00AF6736">
        <w:rPr>
          <w:rFonts w:cstheme="minorHAnsi"/>
          <w:b/>
          <w:bCs/>
          <w:sz w:val="24"/>
          <w:szCs w:val="24"/>
        </w:rPr>
        <w:t>due figure cardine della Cristianità</w:t>
      </w:r>
      <w:r>
        <w:rPr>
          <w:rFonts w:cstheme="minorHAnsi"/>
          <w:sz w:val="24"/>
          <w:szCs w:val="24"/>
        </w:rPr>
        <w:t xml:space="preserve">: </w:t>
      </w:r>
      <w:r w:rsidRPr="00AF6736">
        <w:rPr>
          <w:rFonts w:cstheme="minorHAnsi"/>
          <w:b/>
          <w:bCs/>
          <w:sz w:val="24"/>
          <w:szCs w:val="24"/>
        </w:rPr>
        <w:t>san Francesco d’Assisi</w:t>
      </w:r>
      <w:r>
        <w:rPr>
          <w:rFonts w:cstheme="minorHAnsi"/>
          <w:sz w:val="24"/>
          <w:szCs w:val="24"/>
        </w:rPr>
        <w:t xml:space="preserve"> e </w:t>
      </w:r>
      <w:r w:rsidR="00AF6736" w:rsidRPr="00AF6736">
        <w:rPr>
          <w:rFonts w:cstheme="minorHAnsi"/>
          <w:b/>
          <w:bCs/>
          <w:sz w:val="24"/>
          <w:szCs w:val="24"/>
        </w:rPr>
        <w:t>s</w:t>
      </w:r>
      <w:r w:rsidRPr="00AF6736">
        <w:rPr>
          <w:rFonts w:cstheme="minorHAnsi"/>
          <w:b/>
          <w:bCs/>
          <w:sz w:val="24"/>
          <w:szCs w:val="24"/>
        </w:rPr>
        <w:t>ant’Antoni</w:t>
      </w:r>
      <w:r>
        <w:rPr>
          <w:rFonts w:cstheme="minorHAnsi"/>
          <w:sz w:val="24"/>
          <w:szCs w:val="24"/>
        </w:rPr>
        <w:t xml:space="preserve">o e, in modo particolare </w:t>
      </w:r>
      <w:r w:rsidRPr="00F707A7">
        <w:rPr>
          <w:rFonts w:cstheme="minorHAnsi"/>
          <w:sz w:val="24"/>
          <w:szCs w:val="24"/>
        </w:rPr>
        <w:t xml:space="preserve">la predicazione e i miracoli </w:t>
      </w:r>
      <w:r>
        <w:rPr>
          <w:rFonts w:cstheme="minorHAnsi"/>
          <w:sz w:val="24"/>
          <w:szCs w:val="24"/>
        </w:rPr>
        <w:t>di quest’ultimo</w:t>
      </w:r>
      <w:r w:rsidRPr="00F707A7">
        <w:rPr>
          <w:rFonts w:cstheme="minorHAnsi"/>
          <w:sz w:val="24"/>
          <w:szCs w:val="24"/>
        </w:rPr>
        <w:t xml:space="preserve">, che se furono </w:t>
      </w:r>
      <w:r w:rsidRPr="00F707A7">
        <w:rPr>
          <w:rFonts w:cstheme="minorHAnsi"/>
          <w:sz w:val="24"/>
          <w:szCs w:val="24"/>
        </w:rPr>
        <w:lastRenderedPageBreak/>
        <w:t xml:space="preserve">determinanti per la vita ecclesiale e sociale del loro tempo, oggi ancora interrogano sul limite delle ideologie.  </w:t>
      </w:r>
    </w:p>
    <w:p w14:paraId="5D2D6A9E" w14:textId="13ABFBE0" w:rsidR="00AF6736" w:rsidRDefault="00AF6736" w:rsidP="00AF6736">
      <w:pPr>
        <w:autoSpaceDE w:val="0"/>
        <w:autoSpaceDN w:val="0"/>
        <w:adjustRightInd w:val="0"/>
        <w:spacing w:after="0" w:line="240" w:lineRule="auto"/>
        <w:jc w:val="both"/>
        <w:rPr>
          <w:rFonts w:cstheme="minorHAnsi"/>
          <w:sz w:val="24"/>
          <w:szCs w:val="24"/>
        </w:rPr>
      </w:pPr>
      <w:r>
        <w:rPr>
          <w:rFonts w:cstheme="minorHAnsi"/>
          <w:sz w:val="24"/>
          <w:szCs w:val="24"/>
        </w:rPr>
        <w:t>«</w:t>
      </w:r>
      <w:r w:rsidRPr="004F15B0">
        <w:rPr>
          <w:rFonts w:cstheme="minorHAnsi"/>
          <w:i/>
          <w:iCs/>
          <w:sz w:val="24"/>
          <w:szCs w:val="24"/>
        </w:rPr>
        <w:t>La figura di Antonio ha fatto breccia nel cuore di molti. Non c’è angolo dell’America latina ove non si trovi la sua statua, non ci sono paesi o città senza una chiesa o una cappella a lui dedicata</w:t>
      </w:r>
      <w:r>
        <w:rPr>
          <w:rFonts w:cstheme="minorHAnsi"/>
          <w:sz w:val="24"/>
          <w:szCs w:val="24"/>
        </w:rPr>
        <w:t xml:space="preserve">. – racconta la </w:t>
      </w:r>
      <w:r w:rsidRPr="00252224">
        <w:rPr>
          <w:rFonts w:cstheme="minorHAnsi"/>
          <w:b/>
          <w:bCs/>
          <w:sz w:val="24"/>
          <w:szCs w:val="24"/>
        </w:rPr>
        <w:t>curatrice</w:t>
      </w:r>
      <w:r>
        <w:rPr>
          <w:rFonts w:cstheme="minorHAnsi"/>
          <w:sz w:val="24"/>
          <w:szCs w:val="24"/>
        </w:rPr>
        <w:t xml:space="preserve"> </w:t>
      </w:r>
      <w:r w:rsidRPr="004F15B0">
        <w:rPr>
          <w:rFonts w:cstheme="minorHAnsi"/>
          <w:b/>
          <w:bCs/>
          <w:sz w:val="24"/>
          <w:szCs w:val="24"/>
        </w:rPr>
        <w:t>Maria Gloria Riva</w:t>
      </w:r>
      <w:r>
        <w:rPr>
          <w:rFonts w:cstheme="minorHAnsi"/>
          <w:sz w:val="24"/>
          <w:szCs w:val="24"/>
        </w:rPr>
        <w:t xml:space="preserve">, Ispettore </w:t>
      </w:r>
      <w:r w:rsidRPr="008D19C1">
        <w:rPr>
          <w:rFonts w:cstheme="minorHAnsi"/>
          <w:sz w:val="24"/>
          <w:szCs w:val="24"/>
        </w:rPr>
        <w:t>Onorario</w:t>
      </w:r>
      <w:r>
        <w:rPr>
          <w:rFonts w:cstheme="minorHAnsi"/>
          <w:sz w:val="24"/>
          <w:szCs w:val="24"/>
        </w:rPr>
        <w:t xml:space="preserve"> </w:t>
      </w:r>
      <w:r w:rsidRPr="008D19C1">
        <w:rPr>
          <w:rFonts w:cstheme="minorHAnsi"/>
          <w:sz w:val="24"/>
          <w:szCs w:val="24"/>
        </w:rPr>
        <w:t>nel settore dei beni materiali e immateriali della Liturgia Cristiana delle Diocesi di Rimini e San Marino-Montefeltro</w:t>
      </w:r>
      <w:r>
        <w:rPr>
          <w:rFonts w:cstheme="minorHAnsi"/>
          <w:sz w:val="24"/>
          <w:szCs w:val="24"/>
        </w:rPr>
        <w:t xml:space="preserve">– </w:t>
      </w:r>
      <w:r w:rsidRPr="004F15B0">
        <w:rPr>
          <w:rFonts w:cstheme="minorHAnsi"/>
          <w:i/>
          <w:iCs/>
          <w:sz w:val="24"/>
          <w:szCs w:val="24"/>
        </w:rPr>
        <w:t xml:space="preserve">Antonio è un santo amato, popolare, di cui ognuno di noi ha un ricordo legato all’infanzia. </w:t>
      </w:r>
      <w:r>
        <w:rPr>
          <w:rFonts w:cstheme="minorHAnsi"/>
          <w:i/>
          <w:iCs/>
          <w:sz w:val="24"/>
          <w:szCs w:val="24"/>
        </w:rPr>
        <w:t xml:space="preserve"> </w:t>
      </w:r>
      <w:r w:rsidRPr="004F15B0">
        <w:rPr>
          <w:rFonts w:cstheme="minorHAnsi"/>
          <w:i/>
          <w:iCs/>
          <w:sz w:val="24"/>
          <w:szCs w:val="24"/>
        </w:rPr>
        <w:t>Secoli di storia</w:t>
      </w:r>
      <w:r>
        <w:rPr>
          <w:rFonts w:cstheme="minorHAnsi"/>
          <w:i/>
          <w:iCs/>
          <w:sz w:val="24"/>
          <w:szCs w:val="24"/>
        </w:rPr>
        <w:t xml:space="preserve"> </w:t>
      </w:r>
      <w:r w:rsidRPr="004F15B0">
        <w:rPr>
          <w:rFonts w:cstheme="minorHAnsi"/>
          <w:i/>
          <w:iCs/>
          <w:sz w:val="24"/>
          <w:szCs w:val="24"/>
        </w:rPr>
        <w:t>hanno cristallizzato la sua figura dietro a miriadi d’immagini, a volte</w:t>
      </w:r>
      <w:r>
        <w:rPr>
          <w:rFonts w:cstheme="minorHAnsi"/>
          <w:i/>
          <w:iCs/>
          <w:sz w:val="24"/>
          <w:szCs w:val="24"/>
        </w:rPr>
        <w:t xml:space="preserve"> </w:t>
      </w:r>
      <w:r w:rsidRPr="004F15B0">
        <w:rPr>
          <w:rFonts w:cstheme="minorHAnsi"/>
          <w:i/>
          <w:iCs/>
          <w:sz w:val="24"/>
          <w:szCs w:val="24"/>
        </w:rPr>
        <w:t>sdolcinate, altre volte possenti</w:t>
      </w:r>
      <w:r>
        <w:rPr>
          <w:rFonts w:cstheme="minorHAnsi"/>
          <w:i/>
          <w:iCs/>
          <w:sz w:val="24"/>
          <w:szCs w:val="24"/>
        </w:rPr>
        <w:t>. I</w:t>
      </w:r>
      <w:r w:rsidRPr="004F15B0">
        <w:rPr>
          <w:rFonts w:cstheme="minorHAnsi"/>
          <w:i/>
          <w:iCs/>
          <w:sz w:val="24"/>
          <w:szCs w:val="24"/>
        </w:rPr>
        <w:t xml:space="preserve"> </w:t>
      </w:r>
      <w:r>
        <w:rPr>
          <w:rFonts w:cstheme="minorHAnsi"/>
          <w:i/>
          <w:iCs/>
          <w:sz w:val="24"/>
          <w:szCs w:val="24"/>
        </w:rPr>
        <w:t>ventisette</w:t>
      </w:r>
      <w:r w:rsidRPr="004F15B0">
        <w:rPr>
          <w:rFonts w:cstheme="minorHAnsi"/>
          <w:i/>
          <w:iCs/>
          <w:sz w:val="24"/>
          <w:szCs w:val="24"/>
        </w:rPr>
        <w:t xml:space="preserve"> artisti si sono messi in gioco, hanno indagato, letto, pregato il Santo e ne è nato un florilegio di opere interessanti il cui filo conduttore è la voce e il miracolo, titolo stesso della mostra</w:t>
      </w:r>
      <w:r>
        <w:rPr>
          <w:rFonts w:cstheme="minorHAnsi"/>
          <w:sz w:val="24"/>
          <w:szCs w:val="24"/>
        </w:rPr>
        <w:t>».</w:t>
      </w:r>
    </w:p>
    <w:p w14:paraId="47EA80D0" w14:textId="0A5C8D7F" w:rsidR="00AF6736" w:rsidRDefault="00AF6736" w:rsidP="00AF6736">
      <w:pPr>
        <w:autoSpaceDE w:val="0"/>
        <w:autoSpaceDN w:val="0"/>
        <w:adjustRightInd w:val="0"/>
        <w:spacing w:after="0" w:line="240" w:lineRule="auto"/>
        <w:jc w:val="both"/>
        <w:rPr>
          <w:rFonts w:cstheme="minorHAnsi"/>
          <w:sz w:val="24"/>
          <w:szCs w:val="24"/>
        </w:rPr>
      </w:pPr>
    </w:p>
    <w:p w14:paraId="578401EF" w14:textId="77777777" w:rsidR="00AF6736" w:rsidRDefault="00AF6736" w:rsidP="00AF6736">
      <w:pPr>
        <w:jc w:val="both"/>
        <w:rPr>
          <w:rFonts w:cstheme="minorHAnsi"/>
          <w:sz w:val="24"/>
          <w:szCs w:val="24"/>
        </w:rPr>
      </w:pPr>
      <w:r>
        <w:rPr>
          <w:rFonts w:cstheme="minorHAnsi"/>
          <w:sz w:val="24"/>
          <w:szCs w:val="24"/>
        </w:rPr>
        <w:t>«</w:t>
      </w:r>
      <w:r w:rsidRPr="00AF6736">
        <w:rPr>
          <w:i/>
          <w:iCs/>
          <w:sz w:val="24"/>
          <w:szCs w:val="24"/>
        </w:rPr>
        <w:t>L'arte che è segnata dalla voce continua a sorgere</w:t>
      </w:r>
      <w:r>
        <w:rPr>
          <w:sz w:val="24"/>
          <w:szCs w:val="24"/>
        </w:rPr>
        <w:t xml:space="preserve"> – scrive </w:t>
      </w:r>
      <w:r w:rsidRPr="00AF6736">
        <w:rPr>
          <w:sz w:val="24"/>
          <w:szCs w:val="24"/>
        </w:rPr>
        <w:t>il poeta</w:t>
      </w:r>
      <w:r>
        <w:rPr>
          <w:sz w:val="24"/>
          <w:szCs w:val="24"/>
        </w:rPr>
        <w:t xml:space="preserve"> nell’introduzione al catalogo - </w:t>
      </w:r>
      <w:r w:rsidRPr="00AF6736">
        <w:rPr>
          <w:sz w:val="24"/>
          <w:szCs w:val="24"/>
        </w:rPr>
        <w:t xml:space="preserve"> </w:t>
      </w:r>
      <w:r w:rsidRPr="00AF6736">
        <w:rPr>
          <w:i/>
          <w:iCs/>
          <w:sz w:val="24"/>
          <w:szCs w:val="24"/>
        </w:rPr>
        <w:t>E allo stesso modo in cui la voce chiama, corre dove il potere non se lo aspetta, e se non è ascoltata dai grandi media è ascoltata dai piccoli pesci, così l'arte segnata dall'evento di quella voce si accampa, se rifiutata, lontana dai flashes, dalle riviste patinate, dalle collezioni di ricchi annoiati, dalle aste dove transitano soldi spesso macchiati. E vive in occasioni così</w:t>
      </w:r>
      <w:r>
        <w:rPr>
          <w:rFonts w:cstheme="minorHAnsi"/>
          <w:sz w:val="24"/>
          <w:szCs w:val="24"/>
        </w:rPr>
        <w:t>»</w:t>
      </w:r>
    </w:p>
    <w:p w14:paraId="0BBA32A5" w14:textId="76C6BB8F" w:rsidR="00AF6736" w:rsidRPr="00AF6736" w:rsidRDefault="00AF6736" w:rsidP="00123A66">
      <w:pPr>
        <w:autoSpaceDE w:val="0"/>
        <w:autoSpaceDN w:val="0"/>
        <w:adjustRightInd w:val="0"/>
        <w:spacing w:after="0" w:line="240" w:lineRule="auto"/>
        <w:jc w:val="both"/>
        <w:rPr>
          <w:rFonts w:cstheme="minorHAnsi"/>
          <w:b/>
          <w:bCs/>
          <w:sz w:val="24"/>
          <w:szCs w:val="24"/>
        </w:rPr>
      </w:pPr>
      <w:r w:rsidRPr="00AF6736">
        <w:rPr>
          <w:rFonts w:cstheme="minorHAnsi"/>
          <w:b/>
          <w:bCs/>
          <w:sz w:val="24"/>
          <w:szCs w:val="24"/>
        </w:rPr>
        <w:t>L’ingresso è gratuito fino a esaurimento posti con prenotazione obbligatoria</w:t>
      </w:r>
      <w:r w:rsidR="00123A66">
        <w:rPr>
          <w:rFonts w:cstheme="minorHAnsi"/>
          <w:b/>
          <w:bCs/>
          <w:sz w:val="24"/>
          <w:szCs w:val="24"/>
        </w:rPr>
        <w:t xml:space="preserve"> (</w:t>
      </w:r>
      <w:hyperlink r:id="rId5" w:history="1">
        <w:r w:rsidR="00123A66" w:rsidRPr="005E7B09">
          <w:rPr>
            <w:rStyle w:val="Collegamentoipertestuale"/>
            <w:rFonts w:cstheme="minorHAnsi"/>
            <w:b/>
            <w:bCs/>
            <w:sz w:val="24"/>
            <w:szCs w:val="24"/>
          </w:rPr>
          <w:t>disegnopd@libero.it</w:t>
        </w:r>
      </w:hyperlink>
      <w:r w:rsidR="00123A66">
        <w:rPr>
          <w:rFonts w:cstheme="minorHAnsi"/>
          <w:b/>
          <w:bCs/>
          <w:sz w:val="24"/>
          <w:szCs w:val="24"/>
        </w:rPr>
        <w:t xml:space="preserve"> o </w:t>
      </w:r>
      <w:r w:rsidR="00123A66" w:rsidRPr="00123A66">
        <w:rPr>
          <w:rFonts w:cstheme="minorHAnsi"/>
          <w:b/>
          <w:bCs/>
          <w:sz w:val="24"/>
          <w:szCs w:val="24"/>
        </w:rPr>
        <w:t>338 9604744</w:t>
      </w:r>
      <w:r w:rsidR="00123A66">
        <w:rPr>
          <w:rFonts w:cstheme="minorHAnsi"/>
          <w:b/>
          <w:bCs/>
          <w:sz w:val="24"/>
          <w:szCs w:val="24"/>
        </w:rPr>
        <w:t>)</w:t>
      </w:r>
    </w:p>
    <w:p w14:paraId="6346D524" w14:textId="77777777" w:rsidR="00123A66" w:rsidRDefault="00123A66" w:rsidP="00AF6736">
      <w:pPr>
        <w:autoSpaceDE w:val="0"/>
        <w:autoSpaceDN w:val="0"/>
        <w:adjustRightInd w:val="0"/>
        <w:spacing w:after="0" w:line="240" w:lineRule="auto"/>
        <w:jc w:val="both"/>
        <w:rPr>
          <w:rFonts w:cstheme="minorHAnsi"/>
          <w:b/>
          <w:bCs/>
          <w:sz w:val="24"/>
          <w:szCs w:val="24"/>
        </w:rPr>
      </w:pPr>
    </w:p>
    <w:p w14:paraId="5D4B0996" w14:textId="77777777" w:rsidR="00123A66" w:rsidRDefault="00123A66" w:rsidP="00123A66">
      <w:pPr>
        <w:autoSpaceDE w:val="0"/>
        <w:autoSpaceDN w:val="0"/>
        <w:adjustRightInd w:val="0"/>
        <w:spacing w:after="0" w:line="240" w:lineRule="auto"/>
        <w:jc w:val="both"/>
        <w:rPr>
          <w:rFonts w:cstheme="minorHAnsi"/>
          <w:sz w:val="24"/>
          <w:szCs w:val="24"/>
        </w:rPr>
      </w:pPr>
      <w:r>
        <w:rPr>
          <w:rFonts w:cstheme="minorHAnsi"/>
          <w:sz w:val="24"/>
          <w:szCs w:val="24"/>
        </w:rPr>
        <w:t xml:space="preserve">La mostra </w:t>
      </w:r>
      <w:r w:rsidRPr="00EE4913">
        <w:rPr>
          <w:rFonts w:cstheme="minorHAnsi"/>
          <w:b/>
          <w:bCs/>
          <w:sz w:val="24"/>
          <w:szCs w:val="24"/>
        </w:rPr>
        <w:t>“La Voce e il Miracolo- espressioni del contemporaneo”</w:t>
      </w:r>
      <w:r>
        <w:rPr>
          <w:rFonts w:cstheme="minorHAnsi"/>
          <w:sz w:val="24"/>
          <w:szCs w:val="24"/>
        </w:rPr>
        <w:t xml:space="preserve"> è organizzata </w:t>
      </w:r>
      <w:r w:rsidRPr="00732905">
        <w:rPr>
          <w:rFonts w:cstheme="minorHAnsi"/>
          <w:sz w:val="24"/>
          <w:szCs w:val="24"/>
        </w:rPr>
        <w:t xml:space="preserve">dall’Associazione culturale artistica </w:t>
      </w:r>
      <w:r w:rsidRPr="00EE4913">
        <w:rPr>
          <w:rFonts w:cstheme="minorHAnsi"/>
          <w:b/>
          <w:bCs/>
          <w:sz w:val="24"/>
          <w:szCs w:val="24"/>
        </w:rPr>
        <w:t>“Di.Segno”</w:t>
      </w:r>
      <w:r>
        <w:rPr>
          <w:rFonts w:cstheme="minorHAnsi"/>
          <w:sz w:val="24"/>
          <w:szCs w:val="24"/>
        </w:rPr>
        <w:t xml:space="preserve">, in collaborazione con </w:t>
      </w:r>
      <w:r w:rsidRPr="00252224">
        <w:rPr>
          <w:rFonts w:cstheme="minorHAnsi"/>
          <w:b/>
          <w:bCs/>
          <w:sz w:val="24"/>
          <w:szCs w:val="24"/>
        </w:rPr>
        <w:t>Veneranda Arca di S. Antonio</w:t>
      </w:r>
      <w:r>
        <w:rPr>
          <w:rFonts w:cstheme="minorHAnsi"/>
          <w:sz w:val="24"/>
          <w:szCs w:val="24"/>
        </w:rPr>
        <w:t xml:space="preserve"> e </w:t>
      </w:r>
      <w:r w:rsidRPr="009855AB">
        <w:rPr>
          <w:rFonts w:cstheme="minorHAnsi"/>
          <w:b/>
          <w:bCs/>
          <w:sz w:val="24"/>
          <w:szCs w:val="24"/>
        </w:rPr>
        <w:t>Edizioni Messaggero Padova</w:t>
      </w:r>
      <w:r>
        <w:rPr>
          <w:rFonts w:cstheme="minorHAnsi"/>
          <w:sz w:val="24"/>
          <w:szCs w:val="24"/>
        </w:rPr>
        <w:t xml:space="preserve">. Gode del patrocinio della </w:t>
      </w:r>
      <w:r w:rsidRPr="00252224">
        <w:rPr>
          <w:rFonts w:cstheme="minorHAnsi"/>
          <w:b/>
          <w:bCs/>
          <w:sz w:val="24"/>
          <w:szCs w:val="24"/>
        </w:rPr>
        <w:t>Regione del Veneto</w:t>
      </w:r>
      <w:r>
        <w:rPr>
          <w:rFonts w:cstheme="minorHAnsi"/>
          <w:sz w:val="24"/>
          <w:szCs w:val="24"/>
        </w:rPr>
        <w:t xml:space="preserve">, del </w:t>
      </w:r>
      <w:r w:rsidRPr="00252224">
        <w:rPr>
          <w:rFonts w:cstheme="minorHAnsi"/>
          <w:b/>
          <w:bCs/>
          <w:sz w:val="24"/>
          <w:szCs w:val="24"/>
        </w:rPr>
        <w:t>Comune di Padova</w:t>
      </w:r>
      <w:r>
        <w:rPr>
          <w:rFonts w:cstheme="minorHAnsi"/>
          <w:sz w:val="24"/>
          <w:szCs w:val="24"/>
        </w:rPr>
        <w:t xml:space="preserve"> e della </w:t>
      </w:r>
      <w:r w:rsidRPr="00252224">
        <w:rPr>
          <w:rFonts w:cstheme="minorHAnsi"/>
          <w:b/>
          <w:bCs/>
          <w:sz w:val="24"/>
          <w:szCs w:val="24"/>
        </w:rPr>
        <w:t>Pontificia basilica di S. Antonio</w:t>
      </w:r>
      <w:r>
        <w:rPr>
          <w:rFonts w:cstheme="minorHAnsi"/>
          <w:sz w:val="24"/>
          <w:szCs w:val="24"/>
        </w:rPr>
        <w:t xml:space="preserve"> È realizzata con il contributo di </w:t>
      </w:r>
      <w:r w:rsidRPr="00252224">
        <w:rPr>
          <w:rFonts w:cstheme="minorHAnsi"/>
          <w:b/>
          <w:bCs/>
          <w:sz w:val="24"/>
          <w:szCs w:val="24"/>
        </w:rPr>
        <w:t>Italy Hotel Resort</w:t>
      </w:r>
      <w:r>
        <w:rPr>
          <w:rFonts w:cstheme="minorHAnsi"/>
          <w:sz w:val="24"/>
          <w:szCs w:val="24"/>
        </w:rPr>
        <w:t xml:space="preserve">, </w:t>
      </w:r>
      <w:r w:rsidRPr="00252224">
        <w:rPr>
          <w:rFonts w:cstheme="minorHAnsi"/>
          <w:b/>
          <w:bCs/>
          <w:sz w:val="24"/>
          <w:szCs w:val="24"/>
        </w:rPr>
        <w:t>Maschio Gaspardo S.p.a.</w:t>
      </w:r>
      <w:r>
        <w:rPr>
          <w:rFonts w:cstheme="minorHAnsi"/>
          <w:sz w:val="24"/>
          <w:szCs w:val="24"/>
        </w:rPr>
        <w:t xml:space="preserve"> e </w:t>
      </w:r>
      <w:r w:rsidRPr="00252224">
        <w:rPr>
          <w:rFonts w:cstheme="minorHAnsi"/>
          <w:b/>
          <w:bCs/>
          <w:sz w:val="24"/>
          <w:szCs w:val="24"/>
        </w:rPr>
        <w:t>Centro Medico Valentini</w:t>
      </w:r>
      <w:r>
        <w:rPr>
          <w:rFonts w:cstheme="minorHAnsi"/>
          <w:sz w:val="24"/>
          <w:szCs w:val="24"/>
        </w:rPr>
        <w:t xml:space="preserve">. </w:t>
      </w:r>
    </w:p>
    <w:p w14:paraId="10EF8D65" w14:textId="77777777" w:rsidR="00123A66" w:rsidRDefault="00123A66" w:rsidP="00AF6736">
      <w:pPr>
        <w:autoSpaceDE w:val="0"/>
        <w:autoSpaceDN w:val="0"/>
        <w:adjustRightInd w:val="0"/>
        <w:spacing w:after="0" w:line="240" w:lineRule="auto"/>
        <w:jc w:val="both"/>
        <w:rPr>
          <w:rFonts w:cstheme="minorHAnsi"/>
          <w:b/>
          <w:bCs/>
          <w:sz w:val="24"/>
          <w:szCs w:val="24"/>
        </w:rPr>
      </w:pPr>
    </w:p>
    <w:p w14:paraId="5DCA6194" w14:textId="77777777" w:rsidR="00123A66" w:rsidRPr="0087663D" w:rsidRDefault="00123A66" w:rsidP="00123A66">
      <w:pPr>
        <w:autoSpaceDE w:val="0"/>
        <w:autoSpaceDN w:val="0"/>
        <w:adjustRightInd w:val="0"/>
        <w:spacing w:after="0" w:line="240" w:lineRule="auto"/>
        <w:jc w:val="both"/>
        <w:rPr>
          <w:rFonts w:cstheme="minorHAnsi"/>
          <w:b/>
          <w:bCs/>
          <w:sz w:val="24"/>
          <w:szCs w:val="24"/>
        </w:rPr>
      </w:pPr>
      <w:r w:rsidRPr="0087663D">
        <w:rPr>
          <w:rFonts w:cstheme="minorHAnsi"/>
          <w:b/>
          <w:bCs/>
          <w:sz w:val="24"/>
          <w:szCs w:val="24"/>
        </w:rPr>
        <w:t>Per informazioni</w:t>
      </w:r>
    </w:p>
    <w:p w14:paraId="380E5072" w14:textId="77777777" w:rsidR="00123A66" w:rsidRPr="00252224" w:rsidRDefault="00123A66" w:rsidP="00123A66">
      <w:pPr>
        <w:autoSpaceDE w:val="0"/>
        <w:autoSpaceDN w:val="0"/>
        <w:adjustRightInd w:val="0"/>
        <w:spacing w:after="0" w:line="240" w:lineRule="auto"/>
        <w:jc w:val="both"/>
        <w:rPr>
          <w:rFonts w:cstheme="minorHAnsi"/>
          <w:sz w:val="24"/>
          <w:szCs w:val="24"/>
        </w:rPr>
      </w:pPr>
      <w:r w:rsidRPr="00252224">
        <w:rPr>
          <w:rFonts w:cstheme="minorHAnsi"/>
          <w:sz w:val="24"/>
          <w:szCs w:val="24"/>
        </w:rPr>
        <w:t>Associazione Culturale Di</w:t>
      </w:r>
      <w:r>
        <w:rPr>
          <w:rFonts w:cstheme="minorHAnsi"/>
          <w:sz w:val="24"/>
          <w:szCs w:val="24"/>
        </w:rPr>
        <w:t>.</w:t>
      </w:r>
      <w:r w:rsidRPr="00252224">
        <w:rPr>
          <w:rFonts w:cstheme="minorHAnsi"/>
          <w:sz w:val="24"/>
          <w:szCs w:val="24"/>
        </w:rPr>
        <w:t>Segno</w:t>
      </w:r>
    </w:p>
    <w:p w14:paraId="1830EB8D" w14:textId="77777777" w:rsidR="00123A66" w:rsidRPr="00252224" w:rsidRDefault="00123A66" w:rsidP="00123A66">
      <w:pPr>
        <w:autoSpaceDE w:val="0"/>
        <w:autoSpaceDN w:val="0"/>
        <w:adjustRightInd w:val="0"/>
        <w:spacing w:after="0" w:line="240" w:lineRule="auto"/>
        <w:jc w:val="both"/>
        <w:rPr>
          <w:rFonts w:cstheme="minorHAnsi"/>
          <w:sz w:val="24"/>
          <w:szCs w:val="24"/>
        </w:rPr>
      </w:pPr>
      <w:r w:rsidRPr="00252224">
        <w:rPr>
          <w:rFonts w:cstheme="minorHAnsi"/>
          <w:sz w:val="24"/>
          <w:szCs w:val="24"/>
        </w:rPr>
        <w:t>Tel. 338 9604744 - 392 5444562</w:t>
      </w:r>
    </w:p>
    <w:p w14:paraId="27C9344D" w14:textId="77777777" w:rsidR="00123A66" w:rsidRDefault="004158B0" w:rsidP="00123A66">
      <w:pPr>
        <w:autoSpaceDE w:val="0"/>
        <w:autoSpaceDN w:val="0"/>
        <w:adjustRightInd w:val="0"/>
        <w:spacing w:after="0" w:line="240" w:lineRule="auto"/>
        <w:jc w:val="both"/>
        <w:rPr>
          <w:rFonts w:cstheme="minorHAnsi"/>
          <w:sz w:val="24"/>
          <w:szCs w:val="24"/>
        </w:rPr>
      </w:pPr>
      <w:hyperlink r:id="rId6" w:history="1">
        <w:r w:rsidR="00123A66" w:rsidRPr="004E62F9">
          <w:rPr>
            <w:rStyle w:val="Collegamentoipertestuale"/>
            <w:rFonts w:cstheme="minorHAnsi"/>
            <w:sz w:val="24"/>
            <w:szCs w:val="24"/>
          </w:rPr>
          <w:t>disegnopd@libero.it</w:t>
        </w:r>
      </w:hyperlink>
    </w:p>
    <w:p w14:paraId="6CE82AAA" w14:textId="77777777" w:rsidR="00123A66" w:rsidRDefault="004158B0" w:rsidP="00123A66">
      <w:pPr>
        <w:autoSpaceDE w:val="0"/>
        <w:autoSpaceDN w:val="0"/>
        <w:adjustRightInd w:val="0"/>
        <w:spacing w:after="0" w:line="240" w:lineRule="auto"/>
        <w:jc w:val="both"/>
        <w:rPr>
          <w:rFonts w:cstheme="minorHAnsi"/>
          <w:sz w:val="24"/>
          <w:szCs w:val="24"/>
        </w:rPr>
      </w:pPr>
      <w:hyperlink r:id="rId7" w:history="1">
        <w:r w:rsidR="00123A66" w:rsidRPr="004E62F9">
          <w:rPr>
            <w:rStyle w:val="Collegamentoipertestuale"/>
            <w:rFonts w:cstheme="minorHAnsi"/>
            <w:sz w:val="24"/>
            <w:szCs w:val="24"/>
          </w:rPr>
          <w:t>https://di-segno.eu/</w:t>
        </w:r>
      </w:hyperlink>
    </w:p>
    <w:p w14:paraId="21B99A8B" w14:textId="77777777" w:rsidR="00123A66" w:rsidRPr="004F15B0" w:rsidRDefault="00123A66" w:rsidP="00123A66">
      <w:pPr>
        <w:jc w:val="both"/>
        <w:rPr>
          <w:rFonts w:cstheme="minorHAnsi"/>
          <w:sz w:val="24"/>
          <w:szCs w:val="24"/>
        </w:rPr>
      </w:pPr>
    </w:p>
    <w:p w14:paraId="7167D8E5" w14:textId="77777777" w:rsidR="00AF6736" w:rsidRPr="007303AA" w:rsidRDefault="00AF6736" w:rsidP="00123A66">
      <w:pPr>
        <w:autoSpaceDE w:val="0"/>
        <w:autoSpaceDN w:val="0"/>
        <w:adjustRightInd w:val="0"/>
        <w:spacing w:after="0" w:line="240" w:lineRule="auto"/>
        <w:jc w:val="both"/>
        <w:rPr>
          <w:sz w:val="24"/>
          <w:szCs w:val="24"/>
        </w:rPr>
      </w:pPr>
    </w:p>
    <w:sectPr w:rsidR="00AF6736" w:rsidRPr="007303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AA"/>
    <w:rsid w:val="00123A66"/>
    <w:rsid w:val="004158B0"/>
    <w:rsid w:val="0045539D"/>
    <w:rsid w:val="005E35F9"/>
    <w:rsid w:val="006C3420"/>
    <w:rsid w:val="007303AA"/>
    <w:rsid w:val="00AF6736"/>
    <w:rsid w:val="00F707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2618"/>
  <w15:chartTrackingRefBased/>
  <w15:docId w15:val="{2103C164-E516-4486-A1DA-2B5C0BA0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F707A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character" w:styleId="Collegamentoipertestuale">
    <w:name w:val="Hyperlink"/>
    <w:basedOn w:val="Carpredefinitoparagrafo"/>
    <w:uiPriority w:val="99"/>
    <w:unhideWhenUsed/>
    <w:rsid w:val="00123A66"/>
    <w:rPr>
      <w:color w:val="0563C1" w:themeColor="hyperlink"/>
      <w:u w:val="single"/>
    </w:rPr>
  </w:style>
  <w:style w:type="character" w:styleId="Menzionenonrisolta">
    <w:name w:val="Unresolved Mention"/>
    <w:basedOn w:val="Carpredefinitoparagrafo"/>
    <w:uiPriority w:val="99"/>
    <w:semiHidden/>
    <w:unhideWhenUsed/>
    <w:rsid w:val="00123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i-segno.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egnopd@libero.it" TargetMode="External"/><Relationship Id="rId5" Type="http://schemas.openxmlformats.org/officeDocument/2006/relationships/hyperlink" Target="mailto:disegnopd@libero.it"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590</Words>
  <Characters>3398</Characters>
  <Application>Microsoft Office Word</Application>
  <DocSecurity>0</DocSecurity>
  <Lines>3398</Lines>
  <Paragraphs>569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4</cp:revision>
  <dcterms:created xsi:type="dcterms:W3CDTF">2020-10-08T13:28:00Z</dcterms:created>
  <dcterms:modified xsi:type="dcterms:W3CDTF">2020-10-09T04:45:00Z</dcterms:modified>
</cp:coreProperties>
</file>