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A54B" w14:textId="79EEF214" w:rsidR="00CC3AFF" w:rsidRDefault="00CC3AFF" w:rsidP="00D64FC9">
      <w:pPr>
        <w:autoSpaceDE w:val="0"/>
        <w:autoSpaceDN w:val="0"/>
        <w:adjustRightInd w:val="0"/>
        <w:spacing w:after="0" w:line="240" w:lineRule="auto"/>
        <w:jc w:val="both"/>
        <w:rPr>
          <w:rFonts w:ascii="Calibri" w:eastAsia="Calibri" w:hAnsi="Calibri" w:cs="AGaramondPro-Semibold"/>
          <w:b/>
          <w:i/>
          <w:color w:val="4F6228" w:themeColor="accent3" w:themeShade="80"/>
          <w:sz w:val="36"/>
          <w:szCs w:val="36"/>
          <w:lang w:eastAsia="it-IT"/>
        </w:rPr>
      </w:pPr>
      <w:r>
        <w:rPr>
          <w:noProof/>
        </w:rPr>
        <w:drawing>
          <wp:inline distT="0" distB="0" distL="0" distR="0" wp14:anchorId="5EC9DE14" wp14:editId="70E7870D">
            <wp:extent cx="1385888" cy="640760"/>
            <wp:effectExtent l="0" t="0" r="5080" b="6985"/>
            <wp:docPr id="85062738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6910" b="17415"/>
                    <a:stretch>
                      <a:fillRect/>
                    </a:stretch>
                  </pic:blipFill>
                  <pic:spPr bwMode="auto">
                    <a:xfrm>
                      <a:off x="0" y="0"/>
                      <a:ext cx="1407592" cy="650795"/>
                    </a:xfrm>
                    <a:prstGeom prst="rect">
                      <a:avLst/>
                    </a:prstGeom>
                    <a:noFill/>
                    <a:ln>
                      <a:noFill/>
                    </a:ln>
                    <a:extLst>
                      <a:ext uri="{53640926-AAD7-44D8-BBD7-CCE9431645EC}">
                        <a14:shadowObscured xmlns:a14="http://schemas.microsoft.com/office/drawing/2010/main"/>
                      </a:ext>
                    </a:extLst>
                  </pic:spPr>
                </pic:pic>
              </a:graphicData>
            </a:graphic>
          </wp:inline>
        </w:drawing>
      </w:r>
    </w:p>
    <w:p w14:paraId="0623355F" w14:textId="0D285563" w:rsidR="00CC3AFF" w:rsidRDefault="00CC3AFF" w:rsidP="00CC3AFF">
      <w:pPr>
        <w:autoSpaceDE w:val="0"/>
        <w:autoSpaceDN w:val="0"/>
        <w:adjustRightInd w:val="0"/>
        <w:spacing w:after="0" w:line="240" w:lineRule="auto"/>
        <w:jc w:val="right"/>
        <w:rPr>
          <w:rFonts w:ascii="Calibri" w:eastAsia="Calibri" w:hAnsi="Calibri" w:cs="AGaramondPro-Semibold"/>
          <w:b/>
          <w:i/>
          <w:color w:val="4F6228" w:themeColor="accent3" w:themeShade="80"/>
          <w:sz w:val="36"/>
          <w:szCs w:val="36"/>
          <w:lang w:eastAsia="it-IT"/>
        </w:rPr>
      </w:pPr>
      <w:r w:rsidRPr="00FE33A9">
        <w:rPr>
          <w:rFonts w:cs="AGaramondPro-Regular"/>
          <w:i/>
          <w:sz w:val="21"/>
          <w:szCs w:val="21"/>
          <w:lang w:eastAsia="it-IT"/>
        </w:rPr>
        <w:t xml:space="preserve">Comunicato stampa </w:t>
      </w:r>
      <w:r>
        <w:rPr>
          <w:rFonts w:cs="AGaramondPro-Regular"/>
          <w:i/>
          <w:sz w:val="21"/>
          <w:szCs w:val="21"/>
          <w:lang w:eastAsia="it-IT"/>
        </w:rPr>
        <w:t>–</w:t>
      </w:r>
      <w:r w:rsidRPr="00FE33A9">
        <w:rPr>
          <w:rFonts w:cs="AGaramondPro-Regular"/>
          <w:i/>
          <w:sz w:val="21"/>
          <w:szCs w:val="21"/>
          <w:lang w:eastAsia="it-IT"/>
        </w:rPr>
        <w:t xml:space="preserve"> Padova</w:t>
      </w:r>
      <w:r>
        <w:rPr>
          <w:rFonts w:cs="AGaramondPro-Regular"/>
          <w:i/>
          <w:sz w:val="21"/>
          <w:szCs w:val="21"/>
          <w:lang w:eastAsia="it-IT"/>
        </w:rPr>
        <w:t>,</w:t>
      </w:r>
      <w:r w:rsidRPr="00FE33A9">
        <w:rPr>
          <w:rFonts w:cs="AGaramondPro-Regular"/>
          <w:i/>
          <w:sz w:val="21"/>
          <w:szCs w:val="21"/>
          <w:lang w:eastAsia="it-IT"/>
        </w:rPr>
        <w:t xml:space="preserve"> </w:t>
      </w:r>
      <w:r w:rsidR="001F6E8F">
        <w:rPr>
          <w:rFonts w:cs="AGaramondPro-Regular"/>
          <w:i/>
          <w:sz w:val="21"/>
          <w:szCs w:val="21"/>
          <w:lang w:eastAsia="it-IT"/>
        </w:rPr>
        <w:t>8</w:t>
      </w:r>
      <w:r w:rsidR="003F6FCE">
        <w:rPr>
          <w:rFonts w:cs="AGaramondPro-Regular"/>
          <w:i/>
          <w:sz w:val="21"/>
          <w:szCs w:val="21"/>
          <w:lang w:eastAsia="it-IT"/>
        </w:rPr>
        <w:t xml:space="preserve"> giugno</w:t>
      </w:r>
      <w:r w:rsidRPr="00FE33A9">
        <w:rPr>
          <w:rFonts w:cs="AGaramondPro-Regular"/>
          <w:i/>
          <w:sz w:val="21"/>
          <w:szCs w:val="21"/>
          <w:lang w:eastAsia="it-IT"/>
        </w:rPr>
        <w:t xml:space="preserve"> 2026</w:t>
      </w:r>
    </w:p>
    <w:p w14:paraId="0C9052CE" w14:textId="77777777" w:rsidR="00CC3AFF" w:rsidRPr="0048066F" w:rsidRDefault="00CC3AFF" w:rsidP="00D64FC9">
      <w:pPr>
        <w:autoSpaceDE w:val="0"/>
        <w:autoSpaceDN w:val="0"/>
        <w:adjustRightInd w:val="0"/>
        <w:spacing w:after="0" w:line="240" w:lineRule="auto"/>
        <w:jc w:val="both"/>
        <w:rPr>
          <w:rFonts w:ascii="Calibri" w:eastAsia="Calibri" w:hAnsi="Calibri" w:cs="AGaramondPro-Semibold"/>
          <w:b/>
          <w:i/>
          <w:color w:val="4F6228" w:themeColor="accent3" w:themeShade="80"/>
          <w:sz w:val="24"/>
          <w:szCs w:val="24"/>
          <w:lang w:eastAsia="it-IT"/>
        </w:rPr>
      </w:pPr>
    </w:p>
    <w:p w14:paraId="558C95A9" w14:textId="4D3C9B38" w:rsidR="00FF7AA9" w:rsidRPr="0027510E" w:rsidRDefault="007D1CA1" w:rsidP="00FF7AA9">
      <w:pPr>
        <w:autoSpaceDE w:val="0"/>
        <w:autoSpaceDN w:val="0"/>
        <w:adjustRightInd w:val="0"/>
        <w:spacing w:after="0" w:line="240" w:lineRule="auto"/>
        <w:jc w:val="both"/>
        <w:rPr>
          <w:sz w:val="28"/>
          <w:szCs w:val="28"/>
        </w:rPr>
      </w:pPr>
      <w:r w:rsidRPr="0027510E">
        <w:rPr>
          <w:rFonts w:ascii="Calibri" w:eastAsia="Calibri" w:hAnsi="Calibri" w:cs="AGaramondPro-Semibold"/>
          <w:b/>
          <w:bCs/>
          <w:color w:val="4F6228" w:themeColor="accent3" w:themeShade="80"/>
          <w:sz w:val="28"/>
          <w:szCs w:val="28"/>
          <w:lang w:eastAsia="it-IT"/>
        </w:rPr>
        <w:t>Giugno Antoniano 2026</w:t>
      </w:r>
      <w:r w:rsidR="00126343" w:rsidRPr="0027510E">
        <w:rPr>
          <w:rFonts w:ascii="Calibri" w:eastAsia="Calibri" w:hAnsi="Calibri" w:cs="AGaramondPro-Semibold"/>
          <w:b/>
          <w:bCs/>
          <w:color w:val="4F6228" w:themeColor="accent3" w:themeShade="80"/>
          <w:sz w:val="28"/>
          <w:szCs w:val="28"/>
          <w:lang w:eastAsia="it-IT"/>
        </w:rPr>
        <w:t xml:space="preserve">, </w:t>
      </w:r>
      <w:r w:rsidR="00A47C00">
        <w:rPr>
          <w:rFonts w:ascii="Calibri" w:eastAsia="Calibri" w:hAnsi="Calibri" w:cs="AGaramondPro-Semibold"/>
          <w:b/>
          <w:bCs/>
          <w:color w:val="4F6228" w:themeColor="accent3" w:themeShade="80"/>
          <w:sz w:val="28"/>
          <w:szCs w:val="28"/>
          <w:lang w:eastAsia="it-IT"/>
        </w:rPr>
        <w:t xml:space="preserve">gli appuntamenti </w:t>
      </w:r>
      <w:r w:rsidR="00F070DA">
        <w:rPr>
          <w:rFonts w:ascii="Calibri" w:eastAsia="Calibri" w:hAnsi="Calibri" w:cs="AGaramondPro-Semibold"/>
          <w:b/>
          <w:bCs/>
          <w:color w:val="4F6228" w:themeColor="accent3" w:themeShade="80"/>
          <w:sz w:val="28"/>
          <w:szCs w:val="28"/>
          <w:lang w:eastAsia="it-IT"/>
        </w:rPr>
        <w:t>tra cultura e spiritualità</w:t>
      </w:r>
      <w:r w:rsidR="00A47C00">
        <w:rPr>
          <w:rFonts w:ascii="Calibri" w:eastAsia="Calibri" w:hAnsi="Calibri" w:cs="AGaramondPro-Semibold"/>
          <w:b/>
          <w:bCs/>
          <w:color w:val="4F6228" w:themeColor="accent3" w:themeShade="80"/>
          <w:sz w:val="28"/>
          <w:szCs w:val="28"/>
          <w:lang w:eastAsia="it-IT"/>
        </w:rPr>
        <w:t xml:space="preserve"> da domani al 14 giugno</w:t>
      </w:r>
    </w:p>
    <w:p w14:paraId="7A61D4E4" w14:textId="4E5575A1" w:rsidR="00A47C00" w:rsidRPr="00F070DA" w:rsidRDefault="001F6E8F" w:rsidP="00A47C00">
      <w:pPr>
        <w:spacing w:after="200" w:line="240" w:lineRule="auto"/>
        <w:rPr>
          <w:rFonts w:cs="AGaramondPro-Semibold"/>
          <w:i/>
          <w:color w:val="4F6228" w:themeColor="accent3" w:themeShade="80"/>
          <w:sz w:val="24"/>
          <w:szCs w:val="24"/>
          <w:lang w:eastAsia="it-IT"/>
        </w:rPr>
      </w:pPr>
      <w:r>
        <w:rPr>
          <w:rFonts w:cs="AGaramondPro-Semibold"/>
          <w:i/>
          <w:color w:val="4F6228" w:themeColor="accent3" w:themeShade="80"/>
          <w:sz w:val="24"/>
          <w:szCs w:val="24"/>
          <w:lang w:eastAsia="it-IT"/>
        </w:rPr>
        <w:t>Il bilancio sociale e il</w:t>
      </w:r>
      <w:r w:rsidR="00A47C00" w:rsidRPr="00F070DA">
        <w:rPr>
          <w:rFonts w:cs="AGaramondPro-Semibold"/>
          <w:i/>
          <w:color w:val="4F6228" w:themeColor="accent3" w:themeShade="80"/>
          <w:sz w:val="24"/>
          <w:szCs w:val="24"/>
          <w:lang w:eastAsia="it-IT"/>
        </w:rPr>
        <w:t xml:space="preserve"> progetto medico in Benin</w:t>
      </w:r>
      <w:r w:rsidRPr="001F6E8F">
        <w:rPr>
          <w:rFonts w:cs="AGaramondPro-Semibold"/>
          <w:i/>
          <w:color w:val="4F6228" w:themeColor="accent3" w:themeShade="80"/>
          <w:sz w:val="24"/>
          <w:szCs w:val="24"/>
          <w:lang w:eastAsia="it-IT"/>
        </w:rPr>
        <w:t xml:space="preserve"> </w:t>
      </w:r>
      <w:r>
        <w:rPr>
          <w:rFonts w:cs="AGaramondPro-Semibold"/>
          <w:i/>
          <w:color w:val="4F6228" w:themeColor="accent3" w:themeShade="80"/>
          <w:sz w:val="24"/>
          <w:szCs w:val="24"/>
          <w:lang w:eastAsia="it-IT"/>
        </w:rPr>
        <w:t xml:space="preserve">di </w:t>
      </w:r>
      <w:r w:rsidRPr="00F070DA">
        <w:rPr>
          <w:rFonts w:cs="AGaramondPro-Semibold"/>
          <w:i/>
          <w:color w:val="4F6228" w:themeColor="accent3" w:themeShade="80"/>
          <w:sz w:val="24"/>
          <w:szCs w:val="24"/>
          <w:lang w:eastAsia="it-IT"/>
        </w:rPr>
        <w:t>Caritas sant’Antonio</w:t>
      </w:r>
      <w:r w:rsidR="00A47C00" w:rsidRPr="00F070DA">
        <w:rPr>
          <w:rFonts w:cs="AGaramondPro-Semibold"/>
          <w:i/>
          <w:color w:val="4F6228" w:themeColor="accent3" w:themeShade="80"/>
          <w:sz w:val="24"/>
          <w:szCs w:val="24"/>
          <w:lang w:eastAsia="it-IT"/>
        </w:rPr>
        <w:t xml:space="preserve">; </w:t>
      </w:r>
      <w:r>
        <w:rPr>
          <w:rFonts w:cs="AGaramondPro-Semibold"/>
          <w:i/>
          <w:color w:val="4F6228" w:themeColor="accent3" w:themeShade="80"/>
          <w:sz w:val="24"/>
          <w:szCs w:val="24"/>
          <w:lang w:eastAsia="it-IT"/>
        </w:rPr>
        <w:t>lo</w:t>
      </w:r>
      <w:r w:rsidR="00A47C00" w:rsidRPr="00F070DA">
        <w:rPr>
          <w:rFonts w:cs="AGaramondPro-Semibold"/>
          <w:i/>
          <w:color w:val="4F6228" w:themeColor="accent3" w:themeShade="80"/>
          <w:sz w:val="24"/>
          <w:szCs w:val="24"/>
          <w:lang w:eastAsia="it-IT"/>
        </w:rPr>
        <w:t xml:space="preserve"> studio decennale sui sermoni antoniani medieval</w:t>
      </w:r>
      <w:r>
        <w:rPr>
          <w:rFonts w:cs="AGaramondPro-Semibold"/>
          <w:i/>
          <w:color w:val="4F6228" w:themeColor="accent3" w:themeShade="80"/>
          <w:sz w:val="24"/>
          <w:szCs w:val="24"/>
          <w:lang w:eastAsia="it-IT"/>
        </w:rPr>
        <w:t xml:space="preserve">i, il Transito di sant’Antonio e l’infiorata il 12/06, </w:t>
      </w:r>
      <w:r w:rsidR="00A47C00" w:rsidRPr="00F070DA">
        <w:rPr>
          <w:rFonts w:cs="AGaramondPro-Semibold"/>
          <w:i/>
          <w:color w:val="4F6228" w:themeColor="accent3" w:themeShade="80"/>
          <w:sz w:val="24"/>
          <w:szCs w:val="24"/>
          <w:lang w:eastAsia="it-IT"/>
        </w:rPr>
        <w:t xml:space="preserve">la "Danza per il Creato" sul sagrato </w:t>
      </w:r>
      <w:r>
        <w:rPr>
          <w:rFonts w:cs="AGaramondPro-Semibold"/>
          <w:i/>
          <w:color w:val="4F6228" w:themeColor="accent3" w:themeShade="80"/>
          <w:sz w:val="24"/>
          <w:szCs w:val="24"/>
          <w:lang w:eastAsia="it-IT"/>
        </w:rPr>
        <w:t>del Santo</w:t>
      </w:r>
      <w:r w:rsidR="00A47C00" w:rsidRPr="00F070DA">
        <w:rPr>
          <w:rFonts w:cs="AGaramondPro-Semibold"/>
          <w:i/>
          <w:color w:val="4F6228" w:themeColor="accent3" w:themeShade="80"/>
          <w:sz w:val="24"/>
          <w:szCs w:val="24"/>
          <w:lang w:eastAsia="it-IT"/>
        </w:rPr>
        <w:t xml:space="preserve">. Dal 10 al 13 giugno </w:t>
      </w:r>
      <w:r w:rsidR="00A47C00" w:rsidRPr="00F070DA">
        <w:rPr>
          <w:rFonts w:cs="AGaramondPro-Semibold"/>
          <w:i/>
          <w:color w:val="4F6228" w:themeColor="accent3" w:themeShade="80"/>
          <w:sz w:val="24"/>
          <w:szCs w:val="24"/>
          <w:lang w:eastAsia="it-IT"/>
        </w:rPr>
        <w:t xml:space="preserve">Musei </w:t>
      </w:r>
      <w:r w:rsidR="00A47C00" w:rsidRPr="00F070DA">
        <w:rPr>
          <w:rFonts w:cs="AGaramondPro-Semibold"/>
          <w:i/>
          <w:color w:val="4F6228" w:themeColor="accent3" w:themeShade="80"/>
          <w:sz w:val="24"/>
          <w:szCs w:val="24"/>
          <w:lang w:eastAsia="it-IT"/>
        </w:rPr>
        <w:t>civici</w:t>
      </w:r>
      <w:r w:rsidR="00A47C00" w:rsidRPr="00F070DA">
        <w:rPr>
          <w:rFonts w:cs="AGaramondPro-Semibold"/>
          <w:i/>
          <w:color w:val="4F6228" w:themeColor="accent3" w:themeShade="80"/>
          <w:sz w:val="24"/>
          <w:szCs w:val="24"/>
          <w:lang w:eastAsia="it-IT"/>
        </w:rPr>
        <w:t xml:space="preserve"> padovani a ingresso</w:t>
      </w:r>
      <w:r w:rsidR="00A47C00" w:rsidRPr="00F070DA">
        <w:rPr>
          <w:rFonts w:cs="AGaramondPro-Semibold"/>
          <w:i/>
          <w:color w:val="4F6228" w:themeColor="accent3" w:themeShade="80"/>
          <w:sz w:val="24"/>
          <w:szCs w:val="24"/>
          <w:lang w:eastAsia="it-IT"/>
        </w:rPr>
        <w:t xml:space="preserve"> gratuit</w:t>
      </w:r>
      <w:r w:rsidR="00A47C00" w:rsidRPr="00F070DA">
        <w:rPr>
          <w:rFonts w:cs="AGaramondPro-Semibold"/>
          <w:i/>
          <w:color w:val="4F6228" w:themeColor="accent3" w:themeShade="80"/>
          <w:sz w:val="24"/>
          <w:szCs w:val="24"/>
          <w:lang w:eastAsia="it-IT"/>
        </w:rPr>
        <w:t>o</w:t>
      </w:r>
    </w:p>
    <w:p w14:paraId="7BCECA39" w14:textId="35A4312A" w:rsidR="00A47C00" w:rsidRPr="005A7C85" w:rsidRDefault="00A47C00" w:rsidP="00A47C00">
      <w:pPr>
        <w:spacing w:after="200" w:line="240" w:lineRule="auto"/>
        <w:rPr>
          <w:sz w:val="20"/>
          <w:szCs w:val="20"/>
        </w:rPr>
      </w:pPr>
      <w:r w:rsidRPr="005A7C85">
        <w:rPr>
          <w:sz w:val="20"/>
          <w:szCs w:val="20"/>
        </w:rPr>
        <w:t xml:space="preserve">Il primo appuntamento in programma si terrà domani, </w:t>
      </w:r>
      <w:r w:rsidRPr="005A7C85">
        <w:rPr>
          <w:b/>
          <w:bCs/>
          <w:sz w:val="20"/>
          <w:szCs w:val="20"/>
        </w:rPr>
        <w:t>martedì 9 giugno alle ore 10.30</w:t>
      </w:r>
      <w:r w:rsidRPr="005A7C85">
        <w:rPr>
          <w:sz w:val="20"/>
          <w:szCs w:val="20"/>
        </w:rPr>
        <w:t xml:space="preserve">, </w:t>
      </w:r>
      <w:r w:rsidRPr="005A7C85">
        <w:rPr>
          <w:sz w:val="20"/>
          <w:szCs w:val="20"/>
        </w:rPr>
        <w:t xml:space="preserve">in </w:t>
      </w:r>
      <w:r w:rsidRPr="005A7C85">
        <w:rPr>
          <w:b/>
          <w:bCs/>
          <w:sz w:val="20"/>
          <w:szCs w:val="20"/>
        </w:rPr>
        <w:t>Sala Studio Teologico al Santo</w:t>
      </w:r>
      <w:r w:rsidRPr="005A7C85">
        <w:rPr>
          <w:sz w:val="20"/>
          <w:szCs w:val="20"/>
        </w:rPr>
        <w:t xml:space="preserve">, con l'incontro dal titolo </w:t>
      </w:r>
      <w:r w:rsidRPr="001F6E8F">
        <w:rPr>
          <w:b/>
          <w:bCs/>
          <w:sz w:val="20"/>
          <w:szCs w:val="20"/>
        </w:rPr>
        <w:t>“Dalla gente per la gente, Caritas sant’Antonio incontra la città”</w:t>
      </w:r>
      <w:r w:rsidRPr="005A7C85">
        <w:rPr>
          <w:sz w:val="20"/>
          <w:szCs w:val="20"/>
        </w:rPr>
        <w:t>.</w:t>
      </w:r>
      <w:r w:rsidR="00EA6ECD" w:rsidRPr="005A7C85">
        <w:rPr>
          <w:sz w:val="20"/>
          <w:szCs w:val="20"/>
        </w:rPr>
        <w:t xml:space="preserve"> V</w:t>
      </w:r>
      <w:r w:rsidRPr="005A7C85">
        <w:rPr>
          <w:sz w:val="20"/>
          <w:szCs w:val="20"/>
        </w:rPr>
        <w:t xml:space="preserve">errà presentato il Bilancio Sociale 2025 di Caritas sant’Antonio ETS, braccio caritativo dei frati della Basilica. I dati delineano un impatto concreto e trasparente: </w:t>
      </w:r>
      <w:r w:rsidRPr="005A7C85">
        <w:rPr>
          <w:b/>
          <w:bCs/>
          <w:sz w:val="20"/>
          <w:szCs w:val="20"/>
        </w:rPr>
        <w:t>122 progetti realizzati in 40 Paesi del mondo</w:t>
      </w:r>
      <w:r w:rsidRPr="005A7C85">
        <w:rPr>
          <w:sz w:val="20"/>
          <w:szCs w:val="20"/>
        </w:rPr>
        <w:t xml:space="preserve">, per un investimento complessivo di oltre </w:t>
      </w:r>
      <w:r w:rsidRPr="005A7C85">
        <w:rPr>
          <w:b/>
          <w:bCs/>
          <w:sz w:val="20"/>
          <w:szCs w:val="20"/>
        </w:rPr>
        <w:t>3 milioni e 800 mila euro</w:t>
      </w:r>
      <w:r w:rsidRPr="005A7C85">
        <w:rPr>
          <w:sz w:val="20"/>
          <w:szCs w:val="20"/>
        </w:rPr>
        <w:t xml:space="preserve">, resi possibili dalla generosità dei devoti e dei lettori delle riviste antoniane. Contestualmente, verrà lanciato il </w:t>
      </w:r>
      <w:r w:rsidRPr="005A7C85">
        <w:rPr>
          <w:b/>
          <w:bCs/>
          <w:sz w:val="20"/>
          <w:szCs w:val="20"/>
        </w:rPr>
        <w:t>“Progetto 13 Giugno 2026”</w:t>
      </w:r>
      <w:r w:rsidRPr="005A7C85">
        <w:rPr>
          <w:sz w:val="20"/>
          <w:szCs w:val="20"/>
        </w:rPr>
        <w:t>, una nuova sfida sanitaria volta a finanziare una clinica e ospedale mobile oftalmico nella Savana in Benin per contrastare la cecità evitabile, in particolare tra i bambini.</w:t>
      </w:r>
      <w:r w:rsidR="00EA6ECD" w:rsidRPr="005A7C85">
        <w:rPr>
          <w:sz w:val="20"/>
          <w:szCs w:val="20"/>
        </w:rPr>
        <w:t xml:space="preserve"> </w:t>
      </w:r>
      <w:r w:rsidRPr="005A7C85">
        <w:rPr>
          <w:sz w:val="20"/>
          <w:szCs w:val="20"/>
        </w:rPr>
        <w:t xml:space="preserve">All'incontro interverranno </w:t>
      </w:r>
      <w:r w:rsidRPr="005A7C85">
        <w:rPr>
          <w:b/>
          <w:bCs/>
          <w:sz w:val="20"/>
          <w:szCs w:val="20"/>
        </w:rPr>
        <w:t>fra Valerio Folli</w:t>
      </w:r>
      <w:r w:rsidR="00EA6ECD" w:rsidRPr="005A7C85">
        <w:rPr>
          <w:sz w:val="20"/>
          <w:szCs w:val="20"/>
        </w:rPr>
        <w:t>, d</w:t>
      </w:r>
      <w:r w:rsidRPr="005A7C85">
        <w:rPr>
          <w:sz w:val="20"/>
          <w:szCs w:val="20"/>
        </w:rPr>
        <w:t>irettore di Caritas sant’Antonio ETS</w:t>
      </w:r>
      <w:r w:rsidR="00EA6ECD" w:rsidRPr="005A7C85">
        <w:rPr>
          <w:sz w:val="20"/>
          <w:szCs w:val="20"/>
        </w:rPr>
        <w:t>;</w:t>
      </w:r>
      <w:r w:rsidRPr="005A7C85">
        <w:rPr>
          <w:sz w:val="20"/>
          <w:szCs w:val="20"/>
        </w:rPr>
        <w:t xml:space="preserve"> </w:t>
      </w:r>
      <w:r w:rsidRPr="005A7C85">
        <w:rPr>
          <w:b/>
          <w:bCs/>
          <w:sz w:val="20"/>
          <w:szCs w:val="20"/>
        </w:rPr>
        <w:t>fra Antonio Ramina</w:t>
      </w:r>
      <w:r w:rsidR="00EA6ECD" w:rsidRPr="005A7C85">
        <w:rPr>
          <w:b/>
          <w:bCs/>
          <w:sz w:val="20"/>
          <w:szCs w:val="20"/>
        </w:rPr>
        <w:t xml:space="preserve">, </w:t>
      </w:r>
      <w:r w:rsidR="00EA6ECD" w:rsidRPr="005A7C85">
        <w:rPr>
          <w:sz w:val="20"/>
          <w:szCs w:val="20"/>
        </w:rPr>
        <w:t>r</w:t>
      </w:r>
      <w:r w:rsidRPr="005A7C85">
        <w:rPr>
          <w:sz w:val="20"/>
          <w:szCs w:val="20"/>
        </w:rPr>
        <w:t>ettore della Basilica del Santo</w:t>
      </w:r>
      <w:r w:rsidR="00EA6ECD" w:rsidRPr="005A7C85">
        <w:rPr>
          <w:sz w:val="20"/>
          <w:szCs w:val="20"/>
        </w:rPr>
        <w:t xml:space="preserve">; </w:t>
      </w:r>
      <w:r w:rsidRPr="005A7C85">
        <w:rPr>
          <w:sz w:val="20"/>
          <w:szCs w:val="20"/>
        </w:rPr>
        <w:t xml:space="preserve">la </w:t>
      </w:r>
      <w:r w:rsidRPr="005A7C85">
        <w:rPr>
          <w:b/>
          <w:bCs/>
          <w:sz w:val="20"/>
          <w:szCs w:val="20"/>
        </w:rPr>
        <w:t>dott.ssa Monica De Angeli</w:t>
      </w:r>
      <w:r w:rsidR="00EA6ECD" w:rsidRPr="005A7C85">
        <w:rPr>
          <w:sz w:val="20"/>
          <w:szCs w:val="20"/>
        </w:rPr>
        <w:t>, d</w:t>
      </w:r>
      <w:r w:rsidRPr="005A7C85">
        <w:rPr>
          <w:sz w:val="20"/>
          <w:szCs w:val="20"/>
        </w:rPr>
        <w:t>irettrice della Comunità San Francesco di Monselic</w:t>
      </w:r>
      <w:r w:rsidR="00EA6ECD" w:rsidRPr="005A7C85">
        <w:rPr>
          <w:sz w:val="20"/>
          <w:szCs w:val="20"/>
        </w:rPr>
        <w:t>e (PD)</w:t>
      </w:r>
      <w:r w:rsidRPr="005A7C85">
        <w:rPr>
          <w:sz w:val="20"/>
          <w:szCs w:val="20"/>
        </w:rPr>
        <w:t xml:space="preserve">. Il coordinamento è affidato a </w:t>
      </w:r>
      <w:r w:rsidRPr="005A7C85">
        <w:rPr>
          <w:b/>
          <w:bCs/>
          <w:sz w:val="20"/>
          <w:szCs w:val="20"/>
        </w:rPr>
        <w:t>fra Giancarlo Zamengo</w:t>
      </w:r>
      <w:r w:rsidRPr="005A7C85">
        <w:rPr>
          <w:sz w:val="20"/>
          <w:szCs w:val="20"/>
        </w:rPr>
        <w:t xml:space="preserve">, </w:t>
      </w:r>
      <w:r w:rsidR="00EA6ECD" w:rsidRPr="005A7C85">
        <w:rPr>
          <w:sz w:val="20"/>
          <w:szCs w:val="20"/>
        </w:rPr>
        <w:t>d</w:t>
      </w:r>
      <w:r w:rsidRPr="005A7C85">
        <w:rPr>
          <w:sz w:val="20"/>
          <w:szCs w:val="20"/>
        </w:rPr>
        <w:t>irettore generale del «Messaggero di sant’Antonio»</w:t>
      </w:r>
      <w:r w:rsidR="00EA6ECD" w:rsidRPr="005A7C85">
        <w:rPr>
          <w:sz w:val="20"/>
          <w:szCs w:val="20"/>
        </w:rPr>
        <w:t xml:space="preserve"> editrice</w:t>
      </w:r>
      <w:r w:rsidRPr="005A7C85">
        <w:rPr>
          <w:sz w:val="20"/>
          <w:szCs w:val="20"/>
        </w:rPr>
        <w:t>.</w:t>
      </w:r>
    </w:p>
    <w:p w14:paraId="014141A7" w14:textId="1B56D6E1" w:rsidR="00F070DA" w:rsidRPr="005A7C85" w:rsidRDefault="005A7C85" w:rsidP="00F070DA">
      <w:pPr>
        <w:spacing w:after="200" w:line="240" w:lineRule="auto"/>
        <w:rPr>
          <w:sz w:val="20"/>
          <w:szCs w:val="20"/>
        </w:rPr>
      </w:pPr>
      <w:r w:rsidRPr="005A7C85">
        <w:rPr>
          <w:sz w:val="20"/>
          <w:szCs w:val="20"/>
        </w:rPr>
        <w:t>Su iniziativa del Comune di Padova torna anche quest’anno l’</w:t>
      </w:r>
      <w:r w:rsidRPr="005A7C85">
        <w:rPr>
          <w:b/>
          <w:bCs/>
          <w:sz w:val="20"/>
          <w:szCs w:val="20"/>
        </w:rPr>
        <w:t xml:space="preserve">ingresso gratuito ai </w:t>
      </w:r>
      <w:r w:rsidR="00F070DA" w:rsidRPr="005A7C85">
        <w:rPr>
          <w:b/>
          <w:bCs/>
          <w:sz w:val="20"/>
          <w:szCs w:val="20"/>
        </w:rPr>
        <w:t xml:space="preserve">Musei civici </w:t>
      </w:r>
      <w:r w:rsidRPr="005A7C85">
        <w:rPr>
          <w:sz w:val="20"/>
          <w:szCs w:val="20"/>
        </w:rPr>
        <w:t>per</w:t>
      </w:r>
      <w:r w:rsidRPr="005A7C85">
        <w:rPr>
          <w:sz w:val="20"/>
          <w:szCs w:val="20"/>
        </w:rPr>
        <w:t xml:space="preserve"> coloro che visit</w:t>
      </w:r>
      <w:r w:rsidRPr="005A7C85">
        <w:rPr>
          <w:sz w:val="20"/>
          <w:szCs w:val="20"/>
        </w:rPr>
        <w:t>eranno</w:t>
      </w:r>
      <w:r w:rsidRPr="005A7C85">
        <w:rPr>
          <w:sz w:val="20"/>
          <w:szCs w:val="20"/>
        </w:rPr>
        <w:t xml:space="preserve"> la Città</w:t>
      </w:r>
      <w:r w:rsidRPr="005A7C85">
        <w:rPr>
          <w:sz w:val="20"/>
          <w:szCs w:val="20"/>
        </w:rPr>
        <w:t xml:space="preserve"> i</w:t>
      </w:r>
      <w:r w:rsidR="00F070DA" w:rsidRPr="005A7C85">
        <w:rPr>
          <w:sz w:val="20"/>
          <w:szCs w:val="20"/>
        </w:rPr>
        <w:t xml:space="preserve">n concomitanza con i giorni centrali delle celebrazioni </w:t>
      </w:r>
      <w:r w:rsidRPr="005A7C85">
        <w:rPr>
          <w:sz w:val="20"/>
          <w:szCs w:val="20"/>
        </w:rPr>
        <w:t>per la festa di Sant</w:t>
      </w:r>
      <w:r>
        <w:rPr>
          <w:sz w:val="20"/>
          <w:szCs w:val="20"/>
        </w:rPr>
        <w:t>’</w:t>
      </w:r>
      <w:r w:rsidRPr="005A7C85">
        <w:rPr>
          <w:sz w:val="20"/>
          <w:szCs w:val="20"/>
        </w:rPr>
        <w:t>Antonio, Patrono di Padova</w:t>
      </w:r>
      <w:r>
        <w:rPr>
          <w:sz w:val="20"/>
          <w:szCs w:val="20"/>
        </w:rPr>
        <w:t xml:space="preserve">. </w:t>
      </w:r>
      <w:r w:rsidRPr="005A7C85">
        <w:rPr>
          <w:b/>
          <w:bCs/>
          <w:sz w:val="20"/>
          <w:szCs w:val="20"/>
        </w:rPr>
        <w:t>D</w:t>
      </w:r>
      <w:r w:rsidRPr="005A7C85">
        <w:rPr>
          <w:b/>
          <w:bCs/>
          <w:sz w:val="20"/>
          <w:szCs w:val="20"/>
        </w:rPr>
        <w:t>al 10 al 13 giugno</w:t>
      </w:r>
      <w:r w:rsidRPr="005A7C85">
        <w:t xml:space="preserve"> </w:t>
      </w:r>
      <w:r w:rsidRPr="005A7C85">
        <w:rPr>
          <w:sz w:val="20"/>
          <w:szCs w:val="20"/>
        </w:rPr>
        <w:t xml:space="preserve">il </w:t>
      </w:r>
      <w:r w:rsidRPr="005A7C85">
        <w:rPr>
          <w:b/>
          <w:bCs/>
          <w:sz w:val="20"/>
          <w:szCs w:val="20"/>
        </w:rPr>
        <w:t>Palazzo della Ragione</w:t>
      </w:r>
      <w:r w:rsidRPr="005A7C85">
        <w:rPr>
          <w:sz w:val="20"/>
          <w:szCs w:val="20"/>
        </w:rPr>
        <w:t xml:space="preserve">, il </w:t>
      </w:r>
      <w:r w:rsidRPr="005A7C85">
        <w:rPr>
          <w:b/>
          <w:bCs/>
          <w:sz w:val="20"/>
          <w:szCs w:val="20"/>
        </w:rPr>
        <w:t>Museo Eremitani</w:t>
      </w:r>
      <w:r w:rsidRPr="005A7C85">
        <w:rPr>
          <w:sz w:val="20"/>
          <w:szCs w:val="20"/>
        </w:rPr>
        <w:t xml:space="preserve">, il </w:t>
      </w:r>
      <w:r w:rsidRPr="005A7C85">
        <w:rPr>
          <w:b/>
          <w:bCs/>
          <w:sz w:val="20"/>
          <w:szCs w:val="20"/>
        </w:rPr>
        <w:t>Palazzo Zuckermann</w:t>
      </w:r>
      <w:r w:rsidRPr="005A7C85">
        <w:rPr>
          <w:sz w:val="20"/>
          <w:szCs w:val="20"/>
        </w:rPr>
        <w:t xml:space="preserve">, il </w:t>
      </w:r>
      <w:r w:rsidRPr="005A7C85">
        <w:rPr>
          <w:b/>
          <w:bCs/>
          <w:sz w:val="20"/>
          <w:szCs w:val="20"/>
        </w:rPr>
        <w:t xml:space="preserve">Museo del Risorgimento e dell’Età Contemporanea </w:t>
      </w:r>
      <w:r w:rsidRPr="005A7C85">
        <w:rPr>
          <w:sz w:val="20"/>
          <w:szCs w:val="20"/>
        </w:rPr>
        <w:t>saranno a ingresso gratuito.</w:t>
      </w:r>
      <w:r w:rsidRPr="005A7C85">
        <w:rPr>
          <w:sz w:val="20"/>
          <w:szCs w:val="20"/>
        </w:rPr>
        <w:t xml:space="preserve"> </w:t>
      </w:r>
      <w:r>
        <w:rPr>
          <w:sz w:val="20"/>
          <w:szCs w:val="20"/>
        </w:rPr>
        <w:t>E</w:t>
      </w:r>
      <w:r w:rsidRPr="005A7C85">
        <w:rPr>
          <w:sz w:val="20"/>
          <w:szCs w:val="20"/>
        </w:rPr>
        <w:t>scluse dall’iniziativa la Cappella degli Scrovegni e la Torre degli Anziani</w:t>
      </w:r>
      <w:r w:rsidRPr="005A7C85">
        <w:rPr>
          <w:sz w:val="20"/>
          <w:szCs w:val="20"/>
        </w:rPr>
        <w:t>.</w:t>
      </w:r>
    </w:p>
    <w:p w14:paraId="3670F82E" w14:textId="708B8D42" w:rsidR="00A47C00" w:rsidRPr="005A7C85" w:rsidRDefault="00A47C00" w:rsidP="00A47C00">
      <w:pPr>
        <w:spacing w:after="200" w:line="240" w:lineRule="auto"/>
        <w:rPr>
          <w:sz w:val="20"/>
          <w:szCs w:val="20"/>
        </w:rPr>
      </w:pPr>
      <w:r w:rsidRPr="005A7C85">
        <w:rPr>
          <w:b/>
          <w:bCs/>
          <w:sz w:val="20"/>
          <w:szCs w:val="20"/>
        </w:rPr>
        <w:t>Giovedì 11 giugno, dalle ore 16.00 alle 18.30</w:t>
      </w:r>
      <w:r w:rsidRPr="005A7C85">
        <w:rPr>
          <w:sz w:val="20"/>
          <w:szCs w:val="20"/>
        </w:rPr>
        <w:t xml:space="preserve">, la </w:t>
      </w:r>
      <w:r w:rsidRPr="005A7C85">
        <w:rPr>
          <w:b/>
          <w:bCs/>
          <w:sz w:val="20"/>
          <w:szCs w:val="20"/>
        </w:rPr>
        <w:t>Sala Studio Teologico al Santo</w:t>
      </w:r>
      <w:r w:rsidRPr="005A7C85">
        <w:rPr>
          <w:sz w:val="20"/>
          <w:szCs w:val="20"/>
        </w:rPr>
        <w:t xml:space="preserve"> ospiterà </w:t>
      </w:r>
      <w:r w:rsidR="005939C3">
        <w:rPr>
          <w:sz w:val="20"/>
          <w:szCs w:val="20"/>
        </w:rPr>
        <w:t xml:space="preserve">l’evento </w:t>
      </w:r>
      <w:r w:rsidR="005939C3" w:rsidRPr="005939C3">
        <w:rPr>
          <w:b/>
          <w:bCs/>
          <w:sz w:val="20"/>
          <w:szCs w:val="20"/>
        </w:rPr>
        <w:t xml:space="preserve">“I sermoni su sant’Antonio” </w:t>
      </w:r>
      <w:r w:rsidRPr="005A7C85">
        <w:rPr>
          <w:sz w:val="20"/>
          <w:szCs w:val="20"/>
        </w:rPr>
        <w:t>un importante momento di approfondimento scientifico e storico</w:t>
      </w:r>
      <w:r w:rsidR="00EA6ECD" w:rsidRPr="005A7C85">
        <w:rPr>
          <w:sz w:val="20"/>
          <w:szCs w:val="20"/>
        </w:rPr>
        <w:t xml:space="preserve"> sulla</w:t>
      </w:r>
      <w:r w:rsidRPr="005A7C85">
        <w:rPr>
          <w:sz w:val="20"/>
          <w:szCs w:val="20"/>
        </w:rPr>
        <w:t xml:space="preserve"> </w:t>
      </w:r>
      <w:r w:rsidR="00EA6ECD" w:rsidRPr="005A7C85">
        <w:rPr>
          <w:b/>
          <w:bCs/>
          <w:sz w:val="20"/>
          <w:szCs w:val="20"/>
        </w:rPr>
        <w:t xml:space="preserve">sermonistica medievale </w:t>
      </w:r>
      <w:r w:rsidRPr="005A7C85">
        <w:rPr>
          <w:sz w:val="20"/>
          <w:szCs w:val="20"/>
        </w:rPr>
        <w:t xml:space="preserve">curato dal </w:t>
      </w:r>
      <w:r w:rsidRPr="001F6E8F">
        <w:rPr>
          <w:b/>
          <w:bCs/>
          <w:sz w:val="20"/>
          <w:szCs w:val="20"/>
        </w:rPr>
        <w:t>Centro Studi Antoniani</w:t>
      </w:r>
      <w:r w:rsidR="00EA6ECD" w:rsidRPr="005A7C85">
        <w:rPr>
          <w:sz w:val="20"/>
          <w:szCs w:val="20"/>
        </w:rPr>
        <w:t>.</w:t>
      </w:r>
      <w:r w:rsidR="005A7C85">
        <w:rPr>
          <w:sz w:val="20"/>
          <w:szCs w:val="20"/>
        </w:rPr>
        <w:t xml:space="preserve"> </w:t>
      </w:r>
      <w:r w:rsidRPr="005A7C85">
        <w:rPr>
          <w:sz w:val="20"/>
          <w:szCs w:val="20"/>
        </w:rPr>
        <w:t xml:space="preserve">Sarà presentato il volume </w:t>
      </w:r>
      <w:r w:rsidRPr="005A7C85">
        <w:rPr>
          <w:b/>
          <w:bCs/>
          <w:i/>
          <w:iCs/>
          <w:sz w:val="20"/>
          <w:szCs w:val="20"/>
        </w:rPr>
        <w:t>Sermones de sancto Antonio de Ordine fratrum Minorum</w:t>
      </w:r>
      <w:r w:rsidRPr="005A7C85">
        <w:rPr>
          <w:sz w:val="20"/>
          <w:szCs w:val="20"/>
        </w:rPr>
        <w:t xml:space="preserve">. </w:t>
      </w:r>
      <w:r w:rsidRPr="005939C3">
        <w:rPr>
          <w:b/>
          <w:bCs/>
          <w:i/>
          <w:iCs/>
          <w:sz w:val="20"/>
          <w:szCs w:val="20"/>
        </w:rPr>
        <w:t>Edizione e commento</w:t>
      </w:r>
      <w:r w:rsidRPr="005A7C85">
        <w:rPr>
          <w:sz w:val="20"/>
          <w:szCs w:val="20"/>
        </w:rPr>
        <w:t xml:space="preserve">, opera in due tomi (1.076 pagine complessive) curata dalla studiosa padovana </w:t>
      </w:r>
      <w:r w:rsidRPr="005A7C85">
        <w:rPr>
          <w:b/>
          <w:bCs/>
          <w:sz w:val="20"/>
          <w:szCs w:val="20"/>
        </w:rPr>
        <w:t>Eleonora Lombardo</w:t>
      </w:r>
      <w:r w:rsidRPr="005A7C85">
        <w:rPr>
          <w:sz w:val="20"/>
          <w:szCs w:val="20"/>
        </w:rPr>
        <w:t>. Frutto di una ricerca più che decennale condotta su codici manoscritti sparsi in tutta Europa, il testo offre l</w:t>
      </w:r>
      <w:r w:rsidR="001F6E8F">
        <w:rPr>
          <w:sz w:val="20"/>
          <w:szCs w:val="20"/>
        </w:rPr>
        <w:t>’</w:t>
      </w:r>
      <w:r w:rsidRPr="005A7C85">
        <w:rPr>
          <w:sz w:val="20"/>
          <w:szCs w:val="20"/>
        </w:rPr>
        <w:t>edizione critica in latino e il commento di ben 156 sermoni composti tra il 1235 e il 1350. L'opera documenta la ricezione e la memoria del secondo santo dell'ordine francescano tra i frati Minori dell'epoca.</w:t>
      </w:r>
      <w:r w:rsidR="00EA6ECD" w:rsidRPr="005A7C85">
        <w:rPr>
          <w:sz w:val="20"/>
          <w:szCs w:val="20"/>
        </w:rPr>
        <w:t xml:space="preserve"> </w:t>
      </w:r>
      <w:r w:rsidRPr="005A7C85">
        <w:rPr>
          <w:sz w:val="20"/>
          <w:szCs w:val="20"/>
        </w:rPr>
        <w:t xml:space="preserve">La presentazione vedrà gli interventi di due autorevoli specialisti di storia francescana e sermonistica medievale: </w:t>
      </w:r>
      <w:r w:rsidRPr="005A7C85">
        <w:rPr>
          <w:b/>
          <w:bCs/>
          <w:sz w:val="20"/>
          <w:szCs w:val="20"/>
        </w:rPr>
        <w:t>p</w:t>
      </w:r>
      <w:r w:rsidR="001F6E8F">
        <w:rPr>
          <w:b/>
          <w:bCs/>
          <w:sz w:val="20"/>
          <w:szCs w:val="20"/>
        </w:rPr>
        <w:t>adre</w:t>
      </w:r>
      <w:r w:rsidRPr="005A7C85">
        <w:rPr>
          <w:b/>
          <w:bCs/>
          <w:sz w:val="20"/>
          <w:szCs w:val="20"/>
        </w:rPr>
        <w:t xml:space="preserve"> Aleksander Horowski</w:t>
      </w:r>
      <w:r w:rsidR="00EA6ECD" w:rsidRPr="005A7C85">
        <w:rPr>
          <w:sz w:val="20"/>
          <w:szCs w:val="20"/>
        </w:rPr>
        <w:t xml:space="preserve"> dell’</w:t>
      </w:r>
      <w:r w:rsidRPr="005A7C85">
        <w:rPr>
          <w:sz w:val="20"/>
          <w:szCs w:val="20"/>
        </w:rPr>
        <w:t>Istituto Storico dei Cappuccini di Roma</w:t>
      </w:r>
      <w:r w:rsidR="00EA6ECD" w:rsidRPr="005A7C85">
        <w:rPr>
          <w:sz w:val="20"/>
          <w:szCs w:val="20"/>
        </w:rPr>
        <w:t>,</w:t>
      </w:r>
      <w:r w:rsidRPr="005A7C85">
        <w:rPr>
          <w:sz w:val="20"/>
          <w:szCs w:val="20"/>
        </w:rPr>
        <w:t xml:space="preserve"> e </w:t>
      </w:r>
      <w:r w:rsidRPr="005A7C85">
        <w:rPr>
          <w:b/>
          <w:bCs/>
          <w:sz w:val="20"/>
          <w:szCs w:val="20"/>
        </w:rPr>
        <w:t>Filippo Sedda</w:t>
      </w:r>
      <w:r w:rsidR="00EA6ECD" w:rsidRPr="001F6E8F">
        <w:rPr>
          <w:sz w:val="20"/>
          <w:szCs w:val="20"/>
        </w:rPr>
        <w:t>, d</w:t>
      </w:r>
      <w:r w:rsidRPr="001F6E8F">
        <w:rPr>
          <w:sz w:val="20"/>
          <w:szCs w:val="20"/>
        </w:rPr>
        <w:t>irettore</w:t>
      </w:r>
      <w:r w:rsidRPr="005A7C85">
        <w:rPr>
          <w:sz w:val="20"/>
          <w:szCs w:val="20"/>
        </w:rPr>
        <w:t xml:space="preserve"> della Biblioteca della Federazione delle Clarisse Urbaniste a Viterbo.</w:t>
      </w:r>
    </w:p>
    <w:p w14:paraId="0AAD96D9" w14:textId="6E54D190" w:rsidR="00F070DA" w:rsidRPr="005A7C85" w:rsidRDefault="00F070DA" w:rsidP="00F070DA">
      <w:pPr>
        <w:spacing w:after="200" w:line="240" w:lineRule="auto"/>
        <w:rPr>
          <w:sz w:val="20"/>
          <w:szCs w:val="20"/>
        </w:rPr>
      </w:pPr>
      <w:r w:rsidRPr="005A7C85">
        <w:rPr>
          <w:sz w:val="20"/>
          <w:szCs w:val="20"/>
        </w:rPr>
        <w:t xml:space="preserve">Tra i momenti spirituali e devozionali più attesi dal grande pubblico, la </w:t>
      </w:r>
      <w:r w:rsidRPr="005A7C85">
        <w:rPr>
          <w:b/>
          <w:sz w:val="20"/>
          <w:szCs w:val="20"/>
        </w:rPr>
        <w:t>sacra rappresentazione del “Transito di sant’Antonio”</w:t>
      </w:r>
      <w:r w:rsidRPr="005A7C85">
        <w:rPr>
          <w:sz w:val="20"/>
          <w:szCs w:val="20"/>
        </w:rPr>
        <w:t xml:space="preserve"> di</w:t>
      </w:r>
      <w:r w:rsidRPr="005A7C85">
        <w:rPr>
          <w:b/>
          <w:sz w:val="20"/>
          <w:szCs w:val="20"/>
        </w:rPr>
        <w:t xml:space="preserve"> venerdì 12 giugno</w:t>
      </w:r>
      <w:r w:rsidRPr="001F6E8F">
        <w:rPr>
          <w:bCs/>
          <w:sz w:val="20"/>
          <w:szCs w:val="20"/>
        </w:rPr>
        <w:t>. Si partirà dalla Chiesa di San Carlo Borromeo alle ore 20.15</w:t>
      </w:r>
      <w:r w:rsidRPr="005A7C85">
        <w:rPr>
          <w:b/>
          <w:sz w:val="20"/>
          <w:szCs w:val="20"/>
        </w:rPr>
        <w:t xml:space="preserve"> </w:t>
      </w:r>
      <w:r w:rsidRPr="005A7C85">
        <w:rPr>
          <w:bCs/>
          <w:sz w:val="20"/>
          <w:szCs w:val="20"/>
        </w:rPr>
        <w:t>(*</w:t>
      </w:r>
      <w:r w:rsidRPr="005A7C85">
        <w:rPr>
          <w:b/>
          <w:sz w:val="20"/>
          <w:szCs w:val="20"/>
        </w:rPr>
        <w:t xml:space="preserve">NB: </w:t>
      </w:r>
      <w:r w:rsidRPr="005A7C85">
        <w:rPr>
          <w:bCs/>
          <w:sz w:val="20"/>
          <w:szCs w:val="20"/>
        </w:rPr>
        <w:t>l’</w:t>
      </w:r>
      <w:r w:rsidRPr="005A7C85">
        <w:rPr>
          <w:b/>
          <w:sz w:val="20"/>
          <w:szCs w:val="20"/>
        </w:rPr>
        <w:t xml:space="preserve">orario è stato anticipato rispetto </w:t>
      </w:r>
      <w:r w:rsidRPr="005A7C85">
        <w:rPr>
          <w:bCs/>
          <w:sz w:val="20"/>
          <w:szCs w:val="20"/>
        </w:rPr>
        <w:t>alle 20.45 indicate nel</w:t>
      </w:r>
      <w:r w:rsidRPr="005A7C85">
        <w:rPr>
          <w:b/>
          <w:sz w:val="20"/>
          <w:szCs w:val="20"/>
        </w:rPr>
        <w:t xml:space="preserve"> dépliant*</w:t>
      </w:r>
      <w:r w:rsidRPr="005A7C85">
        <w:rPr>
          <w:bCs/>
          <w:sz w:val="20"/>
          <w:szCs w:val="20"/>
        </w:rPr>
        <w:t>)</w:t>
      </w:r>
      <w:r w:rsidRPr="005A7C85">
        <w:rPr>
          <w:b/>
          <w:sz w:val="20"/>
          <w:szCs w:val="20"/>
        </w:rPr>
        <w:t xml:space="preserve"> fino al Santuario di S. Antonio d’Arcella</w:t>
      </w:r>
      <w:r w:rsidRPr="005A7C85">
        <w:rPr>
          <w:sz w:val="20"/>
          <w:szCs w:val="20"/>
        </w:rPr>
        <w:t xml:space="preserve">. È </w:t>
      </w:r>
      <w:r w:rsidR="001F6E8F">
        <w:rPr>
          <w:sz w:val="20"/>
          <w:szCs w:val="20"/>
        </w:rPr>
        <w:t xml:space="preserve">questa </w:t>
      </w:r>
      <w:r w:rsidRPr="005A7C85">
        <w:rPr>
          <w:sz w:val="20"/>
          <w:szCs w:val="20"/>
        </w:rPr>
        <w:t xml:space="preserve">la rievocazione storica degli ultimi momenti della vita di sant’Antonio, che sentendosi prossimo alla morte chiese ai confratelli di essere portato da Camposampiero a Padova, nella chiesetta di Santa Maria Mater Domini, antico nucleo di quella che divenne poi la Basilica del Santo. La novità che caratterizza l’edizione 2026 è che il corteo con la statua di Antonio morente si fermerà nel sagrato del santuario arcellano, non all’interno dove frate Antonio spirò, per dare modo alle moltissime persone attese di omaggiare il Taumaturgo senza accalcarsi. Alle </w:t>
      </w:r>
      <w:r w:rsidRPr="005A7C85">
        <w:rPr>
          <w:b/>
          <w:bCs/>
          <w:sz w:val="20"/>
          <w:szCs w:val="20"/>
        </w:rPr>
        <w:t>ore 21.30</w:t>
      </w:r>
      <w:r w:rsidRPr="005A7C85">
        <w:rPr>
          <w:sz w:val="20"/>
          <w:szCs w:val="20"/>
        </w:rPr>
        <w:t xml:space="preserve"> sarà dato avvio al tradizionale </w:t>
      </w:r>
      <w:r w:rsidRPr="005A7C85">
        <w:rPr>
          <w:b/>
          <w:sz w:val="20"/>
          <w:szCs w:val="20"/>
        </w:rPr>
        <w:t>concerto dell</w:t>
      </w:r>
      <w:r w:rsidR="005939C3">
        <w:rPr>
          <w:b/>
          <w:sz w:val="20"/>
          <w:szCs w:val="20"/>
        </w:rPr>
        <w:t>e</w:t>
      </w:r>
      <w:r w:rsidRPr="005A7C85">
        <w:rPr>
          <w:b/>
          <w:sz w:val="20"/>
          <w:szCs w:val="20"/>
        </w:rPr>
        <w:t xml:space="preserve"> campane della città di Padova</w:t>
      </w:r>
      <w:r w:rsidRPr="005A7C85">
        <w:rPr>
          <w:sz w:val="20"/>
          <w:szCs w:val="20"/>
        </w:rPr>
        <w:t xml:space="preserve">, in collaborazione con le parrocchie cittadine e la Diocesi di Padova. È questo il momento che dà il via ufficiale alla Solennità del 13 </w:t>
      </w:r>
      <w:proofErr w:type="gramStart"/>
      <w:r w:rsidRPr="005A7C85">
        <w:rPr>
          <w:sz w:val="20"/>
          <w:szCs w:val="20"/>
        </w:rPr>
        <w:t>Giugno</w:t>
      </w:r>
      <w:proofErr w:type="gramEnd"/>
      <w:r w:rsidRPr="005A7C85">
        <w:rPr>
          <w:sz w:val="20"/>
          <w:szCs w:val="20"/>
        </w:rPr>
        <w:t>.</w:t>
      </w:r>
      <w:r w:rsidRPr="005A7C85">
        <w:rPr>
          <w:sz w:val="20"/>
          <w:szCs w:val="20"/>
        </w:rPr>
        <w:t xml:space="preserve"> </w:t>
      </w:r>
    </w:p>
    <w:p w14:paraId="4080A899" w14:textId="77777777" w:rsidR="00F070DA" w:rsidRPr="005A7C85" w:rsidRDefault="00F070DA" w:rsidP="00F070DA">
      <w:pPr>
        <w:spacing w:after="200" w:line="240" w:lineRule="auto"/>
        <w:rPr>
          <w:sz w:val="20"/>
          <w:szCs w:val="20"/>
        </w:rPr>
      </w:pPr>
      <w:r w:rsidRPr="005A7C85">
        <w:rPr>
          <w:sz w:val="20"/>
          <w:szCs w:val="20"/>
        </w:rPr>
        <w:t xml:space="preserve">Sempre il </w:t>
      </w:r>
      <w:r w:rsidRPr="005A7C85">
        <w:rPr>
          <w:b/>
          <w:sz w:val="20"/>
          <w:szCs w:val="20"/>
        </w:rPr>
        <w:t>12 giugno</w:t>
      </w:r>
      <w:r w:rsidRPr="005A7C85">
        <w:rPr>
          <w:sz w:val="20"/>
          <w:szCs w:val="20"/>
        </w:rPr>
        <w:t xml:space="preserve">, dal tardo pomeriggio, sul </w:t>
      </w:r>
      <w:r w:rsidRPr="005A7C85">
        <w:rPr>
          <w:b/>
          <w:sz w:val="20"/>
          <w:szCs w:val="20"/>
        </w:rPr>
        <w:t>sagrato della Basilica del Santo</w:t>
      </w:r>
      <w:r w:rsidRPr="005A7C85">
        <w:rPr>
          <w:sz w:val="20"/>
          <w:szCs w:val="20"/>
        </w:rPr>
        <w:t xml:space="preserve">, dopo il successo delle precedenti edizioni, tornano anche quest’anno i </w:t>
      </w:r>
      <w:r w:rsidRPr="005A7C85">
        <w:rPr>
          <w:b/>
          <w:sz w:val="20"/>
          <w:szCs w:val="20"/>
        </w:rPr>
        <w:t>maestri infioratori di Fucecchio</w:t>
      </w:r>
      <w:r w:rsidRPr="005A7C85">
        <w:rPr>
          <w:sz w:val="20"/>
          <w:szCs w:val="20"/>
        </w:rPr>
        <w:t xml:space="preserve"> (FI) per preparare l’</w:t>
      </w:r>
      <w:r w:rsidRPr="005A7C85">
        <w:rPr>
          <w:b/>
          <w:sz w:val="20"/>
          <w:szCs w:val="20"/>
        </w:rPr>
        <w:t>Infiorata a sant’Antonio</w:t>
      </w:r>
      <w:r w:rsidRPr="005A7C85">
        <w:rPr>
          <w:sz w:val="20"/>
          <w:szCs w:val="20"/>
        </w:rPr>
        <w:t xml:space="preserve">. Alla realizzazione del tappeto floreale dedicato al Santo potrà partecipare anche il pubblico, collaborando con gli infioratori. </w:t>
      </w:r>
    </w:p>
    <w:p w14:paraId="33B409D4" w14:textId="191A3D6F" w:rsidR="00A47C00" w:rsidRPr="005A7C85" w:rsidRDefault="00A47C00" w:rsidP="00F070DA">
      <w:pPr>
        <w:shd w:val="clear" w:color="auto" w:fill="FFFFFF"/>
        <w:rPr>
          <w:sz w:val="20"/>
          <w:szCs w:val="20"/>
        </w:rPr>
      </w:pPr>
      <w:r w:rsidRPr="005A7C85">
        <w:rPr>
          <w:sz w:val="20"/>
          <w:szCs w:val="20"/>
        </w:rPr>
        <w:t xml:space="preserve">L'espressione artistica e la spiritualità francescana si fonderanno </w:t>
      </w:r>
      <w:r w:rsidRPr="001F6E8F">
        <w:rPr>
          <w:b/>
          <w:bCs/>
          <w:sz w:val="20"/>
          <w:szCs w:val="20"/>
        </w:rPr>
        <w:t>domenica 14 giugno</w:t>
      </w:r>
      <w:r w:rsidRPr="001F6E8F">
        <w:rPr>
          <w:sz w:val="20"/>
          <w:szCs w:val="20"/>
        </w:rPr>
        <w:t xml:space="preserve"> sul </w:t>
      </w:r>
      <w:r w:rsidRPr="001F6E8F">
        <w:rPr>
          <w:b/>
          <w:bCs/>
          <w:sz w:val="20"/>
          <w:szCs w:val="20"/>
        </w:rPr>
        <w:t>Sagrato della Basilica del Santo</w:t>
      </w:r>
      <w:r w:rsidRPr="005A7C85">
        <w:rPr>
          <w:sz w:val="20"/>
          <w:szCs w:val="20"/>
        </w:rPr>
        <w:t xml:space="preserve"> con lo spettacolo </w:t>
      </w:r>
      <w:r w:rsidRPr="001F6E8F">
        <w:rPr>
          <w:b/>
          <w:bCs/>
          <w:sz w:val="20"/>
          <w:szCs w:val="20"/>
        </w:rPr>
        <w:t>“Danza per il Creato. L’espressione del corpo celebra la gioia della vita”</w:t>
      </w:r>
      <w:r w:rsidRPr="005A7C85">
        <w:rPr>
          <w:sz w:val="20"/>
          <w:szCs w:val="20"/>
        </w:rPr>
        <w:t>.</w:t>
      </w:r>
      <w:r w:rsidR="00EA6ECD" w:rsidRPr="005A7C85">
        <w:rPr>
          <w:sz w:val="20"/>
          <w:szCs w:val="20"/>
        </w:rPr>
        <w:t xml:space="preserve"> È la prima volta che ballerine e ballerini danzeranno sul sagrato della basilica antoniana</w:t>
      </w:r>
      <w:r w:rsidR="00EA6ECD" w:rsidRPr="001F6E8F">
        <w:rPr>
          <w:sz w:val="20"/>
          <w:szCs w:val="20"/>
        </w:rPr>
        <w:t xml:space="preserve">. </w:t>
      </w:r>
      <w:r w:rsidR="001F6E8F" w:rsidRPr="005A7C85">
        <w:rPr>
          <w:sz w:val="20"/>
          <w:szCs w:val="20"/>
        </w:rPr>
        <w:t xml:space="preserve">L'evento, curato dal </w:t>
      </w:r>
      <w:r w:rsidR="001F6E8F" w:rsidRPr="001F6E8F">
        <w:rPr>
          <w:b/>
          <w:bCs/>
          <w:sz w:val="20"/>
          <w:szCs w:val="20"/>
        </w:rPr>
        <w:t>Museo Antoniano</w:t>
      </w:r>
      <w:r w:rsidR="001F6E8F" w:rsidRPr="005A7C85">
        <w:rPr>
          <w:sz w:val="20"/>
          <w:szCs w:val="20"/>
        </w:rPr>
        <w:t xml:space="preserve"> e da </w:t>
      </w:r>
      <w:r w:rsidR="001F6E8F" w:rsidRPr="001F6E8F">
        <w:rPr>
          <w:b/>
          <w:bCs/>
          <w:sz w:val="20"/>
          <w:szCs w:val="20"/>
        </w:rPr>
        <w:t>Padova Danza Project</w:t>
      </w:r>
      <w:r w:rsidR="001F6E8F" w:rsidRPr="005A7C85">
        <w:rPr>
          <w:sz w:val="20"/>
          <w:szCs w:val="20"/>
        </w:rPr>
        <w:t xml:space="preserve">, prevede </w:t>
      </w:r>
      <w:r w:rsidR="001F6E8F" w:rsidRPr="001F6E8F">
        <w:rPr>
          <w:b/>
          <w:bCs/>
          <w:sz w:val="20"/>
          <w:szCs w:val="20"/>
        </w:rPr>
        <w:t>due esibizioni pomeridiane</w:t>
      </w:r>
      <w:r w:rsidR="001F6E8F" w:rsidRPr="005A7C85">
        <w:rPr>
          <w:sz w:val="20"/>
          <w:szCs w:val="20"/>
        </w:rPr>
        <w:t xml:space="preserve">: la prima alle </w:t>
      </w:r>
      <w:r w:rsidR="001F6E8F" w:rsidRPr="001F6E8F">
        <w:rPr>
          <w:b/>
          <w:bCs/>
          <w:sz w:val="20"/>
          <w:szCs w:val="20"/>
        </w:rPr>
        <w:t>ore 17.45</w:t>
      </w:r>
      <w:r w:rsidR="001F6E8F" w:rsidRPr="005A7C85">
        <w:rPr>
          <w:sz w:val="20"/>
          <w:szCs w:val="20"/>
        </w:rPr>
        <w:t xml:space="preserve"> e alle </w:t>
      </w:r>
      <w:r w:rsidR="001F6E8F" w:rsidRPr="001F6E8F">
        <w:rPr>
          <w:b/>
          <w:bCs/>
          <w:sz w:val="20"/>
          <w:szCs w:val="20"/>
        </w:rPr>
        <w:t>ore 18.45</w:t>
      </w:r>
      <w:r w:rsidR="001F6E8F" w:rsidRPr="005A7C85">
        <w:rPr>
          <w:sz w:val="20"/>
          <w:szCs w:val="20"/>
        </w:rPr>
        <w:t xml:space="preserve">. Attraverso il linguaggio del corpo e le coreografie, lo spettacolo si propone come un inno danzato alla bellezza della natura e alla semplicità di san Francesco, richiamando la lode e la gratitudine del </w:t>
      </w:r>
      <w:r w:rsidR="001F6E8F" w:rsidRPr="001F6E8F">
        <w:rPr>
          <w:i/>
          <w:iCs/>
          <w:sz w:val="20"/>
          <w:szCs w:val="20"/>
        </w:rPr>
        <w:t>Cantico delle Creature</w:t>
      </w:r>
      <w:r w:rsidR="001F6E8F" w:rsidRPr="005A7C85">
        <w:rPr>
          <w:sz w:val="20"/>
          <w:szCs w:val="20"/>
        </w:rPr>
        <w:t>.</w:t>
      </w:r>
      <w:r w:rsidR="001F6E8F">
        <w:rPr>
          <w:sz w:val="20"/>
          <w:szCs w:val="20"/>
        </w:rPr>
        <w:t xml:space="preserve"> O</w:t>
      </w:r>
      <w:r w:rsidR="00EA6ECD" w:rsidRPr="001F6E8F">
        <w:rPr>
          <w:sz w:val="20"/>
          <w:szCs w:val="20"/>
        </w:rPr>
        <w:t>gni movimento divent</w:t>
      </w:r>
      <w:r w:rsidR="00F070DA" w:rsidRPr="001F6E8F">
        <w:rPr>
          <w:sz w:val="20"/>
          <w:szCs w:val="20"/>
        </w:rPr>
        <w:t>erà</w:t>
      </w:r>
      <w:r w:rsidR="00EA6ECD" w:rsidRPr="001F6E8F">
        <w:rPr>
          <w:sz w:val="20"/>
          <w:szCs w:val="20"/>
        </w:rPr>
        <w:t xml:space="preserve"> lode: alla luce, all’acqua, al vento, alla vita stessa. È un inno danzato alla bellezza del </w:t>
      </w:r>
      <w:r w:rsidR="00F070DA" w:rsidRPr="001F6E8F">
        <w:rPr>
          <w:sz w:val="20"/>
          <w:szCs w:val="20"/>
        </w:rPr>
        <w:t>Creato</w:t>
      </w:r>
      <w:r w:rsidR="001F6E8F">
        <w:rPr>
          <w:sz w:val="20"/>
          <w:szCs w:val="20"/>
        </w:rPr>
        <w:t>: i</w:t>
      </w:r>
      <w:r w:rsidR="00EA6ECD" w:rsidRPr="001F6E8F">
        <w:rPr>
          <w:sz w:val="20"/>
          <w:szCs w:val="20"/>
        </w:rPr>
        <w:t xml:space="preserve"> movimenti nascono dall’interno, si espandono nello spazio e diventano un atto di gratitudine verso l’esistenza, sprigionando un’energia danzata che attraversa il corpo, lo risveglia e lo rende parte del mondo.</w:t>
      </w:r>
      <w:r w:rsidR="00F070DA" w:rsidRPr="001F6E8F">
        <w:rPr>
          <w:sz w:val="20"/>
          <w:szCs w:val="20"/>
        </w:rPr>
        <w:t xml:space="preserve"> </w:t>
      </w:r>
      <w:r w:rsidRPr="001F6E8F">
        <w:rPr>
          <w:b/>
          <w:bCs/>
          <w:sz w:val="20"/>
          <w:szCs w:val="20"/>
        </w:rPr>
        <w:t>In caso di maltempo,</w:t>
      </w:r>
      <w:r w:rsidRPr="005A7C85">
        <w:rPr>
          <w:sz w:val="20"/>
          <w:szCs w:val="20"/>
        </w:rPr>
        <w:t xml:space="preserve"> le </w:t>
      </w:r>
      <w:r w:rsidRPr="001F6E8F">
        <w:rPr>
          <w:b/>
          <w:bCs/>
          <w:sz w:val="20"/>
          <w:szCs w:val="20"/>
        </w:rPr>
        <w:t>esibizioni saranno posticipate a domenica 28 giugno</w:t>
      </w:r>
      <w:r w:rsidRPr="005A7C85">
        <w:rPr>
          <w:sz w:val="20"/>
          <w:szCs w:val="20"/>
        </w:rPr>
        <w:t>, mantenendo gli stessi orari.</w:t>
      </w:r>
    </w:p>
    <w:p w14:paraId="748CF65D" w14:textId="1EB38805" w:rsidR="00ED044F" w:rsidRPr="00ED044F" w:rsidRDefault="00ED044F" w:rsidP="0027510E">
      <w:pPr>
        <w:spacing w:after="200" w:line="240" w:lineRule="auto"/>
        <w:rPr>
          <w:sz w:val="20"/>
          <w:szCs w:val="20"/>
        </w:rPr>
      </w:pPr>
      <w:r w:rsidRPr="00C744B5">
        <w:rPr>
          <w:sz w:val="20"/>
          <w:szCs w:val="20"/>
        </w:rPr>
        <w:t>Tutti gli eventi in programma sono a ingresso libero.</w:t>
      </w:r>
    </w:p>
    <w:p w14:paraId="73AC28CC" w14:textId="77777777" w:rsidR="00276681" w:rsidRPr="00AB7759"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sidRPr="00AB7759">
        <w:rPr>
          <w:rFonts w:ascii="Calibri" w:hAnsi="Calibri" w:cs="AGaramondPro-Semibold"/>
          <w:b/>
          <w:bCs/>
          <w:i/>
          <w:iCs/>
          <w:color w:val="4F6228" w:themeColor="accent3" w:themeShade="80"/>
          <w:sz w:val="21"/>
          <w:szCs w:val="21"/>
          <w:lang w:eastAsia="it-IT"/>
        </w:rPr>
        <w:lastRenderedPageBreak/>
        <w:t xml:space="preserve">Tutti gli appuntamenti del Giugno Antoniano 2026 sono a ingresso gratuito e libero fino a esaurimento posti, salvo ove indicato diversamente. </w:t>
      </w:r>
    </w:p>
    <w:p w14:paraId="2EA60C3A" w14:textId="77777777" w:rsidR="00276681"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sidRPr="00AB7759">
        <w:rPr>
          <w:rFonts w:ascii="Calibri" w:hAnsi="Calibri" w:cs="AGaramondPro-Semibold"/>
          <w:b/>
          <w:bCs/>
          <w:i/>
          <w:iCs/>
          <w:color w:val="4F6228" w:themeColor="accent3" w:themeShade="80"/>
          <w:sz w:val="21"/>
          <w:szCs w:val="21"/>
          <w:lang w:eastAsia="it-IT"/>
        </w:rPr>
        <w:t xml:space="preserve">Il cartellone completo con tutti gli eventi culturali e le celebrazioni religiose in ordine cronologico è riportato nel dépliant e su </w:t>
      </w:r>
      <w:hyperlink r:id="rId6" w:tgtFrame="_blank" w:history="1">
        <w:r w:rsidRPr="00AB7759">
          <w:rPr>
            <w:rFonts w:ascii="Calibri" w:hAnsi="Calibri" w:cs="AGaramondPro-Semibold"/>
            <w:b/>
            <w:bCs/>
            <w:i/>
            <w:iCs/>
            <w:color w:val="4F6228" w:themeColor="accent3" w:themeShade="80"/>
            <w:sz w:val="21"/>
            <w:szCs w:val="21"/>
            <w:lang w:eastAsia="it-IT"/>
          </w:rPr>
          <w:t>www.santantonio.org</w:t>
        </w:r>
      </w:hyperlink>
      <w:r w:rsidRPr="00AB7759">
        <w:rPr>
          <w:rFonts w:ascii="Calibri" w:hAnsi="Calibri" w:cs="AGaramondPro-Semibold"/>
          <w:b/>
          <w:bCs/>
          <w:i/>
          <w:iCs/>
          <w:color w:val="4F6228" w:themeColor="accent3" w:themeShade="80"/>
          <w:sz w:val="21"/>
          <w:szCs w:val="21"/>
          <w:lang w:eastAsia="it-IT"/>
        </w:rPr>
        <w:t>.</w:t>
      </w:r>
    </w:p>
    <w:p w14:paraId="332FD920" w14:textId="77777777" w:rsidR="00276681"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Pr>
          <w:rFonts w:ascii="Calibri" w:hAnsi="Calibri" w:cs="AGaramondPro-Semibold"/>
          <w:b/>
          <w:bCs/>
          <w:i/>
          <w:iCs/>
          <w:color w:val="4F6228" w:themeColor="accent3" w:themeShade="80"/>
          <w:sz w:val="21"/>
          <w:szCs w:val="21"/>
          <w:lang w:eastAsia="it-IT"/>
        </w:rPr>
        <w:t xml:space="preserve">Per eventuali aggiornamenti sugli eventi i riferimenti sono il sito </w:t>
      </w:r>
      <w:r w:rsidRPr="00AB7759">
        <w:rPr>
          <w:rFonts w:ascii="Calibri" w:hAnsi="Calibri" w:cs="AGaramondPro-Semibold"/>
          <w:b/>
          <w:bCs/>
          <w:i/>
          <w:iCs/>
          <w:color w:val="4F6228" w:themeColor="accent3" w:themeShade="80"/>
          <w:sz w:val="21"/>
          <w:szCs w:val="21"/>
          <w:lang w:eastAsia="it-IT"/>
        </w:rPr>
        <w:t xml:space="preserve">su </w:t>
      </w:r>
      <w:hyperlink r:id="rId7" w:tgtFrame="_blank" w:history="1">
        <w:r w:rsidRPr="00AB7759">
          <w:rPr>
            <w:rFonts w:ascii="Calibri" w:hAnsi="Calibri" w:cs="AGaramondPro-Semibold"/>
            <w:b/>
            <w:bCs/>
            <w:i/>
            <w:iCs/>
            <w:color w:val="4F6228" w:themeColor="accent3" w:themeShade="80"/>
            <w:sz w:val="21"/>
            <w:szCs w:val="21"/>
            <w:lang w:eastAsia="it-IT"/>
          </w:rPr>
          <w:t>www.santantonio.org</w:t>
        </w:r>
      </w:hyperlink>
      <w:r>
        <w:rPr>
          <w:rFonts w:ascii="Calibri" w:hAnsi="Calibri" w:cs="AGaramondPro-Semibold"/>
          <w:b/>
          <w:bCs/>
          <w:i/>
          <w:iCs/>
          <w:color w:val="4F6228" w:themeColor="accent3" w:themeShade="80"/>
          <w:sz w:val="21"/>
          <w:szCs w:val="21"/>
          <w:lang w:eastAsia="it-IT"/>
        </w:rPr>
        <w:t xml:space="preserve"> e il QR Code </w:t>
      </w:r>
    </w:p>
    <w:p w14:paraId="4DA9621D" w14:textId="77777777" w:rsidR="00276681"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Pr>
          <w:rFonts w:ascii="Calibri" w:hAnsi="Calibri" w:cs="AGaramondPro-Semibold"/>
          <w:b/>
          <w:bCs/>
          <w:i/>
          <w:iCs/>
          <w:color w:val="4F6228" w:themeColor="accent3" w:themeShade="80"/>
          <w:sz w:val="21"/>
          <w:szCs w:val="21"/>
          <w:lang w:eastAsia="it-IT"/>
        </w:rPr>
        <w:t xml:space="preserve"> </w:t>
      </w:r>
      <w:r>
        <w:rPr>
          <w:noProof/>
        </w:rPr>
        <w:drawing>
          <wp:inline distT="0" distB="0" distL="0" distR="0" wp14:anchorId="6D01AA22" wp14:editId="6C4CA685">
            <wp:extent cx="709683" cy="709683"/>
            <wp:effectExtent l="0" t="0" r="0" b="0"/>
            <wp:docPr id="188594576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95" cy="730295"/>
                    </a:xfrm>
                    <a:prstGeom prst="rect">
                      <a:avLst/>
                    </a:prstGeom>
                    <a:noFill/>
                    <a:ln>
                      <a:noFill/>
                    </a:ln>
                  </pic:spPr>
                </pic:pic>
              </a:graphicData>
            </a:graphic>
          </wp:inline>
        </w:drawing>
      </w:r>
    </w:p>
    <w:p w14:paraId="02835BD2" w14:textId="77777777" w:rsidR="00CC3AFF" w:rsidRDefault="00CC3AFF" w:rsidP="00276681">
      <w:pPr>
        <w:pStyle w:val="Corpotesto"/>
        <w:ind w:left="0"/>
        <w:jc w:val="both"/>
        <w:rPr>
          <w:rFonts w:ascii="Calibri" w:hAnsi="Calibri" w:cs="AGaramondPro-Semibold"/>
          <w:b/>
          <w:bCs/>
          <w:i/>
          <w:iCs/>
          <w:color w:val="4F6228" w:themeColor="accent3" w:themeShade="80"/>
          <w:sz w:val="21"/>
          <w:szCs w:val="21"/>
          <w:lang w:eastAsia="it-IT"/>
        </w:rPr>
      </w:pPr>
    </w:p>
    <w:p w14:paraId="21B420D8" w14:textId="77777777" w:rsidR="00276681" w:rsidRPr="00A057E7"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sidRPr="00A057E7">
        <w:rPr>
          <w:rFonts w:ascii="Calibri" w:hAnsi="Calibri" w:cs="AGaramondPro-Semibold"/>
          <w:b/>
          <w:bCs/>
          <w:i/>
          <w:iCs/>
          <w:color w:val="4F6228" w:themeColor="accent3" w:themeShade="80"/>
          <w:sz w:val="21"/>
          <w:szCs w:val="21"/>
          <w:lang w:eastAsia="it-IT"/>
        </w:rPr>
        <w:t>INFO GIUGNO ANTONIANO</w:t>
      </w:r>
    </w:p>
    <w:p w14:paraId="165CC607" w14:textId="77777777" w:rsidR="00276681" w:rsidRPr="00DB13C7" w:rsidRDefault="00276681" w:rsidP="00276681">
      <w:pPr>
        <w:pStyle w:val="Corpotesto"/>
        <w:ind w:left="0"/>
        <w:jc w:val="both"/>
        <w:rPr>
          <w:rFonts w:ascii="Calibri" w:hAnsi="Calibri" w:cs="AGaramondPro-Semibold"/>
          <w:i/>
          <w:iCs/>
          <w:sz w:val="21"/>
          <w:szCs w:val="21"/>
          <w:lang w:eastAsia="it-IT"/>
        </w:rPr>
      </w:pPr>
      <w:r w:rsidRPr="00DB13C7">
        <w:rPr>
          <w:rFonts w:ascii="Calibri" w:hAnsi="Calibri" w:cs="AGaramondPro-Semibold"/>
          <w:i/>
          <w:iCs/>
          <w:sz w:val="21"/>
          <w:szCs w:val="21"/>
          <w:lang w:eastAsia="it-IT"/>
        </w:rPr>
        <w:t>www.santantonio.org – Facebook: Giugno Antoniano - www.padovanet.it</w:t>
      </w:r>
    </w:p>
    <w:p w14:paraId="0025BFEE" w14:textId="77777777" w:rsidR="00276681" w:rsidRPr="00DB13C7" w:rsidRDefault="00276681" w:rsidP="00276681">
      <w:pPr>
        <w:pStyle w:val="Corpotesto"/>
        <w:ind w:left="0"/>
        <w:jc w:val="both"/>
        <w:rPr>
          <w:rFonts w:ascii="Calibri" w:hAnsi="Calibri" w:cs="AGaramondPro-Semibold"/>
          <w:i/>
          <w:iCs/>
          <w:sz w:val="21"/>
          <w:szCs w:val="21"/>
          <w:lang w:eastAsia="it-IT"/>
        </w:rPr>
      </w:pPr>
      <w:r w:rsidRPr="00DB13C7">
        <w:rPr>
          <w:rFonts w:ascii="Calibri" w:hAnsi="Calibri" w:cs="AGaramondPro-Semibold"/>
          <w:i/>
          <w:iCs/>
          <w:sz w:val="21"/>
          <w:szCs w:val="21"/>
          <w:lang w:eastAsia="it-IT"/>
        </w:rPr>
        <w:t xml:space="preserve">Tel. 049-8225652 - </w:t>
      </w:r>
      <w:proofErr w:type="gramStart"/>
      <w:r w:rsidRPr="00DB13C7">
        <w:rPr>
          <w:rFonts w:ascii="Calibri" w:hAnsi="Calibri" w:cs="AGaramondPro-Semibold"/>
          <w:i/>
          <w:iCs/>
          <w:sz w:val="21"/>
          <w:szCs w:val="21"/>
          <w:lang w:eastAsia="it-IT"/>
        </w:rPr>
        <w:t>Email</w:t>
      </w:r>
      <w:proofErr w:type="gramEnd"/>
      <w:r w:rsidRPr="00DB13C7">
        <w:rPr>
          <w:rFonts w:ascii="Calibri" w:hAnsi="Calibri" w:cs="AGaramondPro-Semibold"/>
          <w:i/>
          <w:iCs/>
          <w:sz w:val="21"/>
          <w:szCs w:val="21"/>
          <w:lang w:eastAsia="it-IT"/>
        </w:rPr>
        <w:t>: infobasilica@santantonio.org</w:t>
      </w:r>
    </w:p>
    <w:p w14:paraId="4340C894" w14:textId="77777777" w:rsidR="00276681" w:rsidRDefault="00276681" w:rsidP="00276681">
      <w:pPr>
        <w:pStyle w:val="Corpotesto"/>
        <w:ind w:left="0"/>
        <w:jc w:val="both"/>
        <w:rPr>
          <w:rFonts w:ascii="Calibri" w:hAnsi="Calibri" w:cs="AGaramondPro-Semibold"/>
          <w:b/>
          <w:bCs/>
          <w:i/>
          <w:iCs/>
          <w:color w:val="4F6228" w:themeColor="accent3" w:themeShade="80"/>
          <w:sz w:val="21"/>
          <w:szCs w:val="21"/>
          <w:lang w:eastAsia="it-IT"/>
        </w:rPr>
      </w:pPr>
    </w:p>
    <w:p w14:paraId="275BBBAC" w14:textId="77777777" w:rsidR="00276681" w:rsidRPr="00AB7759" w:rsidRDefault="00276681" w:rsidP="00276681">
      <w:pPr>
        <w:pStyle w:val="Corpotesto"/>
        <w:ind w:left="0"/>
        <w:jc w:val="both"/>
        <w:rPr>
          <w:rFonts w:ascii="Calibri" w:hAnsi="Calibri" w:cs="AGaramondPro-Semibold"/>
          <w:b/>
          <w:bCs/>
          <w:i/>
          <w:iCs/>
          <w:color w:val="4F6228" w:themeColor="accent3" w:themeShade="80"/>
          <w:sz w:val="21"/>
          <w:szCs w:val="21"/>
          <w:lang w:eastAsia="it-IT"/>
        </w:rPr>
      </w:pPr>
    </w:p>
    <w:p w14:paraId="7DBDB775" w14:textId="77777777" w:rsidR="00CC3AFF" w:rsidRDefault="00CC3AFF" w:rsidP="00CC3AFF">
      <w:pPr>
        <w:pStyle w:val="Corpotesto"/>
        <w:ind w:left="0"/>
        <w:jc w:val="both"/>
        <w:rPr>
          <w:rFonts w:ascii="Calibri" w:hAnsi="Calibri" w:cs="AGaramondPro-Semibold"/>
          <w:b/>
          <w:bCs/>
          <w:i/>
          <w:iCs/>
          <w:color w:val="4F6228" w:themeColor="accent3" w:themeShade="80"/>
          <w:sz w:val="21"/>
          <w:szCs w:val="21"/>
          <w:lang w:eastAsia="it-IT"/>
        </w:rPr>
      </w:pPr>
      <w:r w:rsidRPr="00AB7759">
        <w:rPr>
          <w:rFonts w:ascii="Calibri" w:hAnsi="Calibri" w:cs="AGaramondPro-Semibold"/>
          <w:b/>
          <w:bCs/>
          <w:i/>
          <w:iCs/>
          <w:color w:val="4F6228" w:themeColor="accent3" w:themeShade="80"/>
          <w:sz w:val="21"/>
          <w:szCs w:val="21"/>
          <w:lang w:eastAsia="it-IT"/>
        </w:rPr>
        <w:t>DIETRO LE QUINTE DEL GIUGNO ANTONIANO 2026</w:t>
      </w:r>
    </w:p>
    <w:p w14:paraId="723400DB" w14:textId="77777777" w:rsidR="00CC3AFF" w:rsidRPr="007739CB" w:rsidRDefault="00CC3AFF" w:rsidP="00CC3AFF">
      <w:pPr>
        <w:pStyle w:val="Corpotesto"/>
        <w:ind w:left="0"/>
        <w:jc w:val="both"/>
        <w:rPr>
          <w:rFonts w:ascii="Calibri" w:hAnsi="Calibri" w:cs="AGaramondPro-Semibold"/>
          <w:b/>
          <w:bCs/>
          <w:i/>
          <w:iCs/>
          <w:color w:val="4F6228" w:themeColor="accent3" w:themeShade="80"/>
          <w:sz w:val="16"/>
          <w:szCs w:val="16"/>
          <w:lang w:eastAsia="it-IT"/>
        </w:rPr>
      </w:pPr>
    </w:p>
    <w:p w14:paraId="5011CD6A" w14:textId="77777777" w:rsidR="00CC3AFF" w:rsidRDefault="00CC3AFF" w:rsidP="00CC3AFF">
      <w:pPr>
        <w:pStyle w:val="Corpotesto"/>
        <w:ind w:left="0"/>
        <w:jc w:val="both"/>
        <w:rPr>
          <w:rFonts w:cstheme="minorHAnsi"/>
          <w:sz w:val="21"/>
          <w:szCs w:val="21"/>
        </w:rPr>
      </w:pPr>
      <w:r w:rsidRPr="006F28E2">
        <w:rPr>
          <w:rFonts w:cstheme="minorHAnsi"/>
          <w:sz w:val="21"/>
          <w:szCs w:val="21"/>
        </w:rPr>
        <w:t xml:space="preserve">Il </w:t>
      </w:r>
      <w:r w:rsidRPr="006F28E2">
        <w:rPr>
          <w:rFonts w:cstheme="minorHAnsi"/>
          <w:b/>
          <w:sz w:val="21"/>
          <w:szCs w:val="21"/>
        </w:rPr>
        <w:t>Giugno Antoniano 2026</w:t>
      </w:r>
      <w:r w:rsidRPr="006F28E2">
        <w:rPr>
          <w:rFonts w:cstheme="minorHAnsi"/>
          <w:sz w:val="21"/>
          <w:szCs w:val="21"/>
        </w:rPr>
        <w:t xml:space="preserve"> è </w:t>
      </w:r>
      <w:r w:rsidRPr="006F28E2">
        <w:rPr>
          <w:rFonts w:cstheme="minorHAnsi"/>
          <w:b/>
          <w:sz w:val="21"/>
          <w:szCs w:val="21"/>
        </w:rPr>
        <w:t>organizzato</w:t>
      </w:r>
      <w:r w:rsidRPr="006F28E2">
        <w:rPr>
          <w:rFonts w:cstheme="minorHAnsi"/>
          <w:sz w:val="21"/>
          <w:szCs w:val="21"/>
        </w:rPr>
        <w:t xml:space="preserve"> da Comune di Padova, Pontificia Basilica di S. Antonio, Provincia di S. Antonio di Padova dei Frati Minori Conventuali, Diocesi di Padova, Caritas sant’Antonio ETS, Veneranda Arca di S. Antonio, Messaggero di sant’Antonio Editrice, Arciconfraternita di Sant’Antonio, Centro Studi Antoniani, Museo Antoniano, Ordine Francescano Secolare di Padova, Associazione culturale Palio Arcella, Libreria del Santo</w:t>
      </w:r>
      <w:r>
        <w:rPr>
          <w:rFonts w:cstheme="minorHAnsi"/>
          <w:sz w:val="21"/>
          <w:szCs w:val="21"/>
        </w:rPr>
        <w:t>.</w:t>
      </w:r>
    </w:p>
    <w:p w14:paraId="56023F16" w14:textId="77777777" w:rsidR="00CC3AFF" w:rsidRPr="007739CB" w:rsidRDefault="00CC3AFF" w:rsidP="00CC3AFF">
      <w:pPr>
        <w:pStyle w:val="Corpotesto"/>
        <w:ind w:left="0"/>
        <w:jc w:val="both"/>
        <w:rPr>
          <w:rFonts w:cstheme="minorHAnsi"/>
          <w:sz w:val="16"/>
          <w:szCs w:val="16"/>
        </w:rPr>
      </w:pPr>
    </w:p>
    <w:p w14:paraId="2F3B1831" w14:textId="77777777" w:rsidR="00CC3AFF" w:rsidRDefault="00CC3AFF" w:rsidP="00CC3AFF">
      <w:pPr>
        <w:pStyle w:val="Corpotesto"/>
        <w:ind w:left="0"/>
        <w:jc w:val="both"/>
        <w:rPr>
          <w:rFonts w:cstheme="minorHAnsi"/>
          <w:i/>
          <w:sz w:val="21"/>
          <w:szCs w:val="21"/>
        </w:rPr>
      </w:pPr>
      <w:r w:rsidRPr="006F28E2">
        <w:rPr>
          <w:rFonts w:cstheme="minorHAnsi"/>
          <w:sz w:val="21"/>
          <w:szCs w:val="21"/>
        </w:rPr>
        <w:t xml:space="preserve">La realizzazione della manifestazione è possibile grazie al </w:t>
      </w:r>
      <w:r w:rsidRPr="006F28E2">
        <w:rPr>
          <w:rFonts w:cstheme="minorHAnsi"/>
          <w:b/>
          <w:sz w:val="21"/>
          <w:szCs w:val="21"/>
        </w:rPr>
        <w:t>contributo</w:t>
      </w:r>
      <w:r w:rsidRPr="006F28E2">
        <w:rPr>
          <w:rFonts w:cstheme="minorHAnsi"/>
          <w:sz w:val="21"/>
          <w:szCs w:val="21"/>
        </w:rPr>
        <w:t xml:space="preserve"> di Fondazione Cassa di Risparmio di Padova e Rovigo, Camera di Commercio di Padova, Confindustria Veneto Est. </w:t>
      </w:r>
    </w:p>
    <w:p w14:paraId="091BEA8B" w14:textId="77777777" w:rsidR="00CC3AFF" w:rsidRPr="007739CB" w:rsidRDefault="00CC3AFF" w:rsidP="00CC3AFF">
      <w:pPr>
        <w:pStyle w:val="Corpotesto"/>
        <w:ind w:left="0"/>
        <w:jc w:val="both"/>
        <w:rPr>
          <w:rFonts w:cstheme="minorHAnsi"/>
          <w:i/>
          <w:sz w:val="16"/>
          <w:szCs w:val="16"/>
        </w:rPr>
      </w:pPr>
    </w:p>
    <w:p w14:paraId="0F0188B4" w14:textId="77777777" w:rsidR="00CC3AFF" w:rsidRDefault="00CC3AFF" w:rsidP="00CC3AFF">
      <w:pPr>
        <w:pStyle w:val="Corpotesto"/>
        <w:ind w:left="0"/>
        <w:jc w:val="both"/>
        <w:rPr>
          <w:rFonts w:cstheme="minorHAnsi"/>
          <w:i/>
          <w:sz w:val="21"/>
          <w:szCs w:val="21"/>
        </w:rPr>
      </w:pPr>
      <w:r w:rsidRPr="006F28E2">
        <w:rPr>
          <w:rFonts w:cstheme="minorHAnsi"/>
          <w:sz w:val="21"/>
          <w:szCs w:val="21"/>
        </w:rPr>
        <w:t xml:space="preserve">Il Giugno Antoniano 2026 ha inoltre il </w:t>
      </w:r>
      <w:r w:rsidRPr="006F28E2">
        <w:rPr>
          <w:rFonts w:cstheme="minorHAnsi"/>
          <w:b/>
          <w:sz w:val="21"/>
          <w:szCs w:val="21"/>
        </w:rPr>
        <w:t>patrocinio</w:t>
      </w:r>
      <w:r w:rsidRPr="006F28E2">
        <w:rPr>
          <w:rFonts w:cstheme="minorHAnsi"/>
          <w:sz w:val="21"/>
          <w:szCs w:val="21"/>
        </w:rPr>
        <w:t xml:space="preserve"> del Comune di Camposampiero (PD) e del Progetto Antonio 800 della Provincia Italiana di S. Antonio di Padova.</w:t>
      </w:r>
    </w:p>
    <w:p w14:paraId="48E60954" w14:textId="77777777" w:rsidR="00CC3AFF" w:rsidRPr="007739CB" w:rsidRDefault="00CC3AFF" w:rsidP="00CC3AFF">
      <w:pPr>
        <w:pStyle w:val="Corpotesto"/>
        <w:ind w:left="0"/>
        <w:jc w:val="both"/>
        <w:rPr>
          <w:rFonts w:cstheme="minorHAnsi"/>
          <w:i/>
          <w:sz w:val="16"/>
          <w:szCs w:val="16"/>
        </w:rPr>
      </w:pPr>
    </w:p>
    <w:p w14:paraId="3C00AE3D" w14:textId="77777777" w:rsidR="00CC3AFF" w:rsidRDefault="00CC3AFF" w:rsidP="00CC3AFF">
      <w:pPr>
        <w:pStyle w:val="Corpotesto"/>
        <w:ind w:left="0"/>
        <w:jc w:val="both"/>
        <w:rPr>
          <w:rFonts w:cstheme="minorHAnsi"/>
          <w:i/>
          <w:sz w:val="21"/>
          <w:szCs w:val="21"/>
        </w:rPr>
      </w:pPr>
      <w:r w:rsidRPr="006F28E2">
        <w:rPr>
          <w:rFonts w:cstheme="minorHAnsi"/>
          <w:sz w:val="21"/>
          <w:szCs w:val="21"/>
        </w:rPr>
        <w:t xml:space="preserve">La </w:t>
      </w:r>
      <w:r w:rsidRPr="006F28E2">
        <w:rPr>
          <w:rFonts w:cstheme="minorHAnsi"/>
          <w:b/>
          <w:sz w:val="21"/>
          <w:szCs w:val="21"/>
        </w:rPr>
        <w:t>media partnership</w:t>
      </w:r>
      <w:r w:rsidRPr="006F28E2">
        <w:rPr>
          <w:rFonts w:cstheme="minorHAnsi"/>
          <w:sz w:val="21"/>
          <w:szCs w:val="21"/>
        </w:rPr>
        <w:t xml:space="preserve"> è in collaborazione con «Messaggero di sant’Antonio», «Messaggero dei Ragazzi», Edizioni Messaggero Padova e Rete Veneta del Gruppo Medianordest.</w:t>
      </w:r>
    </w:p>
    <w:p w14:paraId="01292205" w14:textId="77777777" w:rsidR="00CC3AFF" w:rsidRPr="007739CB" w:rsidRDefault="00CC3AFF" w:rsidP="00CC3AFF">
      <w:pPr>
        <w:pStyle w:val="Corpotesto"/>
        <w:ind w:left="0"/>
        <w:jc w:val="both"/>
        <w:rPr>
          <w:rFonts w:cstheme="minorHAnsi"/>
          <w:i/>
          <w:sz w:val="16"/>
          <w:szCs w:val="16"/>
        </w:rPr>
      </w:pPr>
    </w:p>
    <w:p w14:paraId="220AD4B6" w14:textId="77777777" w:rsidR="00CC3AFF" w:rsidRPr="00DD3CF4" w:rsidRDefault="00CC3AFF" w:rsidP="00CC3AFF">
      <w:pPr>
        <w:pStyle w:val="Corpotesto"/>
        <w:ind w:left="0"/>
        <w:jc w:val="both"/>
        <w:rPr>
          <w:rFonts w:cstheme="minorHAnsi"/>
          <w:i/>
          <w:sz w:val="21"/>
          <w:szCs w:val="21"/>
        </w:rPr>
      </w:pPr>
      <w:r w:rsidRPr="006F28E2">
        <w:rPr>
          <w:rFonts w:cstheme="minorHAnsi"/>
          <w:sz w:val="21"/>
          <w:szCs w:val="21"/>
        </w:rPr>
        <w:t>A tutte queste realtà va il vivo ringraziamento di quanti organizzano la manifestazione.</w:t>
      </w:r>
    </w:p>
    <w:p w14:paraId="148F1B1E" w14:textId="77777777" w:rsidR="00CC3AFF" w:rsidRDefault="00CC3AFF" w:rsidP="00CC3AFF">
      <w:pPr>
        <w:autoSpaceDE w:val="0"/>
        <w:autoSpaceDN w:val="0"/>
        <w:adjustRightInd w:val="0"/>
        <w:spacing w:after="0" w:line="240" w:lineRule="auto"/>
        <w:jc w:val="both"/>
        <w:rPr>
          <w:rFonts w:cs="AGaramondPro-Regular"/>
          <w:b/>
          <w:sz w:val="21"/>
          <w:szCs w:val="21"/>
          <w:u w:val="single"/>
          <w:lang w:eastAsia="it-IT"/>
        </w:rPr>
      </w:pPr>
    </w:p>
    <w:p w14:paraId="51101A70" w14:textId="77777777" w:rsidR="00CC3AFF" w:rsidRPr="006F28E2" w:rsidRDefault="00CC3AFF" w:rsidP="00CC3AFF">
      <w:pPr>
        <w:autoSpaceDE w:val="0"/>
        <w:autoSpaceDN w:val="0"/>
        <w:adjustRightInd w:val="0"/>
        <w:spacing w:after="0" w:line="240" w:lineRule="auto"/>
        <w:jc w:val="both"/>
        <w:rPr>
          <w:rFonts w:cs="AGaramondPro-Regular"/>
          <w:b/>
          <w:sz w:val="21"/>
          <w:szCs w:val="21"/>
          <w:u w:val="single"/>
          <w:lang w:eastAsia="it-IT"/>
        </w:rPr>
      </w:pPr>
    </w:p>
    <w:p w14:paraId="71D31649" w14:textId="77777777" w:rsidR="00CC3AFF" w:rsidRPr="00A057E7" w:rsidRDefault="00CC3AFF" w:rsidP="00CC3AFF">
      <w:pPr>
        <w:pStyle w:val="Corpotesto"/>
        <w:ind w:left="0"/>
        <w:jc w:val="both"/>
        <w:rPr>
          <w:rFonts w:ascii="Calibri" w:hAnsi="Calibri" w:cs="AGaramondPro-Semibold"/>
          <w:b/>
          <w:bCs/>
          <w:i/>
          <w:iCs/>
          <w:color w:val="4F6228" w:themeColor="accent3" w:themeShade="80"/>
          <w:sz w:val="21"/>
          <w:szCs w:val="21"/>
          <w:lang w:eastAsia="it-IT"/>
        </w:rPr>
      </w:pPr>
      <w:r w:rsidRPr="00A057E7">
        <w:rPr>
          <w:rFonts w:ascii="Calibri" w:hAnsi="Calibri" w:cs="AGaramondPro-Semibold"/>
          <w:b/>
          <w:bCs/>
          <w:i/>
          <w:iCs/>
          <w:color w:val="4F6228" w:themeColor="accent3" w:themeShade="80"/>
          <w:sz w:val="21"/>
          <w:szCs w:val="21"/>
          <w:lang w:eastAsia="it-IT"/>
        </w:rPr>
        <w:t>CONTATTI PER I GIORNALISTI</w:t>
      </w:r>
    </w:p>
    <w:p w14:paraId="4A0ADDB6" w14:textId="77777777" w:rsidR="00CC3AFF" w:rsidRPr="006F28E2" w:rsidRDefault="00CC3AFF" w:rsidP="00CC3AFF">
      <w:pPr>
        <w:autoSpaceDE w:val="0"/>
        <w:autoSpaceDN w:val="0"/>
        <w:adjustRightInd w:val="0"/>
        <w:spacing w:after="0" w:line="240" w:lineRule="auto"/>
        <w:jc w:val="both"/>
        <w:rPr>
          <w:rFonts w:cs="AGaramondPro-Regular"/>
          <w:b/>
          <w:sz w:val="21"/>
          <w:szCs w:val="21"/>
          <w:u w:val="single"/>
          <w:lang w:eastAsia="it-IT"/>
        </w:rPr>
      </w:pPr>
    </w:p>
    <w:p w14:paraId="1DE87E3D" w14:textId="77777777" w:rsidR="00CC3AFF" w:rsidRPr="006F28E2" w:rsidRDefault="00CC3AFF" w:rsidP="00CC3AFF">
      <w:pPr>
        <w:autoSpaceDE w:val="0"/>
        <w:autoSpaceDN w:val="0"/>
        <w:adjustRightInd w:val="0"/>
        <w:spacing w:after="0" w:line="240" w:lineRule="auto"/>
        <w:jc w:val="both"/>
        <w:rPr>
          <w:rFonts w:cs="AGaramondPro-Regular"/>
          <w:i/>
          <w:sz w:val="21"/>
          <w:szCs w:val="21"/>
        </w:rPr>
      </w:pPr>
      <w:r w:rsidRPr="006F28E2">
        <w:rPr>
          <w:rFonts w:cs="AGaramondPro-Regular"/>
          <w:b/>
          <w:sz w:val="21"/>
          <w:szCs w:val="21"/>
          <w:lang w:eastAsia="it-IT"/>
        </w:rPr>
        <w:t>GIUGNO ANTONIANO</w:t>
      </w:r>
      <w:r w:rsidRPr="006F28E2">
        <w:rPr>
          <w:rFonts w:cs="AGaramondPro-Regular"/>
          <w:sz w:val="21"/>
          <w:szCs w:val="21"/>
          <w:lang w:eastAsia="it-IT"/>
        </w:rPr>
        <w:t xml:space="preserve"> </w:t>
      </w:r>
      <w:r w:rsidRPr="006F28E2">
        <w:rPr>
          <w:rFonts w:cs="AGaramondPro-Regular"/>
          <w:i/>
          <w:sz w:val="21"/>
          <w:szCs w:val="21"/>
          <w:lang w:eastAsia="it-IT"/>
        </w:rPr>
        <w:t>–</w:t>
      </w:r>
      <w:r w:rsidRPr="006F28E2">
        <w:rPr>
          <w:rFonts w:cs="AGaramondPro-Regular"/>
          <w:sz w:val="21"/>
          <w:szCs w:val="21"/>
          <w:lang w:eastAsia="it-IT"/>
        </w:rPr>
        <w:t xml:space="preserve"> </w:t>
      </w:r>
      <w:r w:rsidRPr="006F28E2">
        <w:rPr>
          <w:rFonts w:cs="AGaramondPro-Regular"/>
          <w:i/>
          <w:sz w:val="21"/>
          <w:szCs w:val="21"/>
          <w:lang w:eastAsia="it-IT"/>
        </w:rPr>
        <w:t xml:space="preserve">Ufficio stampa Messaggero di sant’Antonio, </w:t>
      </w:r>
      <w:r w:rsidRPr="006F28E2">
        <w:rPr>
          <w:rFonts w:cs="AGaramondPro-Regular"/>
          <w:i/>
          <w:sz w:val="21"/>
          <w:szCs w:val="21"/>
        </w:rPr>
        <w:t xml:space="preserve">Alessandra Sgarbossa </w:t>
      </w:r>
      <w:r w:rsidRPr="006F28E2">
        <w:rPr>
          <w:rFonts w:cs="AGaramondPro-Regular"/>
          <w:i/>
          <w:sz w:val="21"/>
          <w:szCs w:val="21"/>
          <w:lang w:eastAsia="it-IT"/>
        </w:rPr>
        <w:t>–</w:t>
      </w:r>
      <w:r w:rsidRPr="006F28E2">
        <w:rPr>
          <w:rFonts w:cs="AGaramondPro-Regular"/>
          <w:i/>
          <w:sz w:val="21"/>
          <w:szCs w:val="21"/>
        </w:rPr>
        <w:t xml:space="preserve"> Mob. 380-2038621 - </w:t>
      </w:r>
      <w:hyperlink r:id="rId9" w:history="1">
        <w:r w:rsidRPr="006F28E2">
          <w:rPr>
            <w:rStyle w:val="Collegamentoipertestuale"/>
            <w:rFonts w:cs="AGaramondPro-Regular"/>
            <w:i/>
            <w:sz w:val="21"/>
            <w:szCs w:val="21"/>
          </w:rPr>
          <w:t>ufficiostampa@santantonio.org</w:t>
        </w:r>
      </w:hyperlink>
      <w:r w:rsidRPr="006F28E2">
        <w:rPr>
          <w:rFonts w:cs="AGaramondPro-Regular"/>
          <w:i/>
          <w:sz w:val="21"/>
          <w:szCs w:val="21"/>
        </w:rPr>
        <w:t xml:space="preserve"> – </w:t>
      </w:r>
      <w:hyperlink r:id="rId10" w:history="1">
        <w:r w:rsidRPr="006F28E2">
          <w:rPr>
            <w:rStyle w:val="Collegamentoipertestuale"/>
            <w:rFonts w:cs="AGaramondPro-Regular"/>
            <w:i/>
            <w:sz w:val="21"/>
            <w:szCs w:val="21"/>
          </w:rPr>
          <w:t>https://areastampa.messaggerosantantonio.it/</w:t>
        </w:r>
      </w:hyperlink>
      <w:r w:rsidRPr="006F28E2">
        <w:rPr>
          <w:rFonts w:cs="AGaramondPro-Regular"/>
          <w:i/>
          <w:sz w:val="21"/>
          <w:szCs w:val="21"/>
        </w:rPr>
        <w:t xml:space="preserve"> </w:t>
      </w:r>
    </w:p>
    <w:p w14:paraId="7B3FABF2" w14:textId="77777777" w:rsidR="00CC3AFF" w:rsidRPr="006F28E2" w:rsidRDefault="00CC3AFF" w:rsidP="00CC3AFF">
      <w:pPr>
        <w:autoSpaceDE w:val="0"/>
        <w:autoSpaceDN w:val="0"/>
        <w:adjustRightInd w:val="0"/>
        <w:spacing w:after="0" w:line="240" w:lineRule="auto"/>
        <w:jc w:val="both"/>
        <w:rPr>
          <w:rFonts w:cs="AGaramondPro-Regular"/>
          <w:b/>
          <w:sz w:val="21"/>
          <w:szCs w:val="21"/>
          <w:lang w:eastAsia="it-IT"/>
        </w:rPr>
      </w:pPr>
    </w:p>
    <w:p w14:paraId="54B44F2F" w14:textId="77777777" w:rsidR="00CC3AFF" w:rsidRDefault="00CC3AFF" w:rsidP="00CC3AFF">
      <w:pPr>
        <w:spacing w:line="240" w:lineRule="auto"/>
        <w:jc w:val="both"/>
      </w:pPr>
      <w:r w:rsidRPr="006F28E2">
        <w:rPr>
          <w:rFonts w:cs="AGaramondPro-Regular"/>
          <w:b/>
          <w:sz w:val="21"/>
          <w:szCs w:val="21"/>
          <w:lang w:eastAsia="it-IT"/>
        </w:rPr>
        <w:t>TREDICINA</w:t>
      </w:r>
      <w:r w:rsidRPr="006F28E2">
        <w:rPr>
          <w:rFonts w:cs="AGaramondPro-Regular"/>
          <w:sz w:val="21"/>
          <w:szCs w:val="21"/>
          <w:lang w:eastAsia="it-IT"/>
        </w:rPr>
        <w:t xml:space="preserve"> </w:t>
      </w:r>
      <w:r w:rsidRPr="006F28E2">
        <w:rPr>
          <w:rFonts w:cs="AGaramondPro-Regular"/>
          <w:i/>
          <w:sz w:val="21"/>
          <w:szCs w:val="21"/>
          <w:lang w:eastAsia="it-IT"/>
        </w:rPr>
        <w:t>–</w:t>
      </w:r>
      <w:r w:rsidRPr="006F28E2">
        <w:rPr>
          <w:rFonts w:cs="AGaramondPro-Regular"/>
          <w:sz w:val="21"/>
          <w:szCs w:val="21"/>
          <w:lang w:eastAsia="it-IT"/>
        </w:rPr>
        <w:t xml:space="preserve"> </w:t>
      </w:r>
      <w:r w:rsidRPr="006F28E2">
        <w:rPr>
          <w:rFonts w:cs="AGaramondPro-Regular"/>
          <w:i/>
          <w:sz w:val="21"/>
          <w:szCs w:val="21"/>
          <w:lang w:eastAsia="it-IT"/>
        </w:rPr>
        <w:t xml:space="preserve">Ufficio stampa Cristina Sartori – Mob. 348-0051314 – </w:t>
      </w:r>
      <w:hyperlink r:id="rId11" w:history="1">
        <w:r w:rsidRPr="006F28E2">
          <w:rPr>
            <w:rStyle w:val="Collegamentoipertestuale"/>
            <w:rFonts w:cs="AGaramondPro-Regular"/>
            <w:i/>
            <w:sz w:val="21"/>
            <w:szCs w:val="21"/>
            <w:lang w:eastAsia="it-IT"/>
          </w:rPr>
          <w:t>studio@cristinasartori.net</w:t>
        </w:r>
      </w:hyperlink>
    </w:p>
    <w:p w14:paraId="394D5F9E" w14:textId="77777777" w:rsidR="00CC3AFF" w:rsidRDefault="00CC3AFF" w:rsidP="00CC3AFF">
      <w:pPr>
        <w:spacing w:line="240" w:lineRule="auto"/>
        <w:jc w:val="both"/>
      </w:pPr>
    </w:p>
    <w:p w14:paraId="5EC0D4EE" w14:textId="26B58E5F" w:rsidR="00CC3AFF" w:rsidRDefault="00CC3AFF" w:rsidP="00CC3AFF">
      <w:pPr>
        <w:spacing w:line="240" w:lineRule="auto"/>
        <w:jc w:val="both"/>
      </w:pPr>
      <w:r>
        <w:rPr>
          <w:noProof/>
        </w:rPr>
        <w:drawing>
          <wp:inline distT="0" distB="0" distL="0" distR="0" wp14:anchorId="1E23992C" wp14:editId="704A4CC7">
            <wp:extent cx="6645910" cy="1767205"/>
            <wp:effectExtent l="0" t="0" r="2540" b="4445"/>
            <wp:docPr id="111555980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45910" cy="1767205"/>
                    </a:xfrm>
                    <a:prstGeom prst="rect">
                      <a:avLst/>
                    </a:prstGeom>
                    <a:noFill/>
                    <a:ln>
                      <a:noFill/>
                    </a:ln>
                  </pic:spPr>
                </pic:pic>
              </a:graphicData>
            </a:graphic>
          </wp:inline>
        </w:drawing>
      </w:r>
    </w:p>
    <w:sectPr w:rsidR="00CC3AFF" w:rsidSect="00CC3A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GaramondPro-Semibold">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36B9"/>
    <w:multiLevelType w:val="multilevel"/>
    <w:tmpl w:val="3574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7552C"/>
    <w:multiLevelType w:val="multilevel"/>
    <w:tmpl w:val="8CAE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E1E10"/>
    <w:multiLevelType w:val="multilevel"/>
    <w:tmpl w:val="E7BA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836E12"/>
    <w:multiLevelType w:val="multilevel"/>
    <w:tmpl w:val="F75A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8036AB"/>
    <w:multiLevelType w:val="multilevel"/>
    <w:tmpl w:val="DB9C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A95A5E"/>
    <w:multiLevelType w:val="multilevel"/>
    <w:tmpl w:val="3D02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BD23AE"/>
    <w:multiLevelType w:val="multilevel"/>
    <w:tmpl w:val="10F6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15911">
    <w:abstractNumId w:val="5"/>
  </w:num>
  <w:num w:numId="2" w16cid:durableId="136922761">
    <w:abstractNumId w:val="3"/>
  </w:num>
  <w:num w:numId="3" w16cid:durableId="1579823033">
    <w:abstractNumId w:val="0"/>
  </w:num>
  <w:num w:numId="4" w16cid:durableId="837691900">
    <w:abstractNumId w:val="1"/>
  </w:num>
  <w:num w:numId="5" w16cid:durableId="1648706102">
    <w:abstractNumId w:val="4"/>
  </w:num>
  <w:num w:numId="6" w16cid:durableId="905839744">
    <w:abstractNumId w:val="6"/>
  </w:num>
  <w:num w:numId="7" w16cid:durableId="673267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C9"/>
    <w:rsid w:val="00022EC0"/>
    <w:rsid w:val="00026AA1"/>
    <w:rsid w:val="00030D91"/>
    <w:rsid w:val="00051A6F"/>
    <w:rsid w:val="000520D8"/>
    <w:rsid w:val="000709DE"/>
    <w:rsid w:val="0008473A"/>
    <w:rsid w:val="00094160"/>
    <w:rsid w:val="000B60E0"/>
    <w:rsid w:val="000D7EFC"/>
    <w:rsid w:val="00126343"/>
    <w:rsid w:val="00136C9A"/>
    <w:rsid w:val="00176163"/>
    <w:rsid w:val="001A16DD"/>
    <w:rsid w:val="001A4148"/>
    <w:rsid w:val="001B0CD4"/>
    <w:rsid w:val="001C079B"/>
    <w:rsid w:val="001F1025"/>
    <w:rsid w:val="001F6E8F"/>
    <w:rsid w:val="0027510E"/>
    <w:rsid w:val="00275746"/>
    <w:rsid w:val="00276681"/>
    <w:rsid w:val="002D55B5"/>
    <w:rsid w:val="0031311E"/>
    <w:rsid w:val="003648A3"/>
    <w:rsid w:val="00382514"/>
    <w:rsid w:val="003B0437"/>
    <w:rsid w:val="003B1F07"/>
    <w:rsid w:val="003F6FCE"/>
    <w:rsid w:val="00424A9A"/>
    <w:rsid w:val="004579DE"/>
    <w:rsid w:val="0048066F"/>
    <w:rsid w:val="004B6C85"/>
    <w:rsid w:val="004B736A"/>
    <w:rsid w:val="004D6655"/>
    <w:rsid w:val="004E05D2"/>
    <w:rsid w:val="004E5F5E"/>
    <w:rsid w:val="004F6934"/>
    <w:rsid w:val="00520952"/>
    <w:rsid w:val="005369A6"/>
    <w:rsid w:val="00553349"/>
    <w:rsid w:val="00563BBE"/>
    <w:rsid w:val="005939C3"/>
    <w:rsid w:val="00593E39"/>
    <w:rsid w:val="005A7C85"/>
    <w:rsid w:val="005B03A5"/>
    <w:rsid w:val="005D4B9C"/>
    <w:rsid w:val="00610398"/>
    <w:rsid w:val="00616D07"/>
    <w:rsid w:val="006325E2"/>
    <w:rsid w:val="006417EC"/>
    <w:rsid w:val="006716CF"/>
    <w:rsid w:val="0068423F"/>
    <w:rsid w:val="006A3151"/>
    <w:rsid w:val="006C632E"/>
    <w:rsid w:val="00703D16"/>
    <w:rsid w:val="007166A0"/>
    <w:rsid w:val="007279F2"/>
    <w:rsid w:val="00781B41"/>
    <w:rsid w:val="007854E6"/>
    <w:rsid w:val="007B5BE6"/>
    <w:rsid w:val="007C32F0"/>
    <w:rsid w:val="007D1CA1"/>
    <w:rsid w:val="007F63E9"/>
    <w:rsid w:val="00814329"/>
    <w:rsid w:val="00847FAF"/>
    <w:rsid w:val="00875E58"/>
    <w:rsid w:val="00877B8E"/>
    <w:rsid w:val="00895F6C"/>
    <w:rsid w:val="008C456C"/>
    <w:rsid w:val="008D4431"/>
    <w:rsid w:val="00917163"/>
    <w:rsid w:val="00927AF7"/>
    <w:rsid w:val="009565FD"/>
    <w:rsid w:val="009A018C"/>
    <w:rsid w:val="009D67FA"/>
    <w:rsid w:val="00A17AD8"/>
    <w:rsid w:val="00A26E5E"/>
    <w:rsid w:val="00A44471"/>
    <w:rsid w:val="00A47C00"/>
    <w:rsid w:val="00A5244E"/>
    <w:rsid w:val="00A55837"/>
    <w:rsid w:val="00A60F37"/>
    <w:rsid w:val="00A6163F"/>
    <w:rsid w:val="00A865AD"/>
    <w:rsid w:val="00AC3D6F"/>
    <w:rsid w:val="00AD15FA"/>
    <w:rsid w:val="00B10B1A"/>
    <w:rsid w:val="00B64DBF"/>
    <w:rsid w:val="00B906F8"/>
    <w:rsid w:val="00BA0A35"/>
    <w:rsid w:val="00C053E2"/>
    <w:rsid w:val="00C549D8"/>
    <w:rsid w:val="00C55846"/>
    <w:rsid w:val="00C65EB5"/>
    <w:rsid w:val="00C66406"/>
    <w:rsid w:val="00C71635"/>
    <w:rsid w:val="00C744B5"/>
    <w:rsid w:val="00C85519"/>
    <w:rsid w:val="00C857D5"/>
    <w:rsid w:val="00CA3DED"/>
    <w:rsid w:val="00CC3AFF"/>
    <w:rsid w:val="00D10455"/>
    <w:rsid w:val="00D1444A"/>
    <w:rsid w:val="00D328EA"/>
    <w:rsid w:val="00D64FC9"/>
    <w:rsid w:val="00D81447"/>
    <w:rsid w:val="00D957CB"/>
    <w:rsid w:val="00DC3926"/>
    <w:rsid w:val="00E64DC3"/>
    <w:rsid w:val="00E67E69"/>
    <w:rsid w:val="00E764E6"/>
    <w:rsid w:val="00E973C0"/>
    <w:rsid w:val="00EA6ECD"/>
    <w:rsid w:val="00EA7638"/>
    <w:rsid w:val="00ED044F"/>
    <w:rsid w:val="00EE0E92"/>
    <w:rsid w:val="00F070DA"/>
    <w:rsid w:val="00F14394"/>
    <w:rsid w:val="00F3502C"/>
    <w:rsid w:val="00F504AF"/>
    <w:rsid w:val="00FB1DDD"/>
    <w:rsid w:val="00FC1C82"/>
    <w:rsid w:val="00FC55FD"/>
    <w:rsid w:val="00FF7A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59DC"/>
  <w15:chartTrackingRefBased/>
  <w15:docId w15:val="{12E115F9-1015-4174-881D-B0C7979B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4FC9"/>
    <w:pPr>
      <w:spacing w:after="160" w:line="259" w:lineRule="auto"/>
    </w:pPr>
    <w:rPr>
      <w:rFonts w:eastAsiaTheme="minorEastAsia"/>
      <w:kern w:val="0"/>
    </w:rPr>
  </w:style>
  <w:style w:type="paragraph" w:styleId="Titolo1">
    <w:name w:val="heading 1"/>
    <w:basedOn w:val="Normale"/>
    <w:next w:val="Normale"/>
    <w:link w:val="Titolo1Carattere"/>
    <w:uiPriority w:val="9"/>
    <w:qFormat/>
    <w:rsid w:val="00D64FC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64FC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64FC9"/>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64FC9"/>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64FC9"/>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64FC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64FC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64FC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64FC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4FC9"/>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64FC9"/>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64FC9"/>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64FC9"/>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64FC9"/>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64FC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64FC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64FC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64FC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64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64FC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64FC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64FC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64FC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64FC9"/>
    <w:rPr>
      <w:i/>
      <w:iCs/>
      <w:color w:val="404040" w:themeColor="text1" w:themeTint="BF"/>
    </w:rPr>
  </w:style>
  <w:style w:type="paragraph" w:styleId="Paragrafoelenco">
    <w:name w:val="List Paragraph"/>
    <w:basedOn w:val="Normale"/>
    <w:uiPriority w:val="34"/>
    <w:qFormat/>
    <w:rsid w:val="00D64FC9"/>
    <w:pPr>
      <w:ind w:left="720"/>
      <w:contextualSpacing/>
    </w:pPr>
  </w:style>
  <w:style w:type="character" w:styleId="Enfasiintensa">
    <w:name w:val="Intense Emphasis"/>
    <w:basedOn w:val="Carpredefinitoparagrafo"/>
    <w:uiPriority w:val="21"/>
    <w:qFormat/>
    <w:rsid w:val="00D64FC9"/>
    <w:rPr>
      <w:i/>
      <w:iCs/>
      <w:color w:val="365F91" w:themeColor="accent1" w:themeShade="BF"/>
    </w:rPr>
  </w:style>
  <w:style w:type="paragraph" w:styleId="Citazioneintensa">
    <w:name w:val="Intense Quote"/>
    <w:basedOn w:val="Normale"/>
    <w:next w:val="Normale"/>
    <w:link w:val="CitazioneintensaCarattere"/>
    <w:uiPriority w:val="30"/>
    <w:qFormat/>
    <w:rsid w:val="00D64FC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64FC9"/>
    <w:rPr>
      <w:i/>
      <w:iCs/>
      <w:color w:val="365F91" w:themeColor="accent1" w:themeShade="BF"/>
    </w:rPr>
  </w:style>
  <w:style w:type="character" w:styleId="Riferimentointenso">
    <w:name w:val="Intense Reference"/>
    <w:basedOn w:val="Carpredefinitoparagrafo"/>
    <w:uiPriority w:val="32"/>
    <w:qFormat/>
    <w:rsid w:val="00D64FC9"/>
    <w:rPr>
      <w:b/>
      <w:bCs/>
      <w:smallCaps/>
      <w:color w:val="365F91" w:themeColor="accent1" w:themeShade="BF"/>
      <w:spacing w:val="5"/>
    </w:rPr>
  </w:style>
  <w:style w:type="character" w:styleId="Enfasigrassetto">
    <w:name w:val="Strong"/>
    <w:basedOn w:val="Carpredefinitoparagrafo"/>
    <w:uiPriority w:val="22"/>
    <w:qFormat/>
    <w:rsid w:val="00D64FC9"/>
    <w:rPr>
      <w:b/>
      <w:bCs/>
    </w:rPr>
  </w:style>
  <w:style w:type="paragraph" w:styleId="Corpotesto">
    <w:name w:val="Body Text"/>
    <w:basedOn w:val="Normale"/>
    <w:link w:val="CorpotestoCarattere"/>
    <w:uiPriority w:val="1"/>
    <w:rsid w:val="00276681"/>
    <w:pPr>
      <w:widowControl w:val="0"/>
      <w:autoSpaceDE w:val="0"/>
      <w:autoSpaceDN w:val="0"/>
      <w:spacing w:after="0" w:line="240" w:lineRule="auto"/>
      <w:ind w:left="140"/>
    </w:pPr>
    <w:rPr>
      <w:rFonts w:cs="Calibri"/>
      <w:sz w:val="20"/>
      <w:szCs w:val="20"/>
    </w:rPr>
  </w:style>
  <w:style w:type="character" w:customStyle="1" w:styleId="CorpotestoCarattere">
    <w:name w:val="Corpo testo Carattere"/>
    <w:basedOn w:val="Carpredefinitoparagrafo"/>
    <w:link w:val="Corpotesto"/>
    <w:uiPriority w:val="1"/>
    <w:rsid w:val="00276681"/>
    <w:rPr>
      <w:rFonts w:eastAsiaTheme="minorEastAsia" w:cs="Calibri"/>
      <w:kern w:val="0"/>
      <w:sz w:val="20"/>
      <w:szCs w:val="20"/>
    </w:rPr>
  </w:style>
  <w:style w:type="character" w:styleId="Collegamentoipertestuale">
    <w:name w:val="Hyperlink"/>
    <w:basedOn w:val="Carpredefinitoparagrafo"/>
    <w:uiPriority w:val="99"/>
    <w:unhideWhenUsed/>
    <w:rsid w:val="004E05D2"/>
    <w:rPr>
      <w:color w:val="0000FF" w:themeColor="hyperlink"/>
      <w:u w:val="single"/>
    </w:rPr>
  </w:style>
  <w:style w:type="character" w:styleId="Menzionenonrisolta">
    <w:name w:val="Unresolved Mention"/>
    <w:basedOn w:val="Carpredefinitoparagrafo"/>
    <w:uiPriority w:val="99"/>
    <w:semiHidden/>
    <w:unhideWhenUsed/>
    <w:rsid w:val="004E05D2"/>
    <w:rPr>
      <w:color w:val="605E5C"/>
      <w:shd w:val="clear" w:color="auto" w:fill="E1DFDD"/>
    </w:rPr>
  </w:style>
  <w:style w:type="paragraph" w:customStyle="1" w:styleId="Testonormale1">
    <w:name w:val="Testo normale1"/>
    <w:basedOn w:val="Normale"/>
    <w:rsid w:val="00610398"/>
    <w:pPr>
      <w:widowControl w:val="0"/>
      <w:suppressAutoHyphens/>
      <w:spacing w:after="0" w:line="240" w:lineRule="auto"/>
    </w:pPr>
    <w:rPr>
      <w:rFonts w:ascii="Courier" w:eastAsia="MS Mincho" w:hAnsi="Courier" w:cs="Courier"/>
      <w:sz w:val="21"/>
      <w:szCs w:val="21"/>
      <w:lang w:eastAsia="zh-CN"/>
      <w14:ligatures w14:val="none"/>
    </w:rPr>
  </w:style>
  <w:style w:type="paragraph" w:customStyle="1" w:styleId="Contenutotabella">
    <w:name w:val="Contenuto tabella"/>
    <w:basedOn w:val="Normale"/>
    <w:rsid w:val="00610398"/>
    <w:pPr>
      <w:widowControl w:val="0"/>
      <w:suppressLineNumbers/>
      <w:suppressAutoHyphens/>
      <w:spacing w:after="0" w:line="240" w:lineRule="auto"/>
    </w:pPr>
    <w:rPr>
      <w:rFonts w:ascii="Cambria" w:eastAsia="MS Mincho" w:hAnsi="Cambria" w:cs="Cambria"/>
      <w:sz w:val="24"/>
      <w:szCs w:val="24"/>
      <w:lang w:eastAsia="zh-CN"/>
      <w14:ligatures w14:val="none"/>
    </w:rPr>
  </w:style>
  <w:style w:type="paragraph" w:customStyle="1" w:styleId="TableParagraph">
    <w:name w:val="Table Paragraph"/>
    <w:basedOn w:val="Normale"/>
    <w:uiPriority w:val="1"/>
    <w:qFormat/>
    <w:rsid w:val="00136C9A"/>
    <w:pPr>
      <w:widowControl w:val="0"/>
      <w:autoSpaceDE w:val="0"/>
      <w:autoSpaceDN w:val="0"/>
      <w:spacing w:before="1" w:after="0" w:line="240" w:lineRule="auto"/>
      <w:ind w:left="108"/>
    </w:pPr>
    <w:rPr>
      <w:rFonts w:ascii="Calibri" w:eastAsia="Calibri" w:hAnsi="Calibri" w:cs="Calibri"/>
      <w14:ligatures w14:val="none"/>
    </w:rPr>
  </w:style>
  <w:style w:type="paragraph" w:styleId="NormaleWeb">
    <w:name w:val="Normal (Web)"/>
    <w:basedOn w:val="Normale"/>
    <w:uiPriority w:val="99"/>
    <w:unhideWhenUsed/>
    <w:rsid w:val="00126343"/>
    <w:pPr>
      <w:spacing w:before="100" w:beforeAutospacing="1" w:after="100" w:afterAutospacing="1" w:line="240" w:lineRule="auto"/>
    </w:pPr>
    <w:rPr>
      <w:rFonts w:ascii="Times New Roman" w:eastAsia="Times New Roman" w:hAnsi="Times New Roman" w:cs="Times New Roman"/>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ntantonio.org/it/content/giugno-antoniano-2022-celebrazioni-religiose-ed-eventi-culturali"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ntantonio.org/it/content/giugno-antoniano-2022-celebrazioni-religiose-ed-eventi-culturali" TargetMode="External"/><Relationship Id="rId11" Type="http://schemas.openxmlformats.org/officeDocument/2006/relationships/hyperlink" Target="mailto:studio@cristinasartori.net" TargetMode="External"/><Relationship Id="rId5" Type="http://schemas.openxmlformats.org/officeDocument/2006/relationships/image" Target="media/image1.png"/><Relationship Id="rId10" Type="http://schemas.openxmlformats.org/officeDocument/2006/relationships/hyperlink" Target="https://areastampa.messaggerosantantonio.it/" TargetMode="External"/><Relationship Id="rId4" Type="http://schemas.openxmlformats.org/officeDocument/2006/relationships/webSettings" Target="webSettings.xml"/><Relationship Id="rId9" Type="http://schemas.openxmlformats.org/officeDocument/2006/relationships/hyperlink" Target="mailto:ufficiostampa@santantonio.org"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2</Pages>
  <Words>1219</Words>
  <Characters>6951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Sgarbossa Alessandra</dc:creator>
  <cp:keywords/>
  <dc:description/>
  <cp:lastModifiedBy>Sgarbossa Alessandra</cp:lastModifiedBy>
  <cp:revision>17</cp:revision>
  <cp:lastPrinted>2026-05-13T11:51:00Z</cp:lastPrinted>
  <dcterms:created xsi:type="dcterms:W3CDTF">2026-05-13T12:20:00Z</dcterms:created>
  <dcterms:modified xsi:type="dcterms:W3CDTF">2026-06-08T13:29:00Z</dcterms:modified>
</cp:coreProperties>
</file>