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523A" w14:textId="041555D4" w:rsidR="0039366E" w:rsidRPr="00344AB0" w:rsidRDefault="0039366E" w:rsidP="003B4FB6">
      <w:pPr>
        <w:spacing w:before="0" w:beforeAutospacing="0" w:after="0" w:afterAutospacing="0"/>
        <w:jc w:val="right"/>
        <w:rPr>
          <w:rFonts w:ascii="Calibri" w:hAnsi="Calibri"/>
          <w:i/>
          <w:sz w:val="20"/>
          <w:szCs w:val="20"/>
          <w:u w:val="single"/>
        </w:rPr>
      </w:pPr>
      <w:r w:rsidRPr="00F13141">
        <w:rPr>
          <w:rFonts w:ascii="Calibri" w:hAnsi="Calibri"/>
          <w:i/>
          <w:sz w:val="20"/>
          <w:szCs w:val="20"/>
          <w:u w:val="single"/>
        </w:rPr>
        <w:t xml:space="preserve">Comunicato </w:t>
      </w:r>
      <w:r w:rsidRPr="00B279B0">
        <w:rPr>
          <w:rFonts w:ascii="Calibri" w:hAnsi="Calibri"/>
          <w:i/>
          <w:sz w:val="20"/>
          <w:szCs w:val="20"/>
          <w:u w:val="single"/>
        </w:rPr>
        <w:t>stampa</w:t>
      </w:r>
      <w:r w:rsidR="007D48B9" w:rsidRPr="00B279B0">
        <w:rPr>
          <w:rFonts w:ascii="Calibri" w:hAnsi="Calibri"/>
          <w:i/>
          <w:sz w:val="20"/>
          <w:szCs w:val="20"/>
          <w:u w:val="single"/>
        </w:rPr>
        <w:t xml:space="preserve"> – </w:t>
      </w:r>
      <w:r w:rsidR="00DA794F" w:rsidRPr="00344AB0">
        <w:rPr>
          <w:rFonts w:ascii="Calibri" w:hAnsi="Calibri"/>
          <w:i/>
          <w:sz w:val="20"/>
          <w:szCs w:val="20"/>
          <w:u w:val="single"/>
        </w:rPr>
        <w:t>10</w:t>
      </w:r>
      <w:r w:rsidR="00E830A4" w:rsidRPr="00344AB0">
        <w:rPr>
          <w:rFonts w:ascii="Calibri" w:hAnsi="Calibri"/>
          <w:i/>
          <w:sz w:val="20"/>
          <w:szCs w:val="20"/>
          <w:u w:val="single"/>
        </w:rPr>
        <w:t xml:space="preserve"> </w:t>
      </w:r>
      <w:r w:rsidR="00896827" w:rsidRPr="00344AB0">
        <w:rPr>
          <w:rFonts w:ascii="Calibri" w:hAnsi="Calibri"/>
          <w:i/>
          <w:sz w:val="20"/>
          <w:szCs w:val="20"/>
          <w:u w:val="single"/>
        </w:rPr>
        <w:t>febbraio</w:t>
      </w:r>
      <w:r w:rsidR="0012292C" w:rsidRPr="00344AB0">
        <w:rPr>
          <w:rFonts w:ascii="Calibri" w:hAnsi="Calibri"/>
          <w:i/>
          <w:sz w:val="20"/>
          <w:szCs w:val="20"/>
          <w:u w:val="single"/>
        </w:rPr>
        <w:t xml:space="preserve"> 20</w:t>
      </w:r>
      <w:r w:rsidR="00430EFA" w:rsidRPr="00344AB0">
        <w:rPr>
          <w:rFonts w:ascii="Calibri" w:hAnsi="Calibri"/>
          <w:i/>
          <w:sz w:val="20"/>
          <w:szCs w:val="20"/>
          <w:u w:val="single"/>
        </w:rPr>
        <w:t>2</w:t>
      </w:r>
      <w:r w:rsidR="00DA794F" w:rsidRPr="00344AB0">
        <w:rPr>
          <w:rFonts w:ascii="Calibri" w:hAnsi="Calibri"/>
          <w:i/>
          <w:sz w:val="20"/>
          <w:szCs w:val="20"/>
          <w:u w:val="single"/>
        </w:rPr>
        <w:t>6</w:t>
      </w:r>
    </w:p>
    <w:p w14:paraId="31164720" w14:textId="05AE543F" w:rsidR="00225244" w:rsidRPr="00344AB0" w:rsidRDefault="00DA794F" w:rsidP="00225244">
      <w:pPr>
        <w:pStyle w:val="Titolo1"/>
        <w:rPr>
          <w:rFonts w:ascii="Calibri" w:eastAsia="Calibri" w:hAnsi="Calibri" w:cs="Adobe Garamond Pro Bold"/>
          <w:b w:val="0"/>
          <w:bCs w:val="0"/>
          <w:i/>
          <w:color w:val="000000"/>
          <w:kern w:val="0"/>
          <w:sz w:val="24"/>
          <w:szCs w:val="24"/>
        </w:rPr>
      </w:pPr>
      <w:r w:rsidRPr="00344AB0">
        <w:rPr>
          <w:rFonts w:ascii="Calibri" w:eastAsia="Calibri" w:hAnsi="Calibri" w:cs="Adobe Garamond Pro Bold"/>
          <w:bCs w:val="0"/>
          <w:color w:val="000000"/>
          <w:kern w:val="0"/>
          <w:sz w:val="24"/>
          <w:szCs w:val="24"/>
        </w:rPr>
        <w:t xml:space="preserve">Triplicati i pellegrinaggi in Basilica del Santo a Padova nel 2025, i dati del </w:t>
      </w:r>
      <w:r w:rsidR="00BB0116" w:rsidRPr="00344AB0">
        <w:rPr>
          <w:rFonts w:ascii="Calibri" w:eastAsia="Calibri" w:hAnsi="Calibri" w:cs="Adobe Garamond Pro Bold"/>
          <w:bCs w:val="0"/>
          <w:color w:val="000000"/>
          <w:kern w:val="0"/>
          <w:sz w:val="24"/>
          <w:szCs w:val="24"/>
        </w:rPr>
        <w:t>Movimento spirituale 202</w:t>
      </w:r>
      <w:r w:rsidRPr="00344AB0">
        <w:rPr>
          <w:rFonts w:ascii="Calibri" w:eastAsia="Calibri" w:hAnsi="Calibri" w:cs="Adobe Garamond Pro Bold"/>
          <w:bCs w:val="0"/>
          <w:color w:val="000000"/>
          <w:kern w:val="0"/>
          <w:sz w:val="24"/>
          <w:szCs w:val="24"/>
        </w:rPr>
        <w:t xml:space="preserve">5 </w:t>
      </w:r>
      <w:r w:rsidR="001C11B5" w:rsidRPr="00344AB0">
        <w:rPr>
          <w:rFonts w:ascii="Calibri" w:eastAsia="Calibri" w:hAnsi="Calibri" w:cs="Adobe Garamond Pro Bold"/>
          <w:bCs w:val="0"/>
          <w:color w:val="000000"/>
          <w:kern w:val="0"/>
          <w:sz w:val="24"/>
          <w:szCs w:val="24"/>
        </w:rPr>
        <w:br/>
      </w:r>
      <w:r w:rsidRPr="00344AB0">
        <w:rPr>
          <w:rFonts w:ascii="Calibri" w:eastAsia="Calibri" w:hAnsi="Calibri" w:cs="Adobe Garamond Pro Bold"/>
          <w:b w:val="0"/>
          <w:bCs w:val="0"/>
          <w:i/>
          <w:color w:val="000000"/>
          <w:kern w:val="0"/>
          <w:sz w:val="24"/>
          <w:szCs w:val="24"/>
        </w:rPr>
        <w:t>In vista della Festa della Traslazione delle reliquie del Santo</w:t>
      </w:r>
      <w:r w:rsidR="00AD12C4" w:rsidRPr="00344AB0">
        <w:rPr>
          <w:rFonts w:ascii="Calibri" w:eastAsia="Calibri" w:hAnsi="Calibri" w:cs="Adobe Garamond Pro Bold"/>
          <w:b w:val="0"/>
          <w:bCs w:val="0"/>
          <w:i/>
          <w:color w:val="000000"/>
          <w:kern w:val="0"/>
          <w:sz w:val="24"/>
          <w:szCs w:val="24"/>
        </w:rPr>
        <w:t xml:space="preserve"> di domenica 15 febbraio, resi noti</w:t>
      </w:r>
      <w:r w:rsidRPr="00344AB0">
        <w:rPr>
          <w:rFonts w:ascii="Calibri" w:eastAsia="Calibri" w:hAnsi="Calibri" w:cs="Adobe Garamond Pro Bold"/>
          <w:b w:val="0"/>
          <w:bCs w:val="0"/>
          <w:i/>
          <w:color w:val="000000"/>
          <w:kern w:val="0"/>
          <w:sz w:val="24"/>
          <w:szCs w:val="24"/>
        </w:rPr>
        <w:t xml:space="preserve"> i</w:t>
      </w:r>
      <w:r w:rsidR="00B7393A" w:rsidRPr="00344AB0">
        <w:rPr>
          <w:rFonts w:ascii="Calibri" w:eastAsia="Calibri" w:hAnsi="Calibri" w:cs="Adobe Garamond Pro Bold"/>
          <w:b w:val="0"/>
          <w:bCs w:val="0"/>
          <w:i/>
          <w:color w:val="000000"/>
          <w:kern w:val="0"/>
          <w:sz w:val="24"/>
          <w:szCs w:val="24"/>
        </w:rPr>
        <w:t xml:space="preserve"> </w:t>
      </w:r>
      <w:r w:rsidR="00AD12C4" w:rsidRPr="00344AB0">
        <w:rPr>
          <w:rFonts w:ascii="Calibri" w:eastAsia="Calibri" w:hAnsi="Calibri" w:cs="Adobe Garamond Pro Bold"/>
          <w:b w:val="0"/>
          <w:bCs w:val="0"/>
          <w:i/>
          <w:color w:val="000000"/>
          <w:kern w:val="0"/>
          <w:sz w:val="24"/>
          <w:szCs w:val="24"/>
        </w:rPr>
        <w:t>numeri dei devoti</w:t>
      </w:r>
      <w:r w:rsidR="00B7393A" w:rsidRPr="00344AB0">
        <w:rPr>
          <w:rFonts w:ascii="Calibri" w:eastAsia="Calibri" w:hAnsi="Calibri" w:cs="Adobe Garamond Pro Bold"/>
          <w:b w:val="0"/>
          <w:bCs w:val="0"/>
          <w:i/>
          <w:color w:val="000000"/>
          <w:kern w:val="0"/>
          <w:sz w:val="24"/>
          <w:szCs w:val="24"/>
        </w:rPr>
        <w:t xml:space="preserve"> registrati in sacrestia lo scorso anno</w:t>
      </w:r>
    </w:p>
    <w:p w14:paraId="3EB3581D" w14:textId="4698D8DE" w:rsidR="009F06DC" w:rsidRPr="00344AB0" w:rsidRDefault="00510BF4"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 xml:space="preserve">Come tradizione, la Pontificia Basilica di Sant’Antonio </w:t>
      </w:r>
      <w:r w:rsidR="008E31F8" w:rsidRPr="00344AB0">
        <w:rPr>
          <w:rFonts w:ascii="Calibri" w:eastAsia="Calibri" w:hAnsi="Calibri" w:cs="Adobe Garamond Pro Bold"/>
          <w:iCs/>
          <w:kern w:val="36"/>
          <w:sz w:val="20"/>
          <w:szCs w:val="20"/>
        </w:rPr>
        <w:t>di</w:t>
      </w:r>
      <w:r w:rsidRPr="00344AB0">
        <w:rPr>
          <w:rFonts w:ascii="Calibri" w:eastAsia="Calibri" w:hAnsi="Calibri" w:cs="Adobe Garamond Pro Bold"/>
          <w:iCs/>
          <w:kern w:val="36"/>
          <w:sz w:val="20"/>
          <w:szCs w:val="20"/>
        </w:rPr>
        <w:t xml:space="preserve"> Padova, i</w:t>
      </w:r>
      <w:r w:rsidR="004E7CF0" w:rsidRPr="00344AB0">
        <w:rPr>
          <w:rFonts w:ascii="Calibri" w:eastAsia="Calibri" w:hAnsi="Calibri" w:cs="Adobe Garamond Pro Bold"/>
          <w:iCs/>
          <w:kern w:val="36"/>
          <w:sz w:val="20"/>
          <w:szCs w:val="20"/>
        </w:rPr>
        <w:t xml:space="preserve">n vista della </w:t>
      </w:r>
      <w:r w:rsidR="004E7CF0" w:rsidRPr="00344AB0">
        <w:rPr>
          <w:rFonts w:ascii="Calibri" w:eastAsia="Calibri" w:hAnsi="Calibri" w:cs="Adobe Garamond Pro Bold"/>
          <w:b/>
          <w:iCs/>
          <w:kern w:val="36"/>
          <w:sz w:val="20"/>
          <w:szCs w:val="20"/>
        </w:rPr>
        <w:t>Solennità della Traslazione delle reliquie d</w:t>
      </w:r>
      <w:r w:rsidR="008E31F8" w:rsidRPr="00344AB0">
        <w:rPr>
          <w:rFonts w:ascii="Calibri" w:eastAsia="Calibri" w:hAnsi="Calibri" w:cs="Adobe Garamond Pro Bold"/>
          <w:b/>
          <w:iCs/>
          <w:kern w:val="36"/>
          <w:sz w:val="20"/>
          <w:szCs w:val="20"/>
        </w:rPr>
        <w:t>el Santo</w:t>
      </w:r>
      <w:r w:rsidR="004E7CF0" w:rsidRPr="00344AB0">
        <w:rPr>
          <w:rFonts w:ascii="Calibri" w:eastAsia="Calibri" w:hAnsi="Calibri" w:cs="Adobe Garamond Pro Bold"/>
          <w:iCs/>
          <w:kern w:val="36"/>
          <w:sz w:val="20"/>
          <w:szCs w:val="20"/>
        </w:rPr>
        <w:t xml:space="preserve">, popolarmente nota come </w:t>
      </w:r>
      <w:r w:rsidR="004E7CF0" w:rsidRPr="00344AB0">
        <w:rPr>
          <w:rFonts w:ascii="Calibri" w:eastAsia="Calibri" w:hAnsi="Calibri" w:cs="Adobe Garamond Pro Bold"/>
          <w:b/>
          <w:iCs/>
          <w:kern w:val="36"/>
          <w:sz w:val="20"/>
          <w:szCs w:val="20"/>
        </w:rPr>
        <w:t>Festa della Lingua</w:t>
      </w:r>
      <w:r w:rsidR="00AD12C4" w:rsidRPr="00344AB0">
        <w:rPr>
          <w:rFonts w:ascii="Calibri" w:eastAsia="Calibri" w:hAnsi="Calibri" w:cs="Adobe Garamond Pro Bold"/>
          <w:bCs/>
          <w:iCs/>
          <w:kern w:val="36"/>
          <w:sz w:val="20"/>
          <w:szCs w:val="20"/>
        </w:rPr>
        <w:t>,</w:t>
      </w:r>
      <w:r w:rsidR="00AD12C4" w:rsidRPr="00344AB0">
        <w:rPr>
          <w:rFonts w:ascii="Calibri" w:eastAsia="Calibri" w:hAnsi="Calibri" w:cs="Adobe Garamond Pro Bold"/>
          <w:b/>
          <w:iCs/>
          <w:kern w:val="36"/>
          <w:sz w:val="20"/>
          <w:szCs w:val="20"/>
        </w:rPr>
        <w:t xml:space="preserve"> </w:t>
      </w:r>
      <w:r w:rsidR="004E7CF0" w:rsidRPr="00344AB0">
        <w:rPr>
          <w:rFonts w:ascii="Calibri" w:eastAsia="Calibri" w:hAnsi="Calibri" w:cs="Adobe Garamond Pro Bold"/>
          <w:iCs/>
          <w:kern w:val="36"/>
          <w:sz w:val="20"/>
          <w:szCs w:val="20"/>
        </w:rPr>
        <w:t xml:space="preserve">che </w:t>
      </w:r>
      <w:r w:rsidRPr="00344AB0">
        <w:rPr>
          <w:rFonts w:ascii="Calibri" w:eastAsia="Calibri" w:hAnsi="Calibri" w:cs="Adobe Garamond Pro Bold"/>
          <w:iCs/>
          <w:kern w:val="36"/>
          <w:sz w:val="20"/>
          <w:szCs w:val="20"/>
        </w:rPr>
        <w:t xml:space="preserve">quest’anno </w:t>
      </w:r>
      <w:r w:rsidR="004E7CF0" w:rsidRPr="00344AB0">
        <w:rPr>
          <w:rFonts w:ascii="Calibri" w:eastAsia="Calibri" w:hAnsi="Calibri" w:cs="Adobe Garamond Pro Bold"/>
          <w:iCs/>
          <w:kern w:val="36"/>
          <w:sz w:val="20"/>
          <w:szCs w:val="20"/>
        </w:rPr>
        <w:t xml:space="preserve">si </w:t>
      </w:r>
      <w:r w:rsidRPr="00344AB0">
        <w:rPr>
          <w:rFonts w:ascii="Calibri" w:eastAsia="Calibri" w:hAnsi="Calibri" w:cs="Adobe Garamond Pro Bold"/>
          <w:iCs/>
          <w:kern w:val="36"/>
          <w:sz w:val="20"/>
          <w:szCs w:val="20"/>
        </w:rPr>
        <w:t>celebrerà</w:t>
      </w:r>
      <w:r w:rsidR="004E7CF0" w:rsidRPr="00344AB0">
        <w:rPr>
          <w:rFonts w:ascii="Calibri" w:eastAsia="Calibri" w:hAnsi="Calibri" w:cs="Adobe Garamond Pro Bold"/>
          <w:iCs/>
          <w:kern w:val="36"/>
          <w:sz w:val="20"/>
          <w:szCs w:val="20"/>
        </w:rPr>
        <w:t xml:space="preserve"> </w:t>
      </w:r>
      <w:r w:rsidR="004E7CF0" w:rsidRPr="00344AB0">
        <w:rPr>
          <w:rFonts w:ascii="Calibri" w:eastAsia="Calibri" w:hAnsi="Calibri" w:cs="Adobe Garamond Pro Bold"/>
          <w:b/>
          <w:iCs/>
          <w:kern w:val="36"/>
          <w:sz w:val="20"/>
          <w:szCs w:val="20"/>
        </w:rPr>
        <w:t>domenica 1</w:t>
      </w:r>
      <w:r w:rsidR="00C4567D" w:rsidRPr="00344AB0">
        <w:rPr>
          <w:rFonts w:ascii="Calibri" w:eastAsia="Calibri" w:hAnsi="Calibri" w:cs="Adobe Garamond Pro Bold"/>
          <w:b/>
          <w:iCs/>
          <w:kern w:val="36"/>
          <w:sz w:val="20"/>
          <w:szCs w:val="20"/>
        </w:rPr>
        <w:t>5</w:t>
      </w:r>
      <w:r w:rsidR="004E7CF0" w:rsidRPr="00344AB0">
        <w:rPr>
          <w:rFonts w:ascii="Calibri" w:eastAsia="Calibri" w:hAnsi="Calibri" w:cs="Adobe Garamond Pro Bold"/>
          <w:b/>
          <w:iCs/>
          <w:kern w:val="36"/>
          <w:sz w:val="20"/>
          <w:szCs w:val="20"/>
        </w:rPr>
        <w:t xml:space="preserve"> febbraio</w:t>
      </w:r>
      <w:r w:rsidR="004E7CF0" w:rsidRPr="00344AB0">
        <w:rPr>
          <w:rFonts w:ascii="Calibri" w:eastAsia="Calibri" w:hAnsi="Calibri" w:cs="Adobe Garamond Pro Bold"/>
          <w:iCs/>
          <w:kern w:val="36"/>
          <w:sz w:val="20"/>
          <w:szCs w:val="20"/>
        </w:rPr>
        <w:t xml:space="preserve">, traccia il </w:t>
      </w:r>
      <w:r w:rsidR="004E7CF0" w:rsidRPr="00344AB0">
        <w:rPr>
          <w:rFonts w:ascii="Calibri" w:eastAsia="Calibri" w:hAnsi="Calibri" w:cs="Adobe Garamond Pro Bold"/>
          <w:b/>
          <w:bCs/>
          <w:iCs/>
          <w:kern w:val="36"/>
          <w:sz w:val="20"/>
          <w:szCs w:val="20"/>
        </w:rPr>
        <w:t xml:space="preserve">bilancio del cosiddetto </w:t>
      </w:r>
      <w:r w:rsidR="00434909" w:rsidRPr="00344AB0">
        <w:rPr>
          <w:rFonts w:ascii="Calibri" w:eastAsia="Calibri" w:hAnsi="Calibri" w:cs="Adobe Garamond Pro Bold"/>
          <w:b/>
          <w:bCs/>
          <w:iCs/>
          <w:kern w:val="36"/>
          <w:sz w:val="20"/>
          <w:szCs w:val="20"/>
        </w:rPr>
        <w:t>Movimento spirituale</w:t>
      </w:r>
      <w:r w:rsidR="004E7CF0" w:rsidRPr="00344AB0">
        <w:rPr>
          <w:rFonts w:ascii="Calibri" w:eastAsia="Calibri" w:hAnsi="Calibri" w:cs="Adobe Garamond Pro Bold"/>
          <w:iCs/>
          <w:kern w:val="36"/>
          <w:sz w:val="20"/>
          <w:szCs w:val="20"/>
        </w:rPr>
        <w:t xml:space="preserve"> </w:t>
      </w:r>
      <w:r w:rsidRPr="00344AB0">
        <w:rPr>
          <w:rFonts w:ascii="Calibri" w:eastAsia="Calibri" w:hAnsi="Calibri" w:cs="Adobe Garamond Pro Bold"/>
          <w:iCs/>
          <w:kern w:val="36"/>
          <w:sz w:val="20"/>
          <w:szCs w:val="20"/>
        </w:rPr>
        <w:t>dell’anno precedente</w:t>
      </w:r>
      <w:r w:rsidR="004E7CF0" w:rsidRPr="00344AB0">
        <w:rPr>
          <w:rFonts w:ascii="Calibri" w:eastAsia="Calibri" w:hAnsi="Calibri" w:cs="Adobe Garamond Pro Bold"/>
          <w:iCs/>
          <w:kern w:val="36"/>
          <w:sz w:val="20"/>
          <w:szCs w:val="20"/>
        </w:rPr>
        <w:t>, che comprende pellegrinaggi, celebrazioni e personalità religiose e civili</w:t>
      </w:r>
      <w:r w:rsidR="00E63C10" w:rsidRPr="00344AB0">
        <w:rPr>
          <w:rFonts w:ascii="Calibri" w:eastAsia="Calibri" w:hAnsi="Calibri" w:cs="Adobe Garamond Pro Bold"/>
          <w:iCs/>
          <w:kern w:val="36"/>
          <w:sz w:val="20"/>
          <w:szCs w:val="20"/>
        </w:rPr>
        <w:t xml:space="preserve"> registrati in sacrestia</w:t>
      </w:r>
      <w:r w:rsidR="004E7CF0" w:rsidRPr="00344AB0">
        <w:rPr>
          <w:rFonts w:ascii="Calibri" w:eastAsia="Calibri" w:hAnsi="Calibri" w:cs="Adobe Garamond Pro Bold"/>
          <w:iCs/>
          <w:kern w:val="36"/>
          <w:sz w:val="20"/>
          <w:szCs w:val="20"/>
        </w:rPr>
        <w:t>.</w:t>
      </w:r>
      <w:r w:rsidRPr="00344AB0">
        <w:rPr>
          <w:rFonts w:ascii="Calibri" w:eastAsia="Calibri" w:hAnsi="Calibri" w:cs="Adobe Garamond Pro Bold"/>
          <w:iCs/>
          <w:kern w:val="36"/>
          <w:sz w:val="20"/>
          <w:szCs w:val="20"/>
        </w:rPr>
        <w:t xml:space="preserve"> Come noto, si tratta di numeri precisi ma parziali, perché non possono tenere conto delle </w:t>
      </w:r>
      <w:r w:rsidR="00D8216F" w:rsidRPr="00344AB0">
        <w:rPr>
          <w:rFonts w:ascii="Calibri" w:eastAsia="Calibri" w:hAnsi="Calibri" w:cs="Adobe Garamond Pro Bold"/>
          <w:iCs/>
          <w:kern w:val="36"/>
          <w:sz w:val="20"/>
          <w:szCs w:val="20"/>
        </w:rPr>
        <w:t>migliaia di</w:t>
      </w:r>
      <w:r w:rsidR="009F06DC" w:rsidRPr="00344AB0">
        <w:rPr>
          <w:rFonts w:ascii="Calibri" w:eastAsia="Calibri" w:hAnsi="Calibri" w:cs="Adobe Garamond Pro Bold"/>
          <w:iCs/>
          <w:kern w:val="36"/>
          <w:sz w:val="20"/>
          <w:szCs w:val="20"/>
        </w:rPr>
        <w:t xml:space="preserve"> devoti che</w:t>
      </w:r>
      <w:r w:rsidR="00434909" w:rsidRPr="00344AB0">
        <w:rPr>
          <w:rFonts w:ascii="Calibri" w:eastAsia="Calibri" w:hAnsi="Calibri" w:cs="Adobe Garamond Pro Bold"/>
          <w:iCs/>
          <w:kern w:val="36"/>
          <w:sz w:val="20"/>
          <w:szCs w:val="20"/>
        </w:rPr>
        <w:t xml:space="preserve"> </w:t>
      </w:r>
      <w:r w:rsidRPr="00344AB0">
        <w:rPr>
          <w:rFonts w:ascii="Calibri" w:eastAsia="Calibri" w:hAnsi="Calibri" w:cs="Adobe Garamond Pro Bold"/>
          <w:iCs/>
          <w:kern w:val="36"/>
          <w:sz w:val="20"/>
          <w:szCs w:val="20"/>
        </w:rPr>
        <w:t>in autonomia si recano al Santo in veste di pellegrini o di turisti.</w:t>
      </w:r>
      <w:r w:rsidR="00604A52" w:rsidRPr="00344AB0">
        <w:rPr>
          <w:rFonts w:ascii="Calibri" w:eastAsia="Calibri" w:hAnsi="Calibri" w:cs="Adobe Garamond Pro Bold"/>
          <w:iCs/>
          <w:kern w:val="36"/>
          <w:sz w:val="20"/>
          <w:szCs w:val="20"/>
        </w:rPr>
        <w:t xml:space="preserve"> </w:t>
      </w:r>
    </w:p>
    <w:p w14:paraId="014820F0" w14:textId="758AD100" w:rsidR="005209C5" w:rsidRPr="00344AB0" w:rsidRDefault="00DA794F" w:rsidP="00BB474A">
      <w:pPr>
        <w:pStyle w:val="NormaleWeb"/>
        <w:jc w:val="both"/>
        <w:rPr>
          <w:rFonts w:ascii="Calibri" w:hAnsi="Calibri" w:cs="Adobe Garamond Pro Bold"/>
          <w:iCs/>
          <w:kern w:val="36"/>
          <w:sz w:val="20"/>
          <w:szCs w:val="20"/>
        </w:rPr>
      </w:pPr>
      <w:r w:rsidRPr="00344AB0">
        <w:rPr>
          <w:rFonts w:ascii="Calibri" w:eastAsia="Calibri" w:hAnsi="Calibri" w:cs="Adobe Garamond Pro Bold"/>
          <w:iCs/>
          <w:kern w:val="36"/>
          <w:sz w:val="20"/>
          <w:szCs w:val="20"/>
        </w:rPr>
        <w:t>Nell’Anno Santo del Giubileo della speranza i pellegri</w:t>
      </w:r>
      <w:r w:rsidR="00B4622C" w:rsidRPr="00344AB0">
        <w:rPr>
          <w:rFonts w:ascii="Calibri" w:eastAsia="Calibri" w:hAnsi="Calibri" w:cs="Adobe Garamond Pro Bold"/>
          <w:iCs/>
          <w:kern w:val="36"/>
          <w:sz w:val="20"/>
          <w:szCs w:val="20"/>
        </w:rPr>
        <w:t xml:space="preserve">naggi </w:t>
      </w:r>
      <w:r w:rsidRPr="00344AB0">
        <w:rPr>
          <w:rFonts w:ascii="Calibri" w:eastAsia="Calibri" w:hAnsi="Calibri" w:cs="Adobe Garamond Pro Bold"/>
          <w:iCs/>
          <w:kern w:val="36"/>
          <w:sz w:val="20"/>
          <w:szCs w:val="20"/>
        </w:rPr>
        <w:t xml:space="preserve">arrivati in Basilica di Sant’Antonio a Padova sono </w:t>
      </w:r>
      <w:r w:rsidRPr="00344AB0">
        <w:rPr>
          <w:rFonts w:ascii="Calibri" w:eastAsia="Calibri" w:hAnsi="Calibri" w:cs="Adobe Garamond Pro Bold"/>
          <w:b/>
          <w:bCs/>
          <w:iCs/>
          <w:kern w:val="36"/>
          <w:sz w:val="20"/>
          <w:szCs w:val="20"/>
        </w:rPr>
        <w:t>più che triplicati</w:t>
      </w:r>
      <w:r w:rsidRPr="00344AB0">
        <w:rPr>
          <w:rFonts w:ascii="Calibri" w:eastAsia="Calibri" w:hAnsi="Calibri" w:cs="Adobe Garamond Pro Bold"/>
          <w:iCs/>
          <w:kern w:val="36"/>
          <w:sz w:val="20"/>
          <w:szCs w:val="20"/>
        </w:rPr>
        <w:t>. A testimoniarlo sono i dati registrati nella sacrestia del santuario antoniano che, dal 1° gennaio al 31 dicembre 2025</w:t>
      </w:r>
      <w:r w:rsidR="00BB474A" w:rsidRPr="00344AB0">
        <w:rPr>
          <w:rFonts w:ascii="Calibri" w:eastAsia="Calibri" w:hAnsi="Calibri" w:cs="Adobe Garamond Pro Bold"/>
          <w:iCs/>
          <w:kern w:val="36"/>
          <w:sz w:val="20"/>
          <w:szCs w:val="20"/>
        </w:rPr>
        <w:t xml:space="preserve"> hanno censito </w:t>
      </w:r>
      <w:r w:rsidR="00BB474A" w:rsidRPr="00344AB0">
        <w:rPr>
          <w:rFonts w:ascii="Calibri" w:eastAsia="Calibri" w:hAnsi="Calibri" w:cs="Adobe Garamond Pro Bold"/>
          <w:b/>
          <w:bCs/>
          <w:iCs/>
          <w:kern w:val="36"/>
          <w:sz w:val="20"/>
          <w:szCs w:val="20"/>
        </w:rPr>
        <w:t>3.31</w:t>
      </w:r>
      <w:r w:rsidR="00B905DB" w:rsidRPr="00344AB0">
        <w:rPr>
          <w:rFonts w:ascii="Calibri" w:eastAsia="Calibri" w:hAnsi="Calibri" w:cs="Adobe Garamond Pro Bold"/>
          <w:b/>
          <w:bCs/>
          <w:iCs/>
          <w:kern w:val="36"/>
          <w:sz w:val="20"/>
          <w:szCs w:val="20"/>
        </w:rPr>
        <w:t>6</w:t>
      </w:r>
      <w:r w:rsidR="00BB474A" w:rsidRPr="00344AB0">
        <w:rPr>
          <w:rFonts w:ascii="Calibri" w:eastAsia="Calibri" w:hAnsi="Calibri" w:cs="Adobe Garamond Pro Bold"/>
          <w:b/>
          <w:bCs/>
          <w:iCs/>
          <w:kern w:val="36"/>
          <w:sz w:val="20"/>
          <w:szCs w:val="20"/>
        </w:rPr>
        <w:t xml:space="preserve"> pellegrinaggi</w:t>
      </w:r>
      <w:r w:rsidR="00BB474A" w:rsidRPr="00344AB0">
        <w:rPr>
          <w:rFonts w:ascii="Calibri" w:eastAsia="Calibri" w:hAnsi="Calibri" w:cs="Adobe Garamond Pro Bold"/>
          <w:iCs/>
          <w:kern w:val="36"/>
          <w:sz w:val="20"/>
          <w:szCs w:val="20"/>
        </w:rPr>
        <w:t xml:space="preserve"> organizzati</w:t>
      </w:r>
      <w:r w:rsidR="00B905DB" w:rsidRPr="00344AB0">
        <w:rPr>
          <w:rFonts w:ascii="Calibri" w:eastAsia="Calibri" w:hAnsi="Calibri" w:cs="Adobe Garamond Pro Bold"/>
          <w:iCs/>
          <w:kern w:val="36"/>
          <w:sz w:val="20"/>
          <w:szCs w:val="20"/>
        </w:rPr>
        <w:t xml:space="preserve"> per un totale di </w:t>
      </w:r>
      <w:r w:rsidR="00223158" w:rsidRPr="00344AB0">
        <w:rPr>
          <w:rFonts w:ascii="Calibri" w:eastAsia="Calibri" w:hAnsi="Calibri" w:cs="Adobe Garamond Pro Bold"/>
          <w:b/>
          <w:bCs/>
          <w:iCs/>
          <w:kern w:val="36"/>
          <w:sz w:val="20"/>
          <w:szCs w:val="20"/>
        </w:rPr>
        <w:t xml:space="preserve">152.291 </w:t>
      </w:r>
      <w:r w:rsidR="00B905DB" w:rsidRPr="00344AB0">
        <w:rPr>
          <w:rFonts w:ascii="Calibri" w:eastAsia="Calibri" w:hAnsi="Calibri" w:cs="Adobe Garamond Pro Bold"/>
          <w:b/>
          <w:bCs/>
          <w:iCs/>
          <w:kern w:val="36"/>
          <w:sz w:val="20"/>
          <w:szCs w:val="20"/>
        </w:rPr>
        <w:t>devoti</w:t>
      </w:r>
      <w:r w:rsidR="00BB474A" w:rsidRPr="00344AB0">
        <w:rPr>
          <w:rFonts w:ascii="Calibri" w:eastAsia="Calibri" w:hAnsi="Calibri" w:cs="Adobe Garamond Pro Bold"/>
          <w:iCs/>
          <w:kern w:val="36"/>
          <w:sz w:val="20"/>
          <w:szCs w:val="20"/>
        </w:rPr>
        <w:t xml:space="preserve">, di cui </w:t>
      </w:r>
      <w:r w:rsidR="00BB474A" w:rsidRPr="00344AB0">
        <w:rPr>
          <w:rFonts w:ascii="Calibri" w:eastAsia="Calibri" w:hAnsi="Calibri" w:cs="Adobe Garamond Pro Bold"/>
          <w:b/>
          <w:bCs/>
          <w:iCs/>
          <w:kern w:val="36"/>
          <w:sz w:val="20"/>
          <w:szCs w:val="20"/>
        </w:rPr>
        <w:t>49</w:t>
      </w:r>
      <w:r w:rsidR="00DB4787" w:rsidRPr="00344AB0">
        <w:rPr>
          <w:rFonts w:ascii="Calibri" w:eastAsia="Calibri" w:hAnsi="Calibri" w:cs="Adobe Garamond Pro Bold"/>
          <w:b/>
          <w:bCs/>
          <w:iCs/>
          <w:kern w:val="36"/>
          <w:sz w:val="20"/>
          <w:szCs w:val="20"/>
        </w:rPr>
        <w:t>8</w:t>
      </w:r>
      <w:r w:rsidR="00BB474A" w:rsidRPr="00344AB0">
        <w:rPr>
          <w:rFonts w:ascii="Calibri" w:eastAsia="Calibri" w:hAnsi="Calibri" w:cs="Adobe Garamond Pro Bold"/>
          <w:b/>
          <w:bCs/>
          <w:iCs/>
          <w:kern w:val="36"/>
          <w:sz w:val="20"/>
          <w:szCs w:val="20"/>
        </w:rPr>
        <w:t xml:space="preserve"> di gruppi italiani</w:t>
      </w:r>
      <w:r w:rsidR="00BB474A" w:rsidRPr="00344AB0">
        <w:rPr>
          <w:rFonts w:ascii="Calibri" w:eastAsia="Calibri" w:hAnsi="Calibri" w:cs="Adobe Garamond Pro Bold"/>
          <w:iCs/>
          <w:kern w:val="36"/>
          <w:sz w:val="20"/>
          <w:szCs w:val="20"/>
        </w:rPr>
        <w:t xml:space="preserve"> </w:t>
      </w:r>
      <w:r w:rsidR="00CC5BE1" w:rsidRPr="00344AB0">
        <w:rPr>
          <w:rFonts w:ascii="Calibri" w:hAnsi="Calibri" w:cs="Adobe Garamond Pro Bold"/>
          <w:iCs/>
          <w:kern w:val="36"/>
          <w:sz w:val="20"/>
          <w:szCs w:val="20"/>
        </w:rPr>
        <w:t xml:space="preserve">per complessive </w:t>
      </w:r>
      <w:r w:rsidR="00B905DB" w:rsidRPr="00344AB0">
        <w:rPr>
          <w:rFonts w:ascii="Calibri" w:hAnsi="Calibri" w:cs="Adobe Garamond Pro Bold"/>
          <w:b/>
          <w:iCs/>
          <w:kern w:val="36"/>
          <w:sz w:val="20"/>
          <w:szCs w:val="20"/>
        </w:rPr>
        <w:t>23.062</w:t>
      </w:r>
      <w:r w:rsidR="00CC5BE1" w:rsidRPr="00344AB0">
        <w:rPr>
          <w:rFonts w:cs="Arial"/>
          <w:color w:val="000000"/>
          <w:sz w:val="20"/>
          <w:szCs w:val="20"/>
        </w:rPr>
        <w:t xml:space="preserve"> </w:t>
      </w:r>
      <w:r w:rsidR="00CC5BE1" w:rsidRPr="00344AB0">
        <w:rPr>
          <w:rFonts w:ascii="Calibri" w:hAnsi="Calibri" w:cs="Adobe Garamond Pro Bold"/>
          <w:b/>
          <w:iCs/>
          <w:kern w:val="36"/>
          <w:sz w:val="20"/>
          <w:szCs w:val="20"/>
        </w:rPr>
        <w:t>persone</w:t>
      </w:r>
      <w:r w:rsidR="00CC5BE1" w:rsidRPr="00344AB0">
        <w:rPr>
          <w:rFonts w:ascii="Calibri" w:hAnsi="Calibri" w:cs="Adobe Garamond Pro Bold"/>
          <w:iCs/>
          <w:kern w:val="36"/>
          <w:sz w:val="20"/>
          <w:szCs w:val="20"/>
        </w:rPr>
        <w:t xml:space="preserve"> </w:t>
      </w:r>
      <w:r w:rsidR="00BB474A" w:rsidRPr="00344AB0">
        <w:rPr>
          <w:rFonts w:ascii="Calibri" w:eastAsia="Calibri" w:hAnsi="Calibri" w:cs="Adobe Garamond Pro Bold"/>
          <w:iCs/>
          <w:kern w:val="36"/>
          <w:sz w:val="20"/>
          <w:szCs w:val="20"/>
        </w:rPr>
        <w:t xml:space="preserve">e </w:t>
      </w:r>
      <w:r w:rsidR="00BB474A" w:rsidRPr="00344AB0">
        <w:rPr>
          <w:rFonts w:ascii="Calibri" w:eastAsia="Calibri" w:hAnsi="Calibri" w:cs="Adobe Garamond Pro Bold"/>
          <w:b/>
          <w:bCs/>
          <w:iCs/>
          <w:kern w:val="36"/>
          <w:sz w:val="20"/>
          <w:szCs w:val="20"/>
        </w:rPr>
        <w:t xml:space="preserve">2.818 </w:t>
      </w:r>
      <w:r w:rsidR="00CC5BE1" w:rsidRPr="00344AB0">
        <w:rPr>
          <w:rFonts w:ascii="Calibri" w:eastAsia="Calibri" w:hAnsi="Calibri" w:cs="Adobe Garamond Pro Bold"/>
          <w:b/>
          <w:bCs/>
          <w:iCs/>
          <w:kern w:val="36"/>
          <w:sz w:val="20"/>
          <w:szCs w:val="20"/>
        </w:rPr>
        <w:t xml:space="preserve">gruppi </w:t>
      </w:r>
      <w:r w:rsidR="00BB474A" w:rsidRPr="00344AB0">
        <w:rPr>
          <w:rFonts w:ascii="Calibri" w:eastAsia="Calibri" w:hAnsi="Calibri" w:cs="Adobe Garamond Pro Bold"/>
          <w:b/>
          <w:bCs/>
          <w:iCs/>
          <w:kern w:val="36"/>
          <w:sz w:val="20"/>
          <w:szCs w:val="20"/>
        </w:rPr>
        <w:t>stranieri</w:t>
      </w:r>
      <w:r w:rsidR="00BB474A" w:rsidRPr="00344AB0">
        <w:rPr>
          <w:rFonts w:ascii="Calibri" w:eastAsia="Calibri" w:hAnsi="Calibri" w:cs="Adobe Garamond Pro Bold"/>
          <w:iCs/>
          <w:kern w:val="36"/>
          <w:sz w:val="20"/>
          <w:szCs w:val="20"/>
        </w:rPr>
        <w:t xml:space="preserve">, provenienti da </w:t>
      </w:r>
      <w:r w:rsidR="00DB4787" w:rsidRPr="00344AB0">
        <w:rPr>
          <w:rFonts w:ascii="Calibri" w:eastAsia="Calibri" w:hAnsi="Calibri" w:cs="Adobe Garamond Pro Bold"/>
          <w:iCs/>
          <w:kern w:val="36"/>
          <w:sz w:val="20"/>
          <w:szCs w:val="20"/>
        </w:rPr>
        <w:t xml:space="preserve">più di </w:t>
      </w:r>
      <w:r w:rsidR="00BB474A" w:rsidRPr="00344AB0">
        <w:rPr>
          <w:rFonts w:ascii="Calibri" w:eastAsia="Calibri" w:hAnsi="Calibri" w:cs="Adobe Garamond Pro Bold"/>
          <w:b/>
          <w:bCs/>
          <w:iCs/>
          <w:kern w:val="36"/>
          <w:sz w:val="20"/>
          <w:szCs w:val="20"/>
        </w:rPr>
        <w:t>8</w:t>
      </w:r>
      <w:r w:rsidR="00C00E80">
        <w:rPr>
          <w:rFonts w:ascii="Calibri" w:eastAsia="Calibri" w:hAnsi="Calibri" w:cs="Adobe Garamond Pro Bold"/>
          <w:b/>
          <w:bCs/>
          <w:iCs/>
          <w:kern w:val="36"/>
          <w:sz w:val="20"/>
          <w:szCs w:val="20"/>
        </w:rPr>
        <w:t>2</w:t>
      </w:r>
      <w:r w:rsidR="00BB474A" w:rsidRPr="00344AB0">
        <w:rPr>
          <w:rFonts w:ascii="Calibri" w:eastAsia="Calibri" w:hAnsi="Calibri" w:cs="Adobe Garamond Pro Bold"/>
          <w:b/>
          <w:bCs/>
          <w:iCs/>
          <w:kern w:val="36"/>
          <w:sz w:val="20"/>
          <w:szCs w:val="20"/>
        </w:rPr>
        <w:t xml:space="preserve"> nazioni</w:t>
      </w:r>
      <w:r w:rsidR="00CC5BE1" w:rsidRPr="00344AB0">
        <w:rPr>
          <w:rFonts w:ascii="Calibri" w:eastAsia="Calibri" w:hAnsi="Calibri" w:cs="Adobe Garamond Pro Bold"/>
          <w:b/>
          <w:bCs/>
          <w:iCs/>
          <w:kern w:val="36"/>
          <w:sz w:val="20"/>
          <w:szCs w:val="20"/>
        </w:rPr>
        <w:t xml:space="preserve"> </w:t>
      </w:r>
      <w:r w:rsidR="00CC5BE1" w:rsidRPr="00344AB0">
        <w:rPr>
          <w:rFonts w:ascii="Calibri" w:eastAsia="Calibri" w:hAnsi="Calibri" w:cs="Adobe Garamond Pro Bold"/>
          <w:iCs/>
          <w:kern w:val="36"/>
          <w:sz w:val="20"/>
          <w:szCs w:val="20"/>
        </w:rPr>
        <w:t>per un totale di</w:t>
      </w:r>
      <w:r w:rsidR="00CC5BE1" w:rsidRPr="00344AB0">
        <w:rPr>
          <w:rFonts w:ascii="Calibri" w:eastAsia="Calibri" w:hAnsi="Calibri" w:cs="Adobe Garamond Pro Bold"/>
          <w:b/>
          <w:bCs/>
          <w:iCs/>
          <w:kern w:val="36"/>
          <w:sz w:val="20"/>
          <w:szCs w:val="20"/>
        </w:rPr>
        <w:t xml:space="preserve"> </w:t>
      </w:r>
      <w:r w:rsidR="00CC5BE1" w:rsidRPr="00344AB0">
        <w:rPr>
          <w:rFonts w:ascii="Calibri" w:hAnsi="Calibri" w:cs="Adobe Garamond Pro Bold"/>
          <w:b/>
          <w:iCs/>
          <w:kern w:val="36"/>
          <w:sz w:val="20"/>
          <w:szCs w:val="20"/>
        </w:rPr>
        <w:t>129.229 persone</w:t>
      </w:r>
      <w:r w:rsidR="00BB474A" w:rsidRPr="00344AB0">
        <w:rPr>
          <w:rFonts w:ascii="Calibri" w:eastAsia="Calibri" w:hAnsi="Calibri" w:cs="Adobe Garamond Pro Bold"/>
          <w:iCs/>
          <w:kern w:val="36"/>
          <w:sz w:val="20"/>
          <w:szCs w:val="20"/>
        </w:rPr>
        <w:t xml:space="preserve">. Un balzo non indifferente rispetto all’anno precedente (2024), in cui si erano contati un totale di </w:t>
      </w:r>
      <w:r w:rsidR="009910C7" w:rsidRPr="00344AB0">
        <w:rPr>
          <w:rFonts w:ascii="Calibri" w:hAnsi="Calibri" w:cs="Adobe Garamond Pro Bold"/>
          <w:iCs/>
          <w:kern w:val="36"/>
          <w:sz w:val="20"/>
          <w:szCs w:val="20"/>
        </w:rPr>
        <w:t>1.097</w:t>
      </w:r>
      <w:r w:rsidR="00BB474A" w:rsidRPr="00344AB0">
        <w:rPr>
          <w:rFonts w:ascii="Calibri" w:hAnsi="Calibri" w:cs="Adobe Garamond Pro Bold"/>
          <w:iCs/>
          <w:kern w:val="36"/>
          <w:sz w:val="20"/>
          <w:szCs w:val="20"/>
        </w:rPr>
        <w:t xml:space="preserve"> pellegrinaggi</w:t>
      </w:r>
      <w:r w:rsidR="00AA3140" w:rsidRPr="00344AB0">
        <w:rPr>
          <w:rFonts w:ascii="Calibri" w:hAnsi="Calibri" w:cs="Adobe Garamond Pro Bold"/>
          <w:iCs/>
          <w:kern w:val="36"/>
          <w:sz w:val="20"/>
          <w:szCs w:val="20"/>
        </w:rPr>
        <w:t xml:space="preserve"> (</w:t>
      </w:r>
      <w:r w:rsidR="00BB474A" w:rsidRPr="00344AB0">
        <w:rPr>
          <w:rFonts w:ascii="Calibri" w:hAnsi="Calibri" w:cs="Adobe Garamond Pro Bold"/>
          <w:iCs/>
          <w:kern w:val="36"/>
          <w:sz w:val="20"/>
          <w:szCs w:val="20"/>
        </w:rPr>
        <w:t xml:space="preserve">all’epoca già </w:t>
      </w:r>
      <w:r w:rsidR="009910C7" w:rsidRPr="00344AB0">
        <w:rPr>
          <w:rFonts w:ascii="Calibri" w:hAnsi="Calibri" w:cs="Adobe Garamond Pro Bold"/>
          <w:iCs/>
          <w:kern w:val="36"/>
          <w:sz w:val="20"/>
          <w:szCs w:val="20"/>
        </w:rPr>
        <w:t xml:space="preserve">in </w:t>
      </w:r>
      <w:r w:rsidR="00BB474A" w:rsidRPr="00344AB0">
        <w:rPr>
          <w:rFonts w:ascii="Calibri" w:hAnsi="Calibri" w:cs="Adobe Garamond Pro Bold"/>
          <w:iCs/>
          <w:kern w:val="36"/>
          <w:sz w:val="20"/>
          <w:szCs w:val="20"/>
        </w:rPr>
        <w:t xml:space="preserve">leggero </w:t>
      </w:r>
      <w:r w:rsidR="009910C7" w:rsidRPr="00344AB0">
        <w:rPr>
          <w:rFonts w:ascii="Calibri" w:hAnsi="Calibri" w:cs="Adobe Garamond Pro Bold"/>
          <w:iCs/>
          <w:kern w:val="36"/>
          <w:sz w:val="20"/>
          <w:szCs w:val="20"/>
        </w:rPr>
        <w:t>aumento rispetto</w:t>
      </w:r>
      <w:r w:rsidR="00C40C34" w:rsidRPr="00344AB0">
        <w:rPr>
          <w:rFonts w:ascii="Calibri" w:hAnsi="Calibri" w:cs="Adobe Garamond Pro Bold"/>
          <w:iCs/>
          <w:kern w:val="36"/>
          <w:sz w:val="20"/>
          <w:szCs w:val="20"/>
        </w:rPr>
        <w:t xml:space="preserve"> </w:t>
      </w:r>
      <w:r w:rsidR="00BB474A" w:rsidRPr="00344AB0">
        <w:rPr>
          <w:rFonts w:ascii="Calibri" w:hAnsi="Calibri" w:cs="Adobe Garamond Pro Bold"/>
          <w:iCs/>
          <w:kern w:val="36"/>
          <w:sz w:val="20"/>
          <w:szCs w:val="20"/>
        </w:rPr>
        <w:t>al 2023</w:t>
      </w:r>
      <w:r w:rsidR="00CC5BE1" w:rsidRPr="00344AB0">
        <w:rPr>
          <w:rFonts w:ascii="Calibri" w:hAnsi="Calibri" w:cs="Adobe Garamond Pro Bold"/>
          <w:iCs/>
          <w:kern w:val="36"/>
          <w:sz w:val="20"/>
          <w:szCs w:val="20"/>
        </w:rPr>
        <w:t xml:space="preserve">): </w:t>
      </w:r>
      <w:r w:rsidR="00AA3140" w:rsidRPr="00344AB0">
        <w:rPr>
          <w:rFonts w:ascii="Calibri" w:hAnsi="Calibri" w:cs="Adobe Garamond Pro Bold"/>
          <w:iCs/>
          <w:kern w:val="36"/>
          <w:sz w:val="20"/>
          <w:szCs w:val="20"/>
        </w:rPr>
        <w:t>220</w:t>
      </w:r>
      <w:r w:rsidR="00C40C34" w:rsidRPr="00344AB0">
        <w:rPr>
          <w:rFonts w:ascii="Calibri" w:hAnsi="Calibri" w:cs="Adobe Garamond Pro Bold"/>
          <w:iCs/>
          <w:kern w:val="36"/>
          <w:sz w:val="20"/>
          <w:szCs w:val="20"/>
        </w:rPr>
        <w:t xml:space="preserve"> gruppi italiani </w:t>
      </w:r>
      <w:r w:rsidR="00CC5BE1" w:rsidRPr="00344AB0">
        <w:rPr>
          <w:rFonts w:ascii="Calibri" w:hAnsi="Calibri" w:cs="Adobe Garamond Pro Bold"/>
          <w:iCs/>
          <w:kern w:val="36"/>
          <w:sz w:val="20"/>
          <w:szCs w:val="20"/>
        </w:rPr>
        <w:t xml:space="preserve">per complessive 9.844 persone </w:t>
      </w:r>
      <w:r w:rsidR="006E3041" w:rsidRPr="00344AB0">
        <w:rPr>
          <w:rFonts w:ascii="Calibri" w:hAnsi="Calibri" w:cs="Adobe Garamond Pro Bold"/>
          <w:iCs/>
          <w:kern w:val="36"/>
          <w:sz w:val="20"/>
          <w:szCs w:val="20"/>
        </w:rPr>
        <w:t xml:space="preserve">e </w:t>
      </w:r>
      <w:r w:rsidR="00AA3140" w:rsidRPr="00344AB0">
        <w:rPr>
          <w:rFonts w:ascii="Calibri" w:hAnsi="Calibri" w:cs="Adobe Garamond Pro Bold"/>
          <w:iCs/>
          <w:kern w:val="36"/>
          <w:sz w:val="20"/>
          <w:szCs w:val="20"/>
        </w:rPr>
        <w:t>877</w:t>
      </w:r>
      <w:r w:rsidR="006E3041" w:rsidRPr="00344AB0">
        <w:rPr>
          <w:rFonts w:ascii="Calibri" w:hAnsi="Calibri" w:cs="Adobe Garamond Pro Bold"/>
          <w:iCs/>
          <w:kern w:val="36"/>
          <w:sz w:val="20"/>
          <w:szCs w:val="20"/>
        </w:rPr>
        <w:t xml:space="preserve"> </w:t>
      </w:r>
      <w:r w:rsidR="00CC5BE1" w:rsidRPr="00344AB0">
        <w:rPr>
          <w:rFonts w:ascii="Calibri" w:hAnsi="Calibri" w:cs="Adobe Garamond Pro Bold"/>
          <w:iCs/>
          <w:kern w:val="36"/>
          <w:sz w:val="20"/>
          <w:szCs w:val="20"/>
        </w:rPr>
        <w:t xml:space="preserve">gruppi </w:t>
      </w:r>
      <w:r w:rsidR="006E3041" w:rsidRPr="00344AB0">
        <w:rPr>
          <w:rFonts w:ascii="Calibri" w:hAnsi="Calibri" w:cs="Adobe Garamond Pro Bold"/>
          <w:iCs/>
          <w:kern w:val="36"/>
          <w:sz w:val="20"/>
          <w:szCs w:val="20"/>
        </w:rPr>
        <w:t xml:space="preserve">stranieri </w:t>
      </w:r>
      <w:r w:rsidR="00CC5BE1" w:rsidRPr="00344AB0">
        <w:rPr>
          <w:rFonts w:ascii="Calibri" w:hAnsi="Calibri" w:cs="Adobe Garamond Pro Bold"/>
          <w:iCs/>
          <w:kern w:val="36"/>
          <w:sz w:val="20"/>
          <w:szCs w:val="20"/>
        </w:rPr>
        <w:t>per 36.465 persone provenienti da 51 nazioni. Certamente il Giubileo 2025 ha incentivato il movimento spirituale anche nel santuario antoniano</w:t>
      </w:r>
      <w:r w:rsidR="00ED2937" w:rsidRPr="00344AB0">
        <w:rPr>
          <w:rFonts w:ascii="Calibri" w:hAnsi="Calibri" w:cs="Adobe Garamond Pro Bold"/>
          <w:iCs/>
          <w:kern w:val="36"/>
          <w:sz w:val="20"/>
          <w:szCs w:val="20"/>
        </w:rPr>
        <w:t xml:space="preserve">, che è stato </w:t>
      </w:r>
      <w:r w:rsidR="00B905DB" w:rsidRPr="00344AB0">
        <w:rPr>
          <w:rFonts w:ascii="Calibri" w:hAnsi="Calibri" w:cs="Adobe Garamond Pro Bold"/>
          <w:iCs/>
          <w:kern w:val="36"/>
          <w:sz w:val="20"/>
          <w:szCs w:val="20"/>
        </w:rPr>
        <w:t>sicuramente</w:t>
      </w:r>
      <w:r w:rsidR="00ED2937" w:rsidRPr="00344AB0">
        <w:rPr>
          <w:rFonts w:ascii="Calibri" w:hAnsi="Calibri" w:cs="Adobe Garamond Pro Bold"/>
          <w:iCs/>
          <w:kern w:val="36"/>
          <w:sz w:val="20"/>
          <w:szCs w:val="20"/>
        </w:rPr>
        <w:t xml:space="preserve"> una delle principali tappe </w:t>
      </w:r>
      <w:r w:rsidR="00B905DB" w:rsidRPr="00344AB0">
        <w:rPr>
          <w:rFonts w:ascii="Calibri" w:hAnsi="Calibri" w:cs="Adobe Garamond Pro Bold"/>
          <w:iCs/>
          <w:kern w:val="36"/>
          <w:sz w:val="20"/>
          <w:szCs w:val="20"/>
        </w:rPr>
        <w:t>per e da</w:t>
      </w:r>
      <w:r w:rsidR="00ED2937" w:rsidRPr="00344AB0">
        <w:rPr>
          <w:rFonts w:ascii="Calibri" w:hAnsi="Calibri" w:cs="Adobe Garamond Pro Bold"/>
          <w:iCs/>
          <w:kern w:val="36"/>
          <w:sz w:val="20"/>
          <w:szCs w:val="20"/>
        </w:rPr>
        <w:t xml:space="preserve"> Roma.</w:t>
      </w:r>
      <w:r w:rsidR="00CC5BE1" w:rsidRPr="00344AB0">
        <w:rPr>
          <w:rFonts w:ascii="Calibri" w:hAnsi="Calibri" w:cs="Adobe Garamond Pro Bold"/>
          <w:iCs/>
          <w:kern w:val="36"/>
          <w:sz w:val="20"/>
          <w:szCs w:val="20"/>
        </w:rPr>
        <w:t xml:space="preserve">   </w:t>
      </w:r>
    </w:p>
    <w:p w14:paraId="292F0CB0" w14:textId="7CF4B569" w:rsidR="00B95A5F" w:rsidRPr="00344AB0" w:rsidRDefault="00ED2937" w:rsidP="00ED2937">
      <w:pPr>
        <w:pStyle w:val="NormaleWeb"/>
        <w:jc w:val="both"/>
        <w:rPr>
          <w:rFonts w:ascii="Calibri" w:eastAsia="Calibri" w:hAnsi="Calibri" w:cs="Adobe Garamond Pro Bold"/>
          <w:iCs/>
          <w:sz w:val="20"/>
          <w:szCs w:val="20"/>
        </w:rPr>
      </w:pPr>
      <w:r w:rsidRPr="00344AB0">
        <w:rPr>
          <w:rFonts w:ascii="Calibri" w:hAnsi="Calibri" w:cs="Adobe Garamond Pro Bold"/>
          <w:iCs/>
          <w:kern w:val="36"/>
          <w:sz w:val="20"/>
          <w:szCs w:val="20"/>
        </w:rPr>
        <w:t xml:space="preserve">Entrando nel dettaglio dei dati, per quanto riguarda i </w:t>
      </w:r>
      <w:r w:rsidRPr="00344AB0">
        <w:rPr>
          <w:rFonts w:ascii="Calibri" w:hAnsi="Calibri" w:cs="Adobe Garamond Pro Bold"/>
          <w:b/>
          <w:bCs/>
          <w:iCs/>
          <w:kern w:val="36"/>
          <w:sz w:val="20"/>
          <w:szCs w:val="20"/>
        </w:rPr>
        <w:t>paesi esteri</w:t>
      </w:r>
      <w:r w:rsidRPr="00344AB0">
        <w:rPr>
          <w:rFonts w:ascii="Calibri" w:hAnsi="Calibri" w:cs="Adobe Garamond Pro Bold"/>
          <w:iCs/>
          <w:kern w:val="36"/>
          <w:sz w:val="20"/>
          <w:szCs w:val="20"/>
        </w:rPr>
        <w:t xml:space="preserve"> </w:t>
      </w:r>
      <w:r w:rsidR="00D90A46" w:rsidRPr="00344AB0">
        <w:rPr>
          <w:rFonts w:ascii="Calibri" w:hAnsi="Calibri" w:cs="Adobe Garamond Pro Bold"/>
          <w:iCs/>
          <w:kern w:val="36"/>
          <w:sz w:val="20"/>
          <w:szCs w:val="20"/>
        </w:rPr>
        <w:t>ci sono</w:t>
      </w:r>
      <w:r w:rsidRPr="00344AB0">
        <w:rPr>
          <w:rFonts w:ascii="Calibri" w:hAnsi="Calibri" w:cs="Adobe Garamond Pro Bold"/>
          <w:iCs/>
          <w:kern w:val="36"/>
          <w:sz w:val="20"/>
          <w:szCs w:val="20"/>
        </w:rPr>
        <w:t xml:space="preserve"> </w:t>
      </w:r>
      <w:r w:rsidRPr="00344AB0">
        <w:rPr>
          <w:rFonts w:ascii="Calibri" w:hAnsi="Calibri" w:cs="Adobe Garamond Pro Bold"/>
          <w:b/>
          <w:bCs/>
          <w:iCs/>
          <w:kern w:val="36"/>
          <w:sz w:val="20"/>
          <w:szCs w:val="20"/>
        </w:rPr>
        <w:t>conferme</w:t>
      </w:r>
      <w:r w:rsidRPr="00344AB0">
        <w:rPr>
          <w:rFonts w:ascii="Calibri" w:hAnsi="Calibri" w:cs="Adobe Garamond Pro Bold"/>
          <w:iCs/>
          <w:kern w:val="36"/>
          <w:sz w:val="20"/>
          <w:szCs w:val="20"/>
        </w:rPr>
        <w:t xml:space="preserve"> </w:t>
      </w:r>
      <w:r w:rsidR="00D90A46" w:rsidRPr="00344AB0">
        <w:rPr>
          <w:rFonts w:ascii="Calibri" w:hAnsi="Calibri" w:cs="Adobe Garamond Pro Bold"/>
          <w:iCs/>
          <w:kern w:val="36"/>
          <w:sz w:val="20"/>
          <w:szCs w:val="20"/>
        </w:rPr>
        <w:t>e</w:t>
      </w:r>
      <w:r w:rsidRPr="00344AB0">
        <w:rPr>
          <w:rFonts w:ascii="Calibri" w:hAnsi="Calibri" w:cs="Adobe Garamond Pro Bold"/>
          <w:iCs/>
          <w:kern w:val="36"/>
          <w:sz w:val="20"/>
          <w:szCs w:val="20"/>
        </w:rPr>
        <w:t xml:space="preserve"> altrettante </w:t>
      </w:r>
      <w:r w:rsidRPr="00344AB0">
        <w:rPr>
          <w:rFonts w:ascii="Calibri" w:hAnsi="Calibri" w:cs="Adobe Garamond Pro Bold"/>
          <w:b/>
          <w:bCs/>
          <w:iCs/>
          <w:kern w:val="36"/>
          <w:sz w:val="20"/>
          <w:szCs w:val="20"/>
        </w:rPr>
        <w:t>novità</w:t>
      </w:r>
      <w:r w:rsidRPr="00344AB0">
        <w:rPr>
          <w:rFonts w:ascii="Calibri" w:hAnsi="Calibri" w:cs="Adobe Garamond Pro Bold"/>
          <w:iCs/>
          <w:kern w:val="36"/>
          <w:sz w:val="20"/>
          <w:szCs w:val="20"/>
        </w:rPr>
        <w:t xml:space="preserve">. </w:t>
      </w:r>
      <w:r w:rsidR="00D90A46" w:rsidRPr="00344AB0">
        <w:rPr>
          <w:rFonts w:ascii="Calibri" w:hAnsi="Calibri" w:cs="Adobe Garamond Pro Bold"/>
          <w:iCs/>
          <w:kern w:val="36"/>
          <w:sz w:val="20"/>
          <w:szCs w:val="20"/>
        </w:rPr>
        <w:t>La</w:t>
      </w:r>
      <w:r w:rsidRPr="00344AB0">
        <w:rPr>
          <w:rFonts w:ascii="Calibri" w:hAnsi="Calibri" w:cs="Adobe Garamond Pro Bold"/>
          <w:iCs/>
          <w:kern w:val="36"/>
          <w:sz w:val="20"/>
          <w:szCs w:val="20"/>
        </w:rPr>
        <w:t xml:space="preserve"> </w:t>
      </w:r>
      <w:r w:rsidRPr="00344AB0">
        <w:rPr>
          <w:rFonts w:ascii="Calibri" w:hAnsi="Calibri" w:cs="Adobe Garamond Pro Bold"/>
          <w:b/>
          <w:bCs/>
          <w:iCs/>
          <w:kern w:val="36"/>
          <w:sz w:val="20"/>
          <w:szCs w:val="20"/>
        </w:rPr>
        <w:t>Polonia</w:t>
      </w:r>
      <w:r w:rsidRPr="00344AB0">
        <w:rPr>
          <w:rFonts w:ascii="Calibri" w:hAnsi="Calibri" w:cs="Adobe Garamond Pro Bold"/>
          <w:iCs/>
          <w:kern w:val="36"/>
          <w:sz w:val="20"/>
          <w:szCs w:val="20"/>
        </w:rPr>
        <w:t xml:space="preserve">, </w:t>
      </w:r>
      <w:r w:rsidR="00D90A46" w:rsidRPr="00344AB0">
        <w:rPr>
          <w:rFonts w:ascii="Calibri" w:hAnsi="Calibri" w:cs="Adobe Garamond Pro Bold"/>
          <w:iCs/>
          <w:kern w:val="36"/>
          <w:sz w:val="20"/>
          <w:szCs w:val="20"/>
        </w:rPr>
        <w:t>che</w:t>
      </w:r>
      <w:r w:rsidRPr="00344AB0">
        <w:rPr>
          <w:rFonts w:ascii="Calibri" w:hAnsi="Calibri" w:cs="Adobe Garamond Pro Bold"/>
          <w:iCs/>
          <w:kern w:val="36"/>
          <w:sz w:val="20"/>
          <w:szCs w:val="20"/>
        </w:rPr>
        <w:t xml:space="preserve"> da diverso tempo è il Paese estero pi</w:t>
      </w:r>
      <w:r w:rsidR="00B5334E" w:rsidRPr="00344AB0">
        <w:rPr>
          <w:rFonts w:ascii="Calibri" w:eastAsia="Calibri" w:hAnsi="Calibri" w:cs="Adobe Garamond Pro Bold"/>
          <w:iCs/>
          <w:sz w:val="20"/>
          <w:szCs w:val="20"/>
        </w:rPr>
        <w:t>ù rappresentato nei pellegrinaggi</w:t>
      </w:r>
      <w:r w:rsidRPr="00344AB0">
        <w:rPr>
          <w:rFonts w:ascii="Calibri" w:eastAsia="Calibri" w:hAnsi="Calibri" w:cs="Adobe Garamond Pro Bold"/>
          <w:iCs/>
          <w:sz w:val="20"/>
          <w:szCs w:val="20"/>
        </w:rPr>
        <w:t xml:space="preserve"> antoniani, rispetto allo scorso anno ha portato al Santo ben </w:t>
      </w:r>
      <w:r w:rsidRPr="00344AB0">
        <w:rPr>
          <w:rFonts w:ascii="Calibri" w:eastAsia="Calibri" w:hAnsi="Calibri" w:cs="Adobe Garamond Pro Bold"/>
          <w:b/>
          <w:bCs/>
          <w:iCs/>
          <w:sz w:val="20"/>
          <w:szCs w:val="20"/>
        </w:rPr>
        <w:t>44.925 pellegrini</w:t>
      </w:r>
      <w:r w:rsidRPr="00344AB0">
        <w:rPr>
          <w:rFonts w:ascii="Calibri" w:eastAsia="Calibri" w:hAnsi="Calibri" w:cs="Adobe Garamond Pro Bold"/>
          <w:iCs/>
          <w:sz w:val="20"/>
          <w:szCs w:val="20"/>
        </w:rPr>
        <w:t xml:space="preserve"> divisi in 867 gruppi (erano stati </w:t>
      </w:r>
      <w:r w:rsidR="00576819" w:rsidRPr="00344AB0">
        <w:rPr>
          <w:rFonts w:ascii="Calibri" w:eastAsia="Calibri" w:hAnsi="Calibri" w:cs="Adobe Garamond Pro Bold"/>
          <w:iCs/>
          <w:sz w:val="20"/>
          <w:szCs w:val="20"/>
        </w:rPr>
        <w:t>13.343</w:t>
      </w:r>
      <w:r w:rsidR="00AA16FC" w:rsidRPr="00344AB0">
        <w:rPr>
          <w:rFonts w:ascii="Calibri" w:eastAsia="Calibri" w:hAnsi="Calibri" w:cs="Adobe Garamond Pro Bold"/>
          <w:iCs/>
          <w:sz w:val="20"/>
          <w:szCs w:val="20"/>
        </w:rPr>
        <w:t xml:space="preserve"> </w:t>
      </w:r>
      <w:r w:rsidRPr="00344AB0">
        <w:rPr>
          <w:rFonts w:ascii="Calibri" w:eastAsia="Calibri" w:hAnsi="Calibri" w:cs="Adobe Garamond Pro Bold"/>
          <w:iCs/>
          <w:sz w:val="20"/>
          <w:szCs w:val="20"/>
        </w:rPr>
        <w:t xml:space="preserve">i </w:t>
      </w:r>
      <w:r w:rsidR="00AA16FC" w:rsidRPr="00344AB0">
        <w:rPr>
          <w:rFonts w:ascii="Calibri" w:eastAsia="Calibri" w:hAnsi="Calibri" w:cs="Adobe Garamond Pro Bold"/>
          <w:iCs/>
          <w:sz w:val="20"/>
          <w:szCs w:val="20"/>
        </w:rPr>
        <w:t>pellegrini</w:t>
      </w:r>
      <w:r w:rsidRPr="00344AB0">
        <w:rPr>
          <w:rFonts w:ascii="Calibri" w:eastAsia="Calibri" w:hAnsi="Calibri" w:cs="Adobe Garamond Pro Bold"/>
          <w:iCs/>
          <w:sz w:val="20"/>
          <w:szCs w:val="20"/>
        </w:rPr>
        <w:t xml:space="preserve"> polacchi censiti nel 2024)</w:t>
      </w:r>
      <w:r w:rsidR="00B95A5F" w:rsidRPr="00344AB0">
        <w:rPr>
          <w:rFonts w:ascii="Calibri" w:eastAsia="Calibri" w:hAnsi="Calibri" w:cs="Adobe Garamond Pro Bold"/>
          <w:iCs/>
          <w:sz w:val="20"/>
          <w:szCs w:val="20"/>
        </w:rPr>
        <w:t>: un dato praticamente quadruplicato</w:t>
      </w:r>
      <w:r w:rsidR="00AA16FC" w:rsidRPr="00344AB0">
        <w:rPr>
          <w:rFonts w:ascii="Calibri" w:eastAsia="Calibri" w:hAnsi="Calibri" w:cs="Adobe Garamond Pro Bold"/>
          <w:iCs/>
          <w:sz w:val="20"/>
          <w:szCs w:val="20"/>
        </w:rPr>
        <w:t>.</w:t>
      </w:r>
      <w:r w:rsidR="001C41A8" w:rsidRPr="00344AB0">
        <w:rPr>
          <w:rFonts w:ascii="Calibri" w:eastAsia="Calibri" w:hAnsi="Calibri" w:cs="Adobe Garamond Pro Bold"/>
          <w:iCs/>
          <w:sz w:val="20"/>
          <w:szCs w:val="20"/>
        </w:rPr>
        <w:t xml:space="preserve"> </w:t>
      </w:r>
      <w:r w:rsidR="00E5109E" w:rsidRPr="00344AB0">
        <w:rPr>
          <w:rFonts w:ascii="Calibri" w:eastAsia="Calibri" w:hAnsi="Calibri" w:cs="Adobe Garamond Pro Bold"/>
          <w:iCs/>
          <w:sz w:val="20"/>
          <w:szCs w:val="20"/>
        </w:rPr>
        <w:t>A distanza</w:t>
      </w:r>
      <w:r w:rsidR="00D8216F" w:rsidRPr="00344AB0">
        <w:rPr>
          <w:rFonts w:ascii="Calibri" w:eastAsia="Calibri" w:hAnsi="Calibri" w:cs="Adobe Garamond Pro Bold"/>
          <w:iCs/>
          <w:sz w:val="20"/>
          <w:szCs w:val="20"/>
        </w:rPr>
        <w:t>,</w:t>
      </w:r>
      <w:r w:rsidR="00E5109E" w:rsidRPr="00344AB0">
        <w:rPr>
          <w:rFonts w:ascii="Calibri" w:eastAsia="Calibri" w:hAnsi="Calibri" w:cs="Adobe Garamond Pro Bold"/>
          <w:iCs/>
          <w:sz w:val="20"/>
          <w:szCs w:val="20"/>
        </w:rPr>
        <w:t xml:space="preserve"> seguono nell’ordine:</w:t>
      </w:r>
      <w:r w:rsidR="001C41A8" w:rsidRPr="00344AB0">
        <w:rPr>
          <w:rFonts w:ascii="Calibri" w:eastAsia="Calibri" w:hAnsi="Calibri" w:cs="Adobe Garamond Pro Bold"/>
          <w:iCs/>
          <w:sz w:val="20"/>
          <w:szCs w:val="20"/>
        </w:rPr>
        <w:t xml:space="preserve"> </w:t>
      </w:r>
      <w:r w:rsidR="00B95A5F" w:rsidRPr="00344AB0">
        <w:rPr>
          <w:rFonts w:ascii="Calibri" w:eastAsia="Calibri" w:hAnsi="Calibri" w:cs="Adobe Garamond Pro Bold"/>
          <w:iCs/>
          <w:sz w:val="20"/>
          <w:szCs w:val="20"/>
        </w:rPr>
        <w:t xml:space="preserve">gli </w:t>
      </w:r>
      <w:r w:rsidR="00B95A5F" w:rsidRPr="00344AB0">
        <w:rPr>
          <w:rFonts w:ascii="Calibri" w:eastAsia="Calibri" w:hAnsi="Calibri" w:cs="Adobe Garamond Pro Bold"/>
          <w:b/>
          <w:bCs/>
          <w:iCs/>
          <w:sz w:val="20"/>
          <w:szCs w:val="20"/>
        </w:rPr>
        <w:t>USA</w:t>
      </w:r>
      <w:r w:rsidR="00B95A5F" w:rsidRPr="00344AB0">
        <w:rPr>
          <w:rFonts w:ascii="Calibri" w:eastAsia="Calibri" w:hAnsi="Calibri" w:cs="Adobe Garamond Pro Bold"/>
          <w:iCs/>
          <w:sz w:val="20"/>
          <w:szCs w:val="20"/>
        </w:rPr>
        <w:t xml:space="preserve"> con </w:t>
      </w:r>
      <w:r w:rsidR="00B95A5F" w:rsidRPr="00344AB0">
        <w:rPr>
          <w:rFonts w:ascii="Calibri" w:eastAsia="Calibri" w:hAnsi="Calibri" w:cs="Adobe Garamond Pro Bold"/>
          <w:b/>
          <w:bCs/>
          <w:iCs/>
          <w:sz w:val="20"/>
          <w:szCs w:val="20"/>
        </w:rPr>
        <w:t>12.430 p</w:t>
      </w:r>
      <w:r w:rsidR="00D90A46" w:rsidRPr="00344AB0">
        <w:rPr>
          <w:rFonts w:ascii="Calibri" w:eastAsia="Calibri" w:hAnsi="Calibri" w:cs="Adobe Garamond Pro Bold"/>
          <w:b/>
          <w:bCs/>
          <w:iCs/>
          <w:sz w:val="20"/>
          <w:szCs w:val="20"/>
        </w:rPr>
        <w:t>.</w:t>
      </w:r>
      <w:r w:rsidR="00B95A5F" w:rsidRPr="00344AB0">
        <w:rPr>
          <w:rFonts w:ascii="Calibri" w:eastAsia="Calibri" w:hAnsi="Calibri" w:cs="Adobe Garamond Pro Bold"/>
          <w:iCs/>
          <w:sz w:val="20"/>
          <w:szCs w:val="20"/>
        </w:rPr>
        <w:t xml:space="preserve"> in 323 gruppi (erano 2.896 lo scorso anno), con un incremento </w:t>
      </w:r>
      <w:r w:rsidR="00D90A46" w:rsidRPr="00344AB0">
        <w:rPr>
          <w:rFonts w:ascii="Calibri" w:eastAsia="Calibri" w:hAnsi="Calibri" w:cs="Adobe Garamond Pro Bold"/>
          <w:iCs/>
          <w:sz w:val="20"/>
          <w:szCs w:val="20"/>
        </w:rPr>
        <w:t xml:space="preserve">di quattro volte circa sul 2024, con numeri in crescita </w:t>
      </w:r>
      <w:r w:rsidR="00B95A5F" w:rsidRPr="00344AB0">
        <w:rPr>
          <w:rFonts w:ascii="Calibri" w:eastAsia="Calibri" w:hAnsi="Calibri" w:cs="Adobe Garamond Pro Bold"/>
          <w:iCs/>
          <w:sz w:val="20"/>
          <w:szCs w:val="20"/>
        </w:rPr>
        <w:t xml:space="preserve">dall’elezione di papa Prevost, il primo papa statunitense nella storia della Chiesa; la </w:t>
      </w:r>
      <w:r w:rsidR="00B95A5F" w:rsidRPr="00344AB0">
        <w:rPr>
          <w:rFonts w:ascii="Calibri" w:eastAsia="Calibri" w:hAnsi="Calibri" w:cs="Adobe Garamond Pro Bold"/>
          <w:b/>
          <w:bCs/>
          <w:iCs/>
          <w:sz w:val="20"/>
          <w:szCs w:val="20"/>
        </w:rPr>
        <w:t>Croazia</w:t>
      </w:r>
      <w:r w:rsidR="00B95A5F" w:rsidRPr="00344AB0">
        <w:rPr>
          <w:rFonts w:ascii="Calibri" w:eastAsia="Calibri" w:hAnsi="Calibri" w:cs="Adobe Garamond Pro Bold"/>
          <w:iCs/>
          <w:sz w:val="20"/>
          <w:szCs w:val="20"/>
        </w:rPr>
        <w:t xml:space="preserve"> con 7.181 devoti divisi in 95 gruppi, </w:t>
      </w:r>
      <w:r w:rsidR="00C61E13" w:rsidRPr="00344AB0">
        <w:rPr>
          <w:rFonts w:ascii="Calibri" w:eastAsia="Calibri" w:hAnsi="Calibri" w:cs="Adobe Garamond Pro Bold"/>
          <w:iCs/>
          <w:sz w:val="20"/>
          <w:szCs w:val="20"/>
        </w:rPr>
        <w:t xml:space="preserve">complice la figura del Venerabile Placido Cortese, frate del Santo di cui è in corso la Causa di Beatificazione. Le altre nazioni della cinquina sono </w:t>
      </w:r>
      <w:r w:rsidR="00C61E13" w:rsidRPr="00344AB0">
        <w:rPr>
          <w:rFonts w:ascii="Calibri" w:eastAsia="Calibri" w:hAnsi="Calibri" w:cs="Adobe Garamond Pro Bold"/>
          <w:b/>
          <w:bCs/>
          <w:iCs/>
          <w:sz w:val="20"/>
          <w:szCs w:val="20"/>
        </w:rPr>
        <w:t>due new entry</w:t>
      </w:r>
      <w:r w:rsidR="00C61E13" w:rsidRPr="00344AB0">
        <w:rPr>
          <w:rFonts w:ascii="Calibri" w:eastAsia="Calibri" w:hAnsi="Calibri" w:cs="Adobe Garamond Pro Bold"/>
          <w:iCs/>
          <w:sz w:val="20"/>
          <w:szCs w:val="20"/>
        </w:rPr>
        <w:t>: al quarto posto l’</w:t>
      </w:r>
      <w:r w:rsidR="00C61E13" w:rsidRPr="00344AB0">
        <w:rPr>
          <w:rFonts w:ascii="Calibri" w:eastAsia="Calibri" w:hAnsi="Calibri" w:cs="Adobe Garamond Pro Bold"/>
          <w:b/>
          <w:bCs/>
          <w:iCs/>
          <w:sz w:val="20"/>
          <w:szCs w:val="20"/>
        </w:rPr>
        <w:t>India</w:t>
      </w:r>
      <w:r w:rsidR="00C61E13" w:rsidRPr="00344AB0">
        <w:rPr>
          <w:rFonts w:ascii="Calibri" w:eastAsia="Calibri" w:hAnsi="Calibri" w:cs="Adobe Garamond Pro Bold"/>
          <w:iCs/>
          <w:sz w:val="20"/>
          <w:szCs w:val="20"/>
        </w:rPr>
        <w:t xml:space="preserve"> con </w:t>
      </w:r>
      <w:r w:rsidR="00C61E13" w:rsidRPr="00344AB0">
        <w:rPr>
          <w:rFonts w:ascii="Calibri" w:eastAsia="Calibri" w:hAnsi="Calibri" w:cs="Adobe Garamond Pro Bold"/>
          <w:b/>
          <w:bCs/>
          <w:iCs/>
          <w:sz w:val="20"/>
          <w:szCs w:val="20"/>
        </w:rPr>
        <w:t>5.070 p</w:t>
      </w:r>
      <w:r w:rsidR="00D90A46" w:rsidRPr="00344AB0">
        <w:rPr>
          <w:rFonts w:ascii="Calibri" w:eastAsia="Calibri" w:hAnsi="Calibri" w:cs="Adobe Garamond Pro Bold"/>
          <w:b/>
          <w:bCs/>
          <w:iCs/>
          <w:sz w:val="20"/>
          <w:szCs w:val="20"/>
        </w:rPr>
        <w:t>.</w:t>
      </w:r>
      <w:r w:rsidR="00C61E13" w:rsidRPr="00344AB0">
        <w:rPr>
          <w:rFonts w:ascii="Calibri" w:eastAsia="Calibri" w:hAnsi="Calibri" w:cs="Adobe Garamond Pro Bold"/>
          <w:iCs/>
          <w:sz w:val="20"/>
          <w:szCs w:val="20"/>
        </w:rPr>
        <w:t xml:space="preserve"> in 119 gruppi e al quinto l’</w:t>
      </w:r>
      <w:r w:rsidR="00C61E13" w:rsidRPr="00344AB0">
        <w:rPr>
          <w:rFonts w:ascii="Calibri" w:eastAsia="Calibri" w:hAnsi="Calibri" w:cs="Adobe Garamond Pro Bold"/>
          <w:b/>
          <w:bCs/>
          <w:iCs/>
          <w:sz w:val="20"/>
          <w:szCs w:val="20"/>
        </w:rPr>
        <w:t>Ucraina</w:t>
      </w:r>
      <w:r w:rsidR="00C61E13" w:rsidRPr="00344AB0">
        <w:rPr>
          <w:rFonts w:ascii="Calibri" w:eastAsia="Calibri" w:hAnsi="Calibri" w:cs="Adobe Garamond Pro Bold"/>
          <w:iCs/>
          <w:sz w:val="20"/>
          <w:szCs w:val="20"/>
        </w:rPr>
        <w:t xml:space="preserve">, con </w:t>
      </w:r>
      <w:r w:rsidR="00C61E13" w:rsidRPr="00344AB0">
        <w:rPr>
          <w:rFonts w:ascii="Calibri" w:eastAsia="Calibri" w:hAnsi="Calibri" w:cs="Adobe Garamond Pro Bold"/>
          <w:b/>
          <w:bCs/>
          <w:iCs/>
          <w:sz w:val="20"/>
          <w:szCs w:val="20"/>
        </w:rPr>
        <w:t>4.704 p</w:t>
      </w:r>
      <w:r w:rsidR="00D90A46" w:rsidRPr="00344AB0">
        <w:rPr>
          <w:rFonts w:ascii="Calibri" w:eastAsia="Calibri" w:hAnsi="Calibri" w:cs="Adobe Garamond Pro Bold"/>
          <w:b/>
          <w:bCs/>
          <w:iCs/>
          <w:sz w:val="20"/>
          <w:szCs w:val="20"/>
        </w:rPr>
        <w:t>.</w:t>
      </w:r>
      <w:r w:rsidR="00C61E13" w:rsidRPr="00344AB0">
        <w:rPr>
          <w:rFonts w:ascii="Calibri" w:eastAsia="Calibri" w:hAnsi="Calibri" w:cs="Adobe Garamond Pro Bold"/>
          <w:iCs/>
          <w:sz w:val="20"/>
          <w:szCs w:val="20"/>
        </w:rPr>
        <w:t xml:space="preserve"> divisi in 89 gruppi, in deciso aumento rispetto all’anno precedente, che aveva visto pregare i</w:t>
      </w:r>
      <w:r w:rsidR="001A52F4" w:rsidRPr="00344AB0">
        <w:rPr>
          <w:rFonts w:ascii="Calibri" w:eastAsia="Calibri" w:hAnsi="Calibri" w:cs="Adobe Garamond Pro Bold"/>
          <w:iCs/>
          <w:sz w:val="20"/>
          <w:szCs w:val="20"/>
        </w:rPr>
        <w:t>n</w:t>
      </w:r>
      <w:r w:rsidR="00C61E13" w:rsidRPr="00344AB0">
        <w:rPr>
          <w:rFonts w:ascii="Calibri" w:eastAsia="Calibri" w:hAnsi="Calibri" w:cs="Adobe Garamond Pro Bold"/>
          <w:iCs/>
          <w:sz w:val="20"/>
          <w:szCs w:val="20"/>
        </w:rPr>
        <w:t xml:space="preserve"> basilica </w:t>
      </w:r>
      <w:r w:rsidR="00C61E13" w:rsidRPr="00344AB0">
        <w:rPr>
          <w:rFonts w:ascii="Calibri" w:eastAsia="Calibri" w:hAnsi="Calibri" w:cs="Adobe Garamond Pro Bold"/>
          <w:iCs/>
          <w:kern w:val="36"/>
          <w:sz w:val="20"/>
          <w:szCs w:val="20"/>
        </w:rPr>
        <w:t xml:space="preserve">12 gruppi per 471 pellegrini </w:t>
      </w:r>
      <w:r w:rsidR="00AD12C4" w:rsidRPr="00344AB0">
        <w:rPr>
          <w:rFonts w:ascii="Calibri" w:eastAsia="Calibri" w:hAnsi="Calibri" w:cs="Adobe Garamond Pro Bold"/>
          <w:iCs/>
          <w:kern w:val="36"/>
          <w:sz w:val="20"/>
          <w:szCs w:val="20"/>
        </w:rPr>
        <w:t>ucraini</w:t>
      </w:r>
      <w:r w:rsidR="00C61E13" w:rsidRPr="00344AB0">
        <w:rPr>
          <w:rFonts w:ascii="Calibri" w:eastAsia="Calibri" w:hAnsi="Calibri" w:cs="Adobe Garamond Pro Bold"/>
          <w:iCs/>
          <w:kern w:val="36"/>
          <w:sz w:val="20"/>
          <w:szCs w:val="20"/>
        </w:rPr>
        <w:t>.</w:t>
      </w:r>
    </w:p>
    <w:p w14:paraId="47D8CF5C" w14:textId="583830D6" w:rsidR="00BD1A10" w:rsidRPr="00344AB0" w:rsidRDefault="00D90A46"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Rispetto alle aree di provenienza dei pellegrinaggi esteri, sono i</w:t>
      </w:r>
      <w:r w:rsidR="00D720CA" w:rsidRPr="00344AB0">
        <w:rPr>
          <w:rFonts w:ascii="Calibri" w:eastAsia="Calibri" w:hAnsi="Calibri" w:cs="Adobe Garamond Pro Bold"/>
          <w:iCs/>
          <w:kern w:val="36"/>
          <w:sz w:val="20"/>
          <w:szCs w:val="20"/>
        </w:rPr>
        <w:t xml:space="preserve">n aumento </w:t>
      </w:r>
      <w:r w:rsidRPr="00344AB0">
        <w:rPr>
          <w:rFonts w:ascii="Calibri" w:eastAsia="Calibri" w:hAnsi="Calibri" w:cs="Adobe Garamond Pro Bold"/>
          <w:iCs/>
          <w:kern w:val="36"/>
          <w:sz w:val="20"/>
          <w:szCs w:val="20"/>
        </w:rPr>
        <w:t>quelli d</w:t>
      </w:r>
      <w:r w:rsidR="00D720CA" w:rsidRPr="00344AB0">
        <w:rPr>
          <w:rFonts w:ascii="Calibri" w:eastAsia="Calibri" w:hAnsi="Calibri" w:cs="Adobe Garamond Pro Bold"/>
          <w:iCs/>
          <w:kern w:val="36"/>
          <w:sz w:val="20"/>
          <w:szCs w:val="20"/>
        </w:rPr>
        <w:t xml:space="preserve">a </w:t>
      </w:r>
      <w:r w:rsidR="00D720CA" w:rsidRPr="00344AB0">
        <w:rPr>
          <w:rFonts w:ascii="Calibri" w:eastAsia="Calibri" w:hAnsi="Calibri" w:cs="Adobe Garamond Pro Bold"/>
          <w:b/>
          <w:bCs/>
          <w:iCs/>
          <w:kern w:val="36"/>
          <w:sz w:val="20"/>
          <w:szCs w:val="20"/>
        </w:rPr>
        <w:t>Paesi europei</w:t>
      </w:r>
      <w:r w:rsidR="00D720CA" w:rsidRPr="00344AB0">
        <w:rPr>
          <w:rFonts w:ascii="Calibri" w:eastAsia="Calibri" w:hAnsi="Calibri" w:cs="Adobe Garamond Pro Bold"/>
          <w:iCs/>
          <w:kern w:val="36"/>
          <w:sz w:val="20"/>
          <w:szCs w:val="20"/>
        </w:rPr>
        <w:t>:</w:t>
      </w:r>
      <w:r w:rsidR="00D720CA" w:rsidRPr="00344AB0">
        <w:rPr>
          <w:rFonts w:ascii="Calibri" w:eastAsia="Calibri" w:hAnsi="Calibri" w:cs="Adobe Garamond Pro Bold"/>
          <w:b/>
          <w:bCs/>
          <w:iCs/>
          <w:kern w:val="36"/>
          <w:sz w:val="20"/>
          <w:szCs w:val="20"/>
        </w:rPr>
        <w:t xml:space="preserve"> 32 nazioni</w:t>
      </w:r>
      <w:r w:rsidR="001A52F4" w:rsidRPr="00344AB0">
        <w:rPr>
          <w:rFonts w:ascii="Calibri" w:eastAsia="Calibri" w:hAnsi="Calibri" w:cs="Adobe Garamond Pro Bold"/>
          <w:b/>
          <w:bCs/>
          <w:iCs/>
          <w:kern w:val="36"/>
          <w:sz w:val="20"/>
          <w:szCs w:val="20"/>
        </w:rPr>
        <w:t xml:space="preserve"> </w:t>
      </w:r>
      <w:r w:rsidR="00D720CA" w:rsidRPr="00344AB0">
        <w:rPr>
          <w:rFonts w:ascii="Calibri" w:eastAsia="Calibri" w:hAnsi="Calibri" w:cs="Adobe Garamond Pro Bold"/>
          <w:b/>
          <w:bCs/>
          <w:iCs/>
          <w:kern w:val="36"/>
          <w:sz w:val="20"/>
          <w:szCs w:val="20"/>
        </w:rPr>
        <w:t xml:space="preserve">nel 2025 </w:t>
      </w:r>
      <w:r w:rsidR="001A52F4" w:rsidRPr="00344AB0">
        <w:rPr>
          <w:rFonts w:ascii="Calibri" w:eastAsia="Calibri" w:hAnsi="Calibri" w:cs="Adobe Garamond Pro Bold"/>
          <w:iCs/>
          <w:kern w:val="36"/>
          <w:sz w:val="20"/>
          <w:szCs w:val="20"/>
        </w:rPr>
        <w:t>(</w:t>
      </w:r>
      <w:r w:rsidR="00D720CA" w:rsidRPr="00344AB0">
        <w:rPr>
          <w:rFonts w:ascii="Calibri" w:eastAsia="Calibri" w:hAnsi="Calibri" w:cs="Adobe Garamond Pro Bold"/>
          <w:iCs/>
          <w:kern w:val="36"/>
          <w:sz w:val="20"/>
          <w:szCs w:val="20"/>
        </w:rPr>
        <w:t xml:space="preserve">erano </w:t>
      </w:r>
      <w:r w:rsidR="001A52F4" w:rsidRPr="00344AB0">
        <w:rPr>
          <w:rFonts w:ascii="Calibri" w:eastAsia="Calibri" w:hAnsi="Calibri" w:cs="Adobe Garamond Pro Bold"/>
          <w:iCs/>
          <w:kern w:val="36"/>
          <w:sz w:val="20"/>
          <w:szCs w:val="20"/>
        </w:rPr>
        <w:t xml:space="preserve">26 </w:t>
      </w:r>
      <w:r w:rsidR="00D720CA" w:rsidRPr="00344AB0">
        <w:rPr>
          <w:rFonts w:ascii="Calibri" w:eastAsia="Calibri" w:hAnsi="Calibri" w:cs="Adobe Garamond Pro Bold"/>
          <w:iCs/>
          <w:kern w:val="36"/>
          <w:sz w:val="20"/>
          <w:szCs w:val="20"/>
        </w:rPr>
        <w:t>nel 2024</w:t>
      </w:r>
      <w:r w:rsidR="001A52F4" w:rsidRPr="00344AB0">
        <w:rPr>
          <w:rFonts w:ascii="Calibri" w:eastAsia="Calibri" w:hAnsi="Calibri" w:cs="Adobe Garamond Pro Bold"/>
          <w:iCs/>
          <w:kern w:val="36"/>
          <w:sz w:val="20"/>
          <w:szCs w:val="20"/>
        </w:rPr>
        <w:t>)</w:t>
      </w:r>
      <w:r w:rsidR="00DF7FD2" w:rsidRPr="00344AB0">
        <w:rPr>
          <w:rFonts w:ascii="Calibri" w:eastAsia="Calibri" w:hAnsi="Calibri" w:cs="Adobe Garamond Pro Bold"/>
          <w:iCs/>
          <w:kern w:val="36"/>
          <w:sz w:val="20"/>
          <w:szCs w:val="20"/>
        </w:rPr>
        <w:t>; seguono</w:t>
      </w:r>
      <w:r w:rsidR="001A52F4" w:rsidRPr="00344AB0">
        <w:rPr>
          <w:rFonts w:ascii="Calibri" w:eastAsia="Calibri" w:hAnsi="Calibri" w:cs="Adobe Garamond Pro Bold"/>
          <w:iCs/>
          <w:kern w:val="36"/>
          <w:sz w:val="20"/>
          <w:szCs w:val="20"/>
        </w:rPr>
        <w:t xml:space="preserve"> </w:t>
      </w:r>
      <w:r w:rsidR="00DF7FD2" w:rsidRPr="00344AB0">
        <w:rPr>
          <w:rFonts w:ascii="Calibri" w:eastAsia="Calibri" w:hAnsi="Calibri" w:cs="Adobe Garamond Pro Bold"/>
          <w:b/>
          <w:bCs/>
          <w:iCs/>
          <w:kern w:val="36"/>
          <w:sz w:val="20"/>
          <w:szCs w:val="20"/>
        </w:rPr>
        <w:t>Asia e Medio oriente</w:t>
      </w:r>
      <w:r w:rsidR="00DF7FD2" w:rsidRPr="00344AB0">
        <w:rPr>
          <w:rFonts w:ascii="Calibri" w:eastAsia="Calibri" w:hAnsi="Calibri" w:cs="Adobe Garamond Pro Bold"/>
          <w:iCs/>
          <w:kern w:val="36"/>
          <w:sz w:val="20"/>
          <w:szCs w:val="20"/>
        </w:rPr>
        <w:t xml:space="preserve"> con </w:t>
      </w:r>
      <w:r w:rsidR="00DF7FD2" w:rsidRPr="00344AB0">
        <w:rPr>
          <w:rFonts w:ascii="Calibri" w:eastAsia="Calibri" w:hAnsi="Calibri" w:cs="Adobe Garamond Pro Bold"/>
          <w:b/>
          <w:bCs/>
          <w:iCs/>
          <w:kern w:val="36"/>
          <w:sz w:val="20"/>
          <w:szCs w:val="20"/>
        </w:rPr>
        <w:t>19 nazioni</w:t>
      </w:r>
      <w:r w:rsidR="00DF7FD2" w:rsidRPr="00344AB0">
        <w:rPr>
          <w:rFonts w:ascii="Calibri" w:eastAsia="Calibri" w:hAnsi="Calibri" w:cs="Adobe Garamond Pro Bold"/>
          <w:iCs/>
          <w:kern w:val="36"/>
          <w:sz w:val="20"/>
          <w:szCs w:val="20"/>
        </w:rPr>
        <w:t xml:space="preserve"> (9 Paesi in più del 2024); </w:t>
      </w:r>
      <w:r w:rsidR="001A52F4" w:rsidRPr="00344AB0">
        <w:rPr>
          <w:rFonts w:ascii="Calibri" w:eastAsia="Calibri" w:hAnsi="Calibri" w:cs="Adobe Garamond Pro Bold"/>
          <w:iCs/>
          <w:kern w:val="36"/>
          <w:sz w:val="20"/>
          <w:szCs w:val="20"/>
        </w:rPr>
        <w:t xml:space="preserve">dalle </w:t>
      </w:r>
      <w:r w:rsidR="001A52F4" w:rsidRPr="00344AB0">
        <w:rPr>
          <w:rFonts w:ascii="Calibri" w:eastAsia="Calibri" w:hAnsi="Calibri" w:cs="Adobe Garamond Pro Bold"/>
          <w:b/>
          <w:bCs/>
          <w:iCs/>
          <w:kern w:val="36"/>
          <w:sz w:val="20"/>
          <w:szCs w:val="20"/>
        </w:rPr>
        <w:t>Americhe</w:t>
      </w:r>
      <w:r w:rsidR="001A52F4" w:rsidRPr="00344AB0">
        <w:rPr>
          <w:rFonts w:ascii="Calibri" w:eastAsia="Calibri" w:hAnsi="Calibri" w:cs="Adobe Garamond Pro Bold"/>
          <w:iCs/>
          <w:kern w:val="36"/>
          <w:sz w:val="20"/>
          <w:szCs w:val="20"/>
        </w:rPr>
        <w:t xml:space="preserve"> </w:t>
      </w:r>
      <w:r w:rsidR="00DF7FD2" w:rsidRPr="00344AB0">
        <w:rPr>
          <w:rFonts w:ascii="Calibri" w:eastAsia="Calibri" w:hAnsi="Calibri" w:cs="Adobe Garamond Pro Bold"/>
          <w:b/>
          <w:bCs/>
          <w:iCs/>
          <w:kern w:val="36"/>
          <w:sz w:val="20"/>
          <w:szCs w:val="20"/>
        </w:rPr>
        <w:t>18 nazioni</w:t>
      </w:r>
      <w:r w:rsidR="00DF7FD2" w:rsidRPr="00344AB0">
        <w:rPr>
          <w:rFonts w:ascii="Calibri" w:eastAsia="Calibri" w:hAnsi="Calibri" w:cs="Adobe Garamond Pro Bold"/>
          <w:iCs/>
          <w:kern w:val="36"/>
          <w:sz w:val="20"/>
          <w:szCs w:val="20"/>
        </w:rPr>
        <w:t xml:space="preserve"> </w:t>
      </w:r>
      <w:r w:rsidR="001A52F4" w:rsidRPr="00344AB0">
        <w:rPr>
          <w:rFonts w:ascii="Calibri" w:eastAsia="Calibri" w:hAnsi="Calibri" w:cs="Adobe Garamond Pro Bold"/>
          <w:iCs/>
          <w:kern w:val="36"/>
          <w:sz w:val="20"/>
          <w:szCs w:val="20"/>
        </w:rPr>
        <w:t>(1</w:t>
      </w:r>
      <w:r w:rsidR="00DF7FD2" w:rsidRPr="00344AB0">
        <w:rPr>
          <w:rFonts w:ascii="Calibri" w:eastAsia="Calibri" w:hAnsi="Calibri" w:cs="Adobe Garamond Pro Bold"/>
          <w:iCs/>
          <w:kern w:val="36"/>
          <w:sz w:val="20"/>
          <w:szCs w:val="20"/>
        </w:rPr>
        <w:t>6 sudamericane, più USA e Canada)</w:t>
      </w:r>
      <w:r w:rsidRPr="00344AB0">
        <w:rPr>
          <w:rFonts w:ascii="Calibri" w:eastAsia="Calibri" w:hAnsi="Calibri" w:cs="Adobe Garamond Pro Bold"/>
          <w:iCs/>
          <w:kern w:val="36"/>
          <w:sz w:val="20"/>
          <w:szCs w:val="20"/>
        </w:rPr>
        <w:t>;</w:t>
      </w:r>
      <w:r w:rsidR="001A52F4" w:rsidRPr="00344AB0">
        <w:rPr>
          <w:rFonts w:ascii="Calibri" w:eastAsia="Calibri" w:hAnsi="Calibri" w:cs="Adobe Garamond Pro Bold"/>
          <w:iCs/>
          <w:kern w:val="36"/>
          <w:sz w:val="20"/>
          <w:szCs w:val="20"/>
        </w:rPr>
        <w:t xml:space="preserve"> </w:t>
      </w:r>
      <w:r w:rsidR="001A52F4" w:rsidRPr="00344AB0">
        <w:rPr>
          <w:rFonts w:ascii="Calibri" w:eastAsia="Calibri" w:hAnsi="Calibri" w:cs="Adobe Garamond Pro Bold"/>
          <w:b/>
          <w:bCs/>
          <w:iCs/>
          <w:kern w:val="36"/>
          <w:sz w:val="20"/>
          <w:szCs w:val="20"/>
        </w:rPr>
        <w:t>Africa</w:t>
      </w:r>
      <w:r w:rsidR="001A52F4" w:rsidRPr="00344AB0">
        <w:rPr>
          <w:rFonts w:ascii="Calibri" w:eastAsia="Calibri" w:hAnsi="Calibri" w:cs="Adobe Garamond Pro Bold"/>
          <w:iCs/>
          <w:kern w:val="36"/>
          <w:sz w:val="20"/>
          <w:szCs w:val="20"/>
        </w:rPr>
        <w:t xml:space="preserve"> </w:t>
      </w:r>
      <w:r w:rsidR="00DF7FD2" w:rsidRPr="00344AB0">
        <w:rPr>
          <w:rFonts w:ascii="Calibri" w:eastAsia="Calibri" w:hAnsi="Calibri" w:cs="Adobe Garamond Pro Bold"/>
          <w:b/>
          <w:bCs/>
          <w:iCs/>
          <w:kern w:val="36"/>
          <w:sz w:val="20"/>
          <w:szCs w:val="20"/>
        </w:rPr>
        <w:t>con 10 nazioni</w:t>
      </w:r>
      <w:r w:rsidRPr="00344AB0">
        <w:rPr>
          <w:rFonts w:ascii="Calibri" w:eastAsia="Calibri" w:hAnsi="Calibri" w:cs="Adobe Garamond Pro Bold"/>
          <w:iCs/>
          <w:kern w:val="36"/>
          <w:sz w:val="20"/>
          <w:szCs w:val="20"/>
        </w:rPr>
        <w:t xml:space="preserve">; </w:t>
      </w:r>
      <w:r w:rsidR="00DF7FD2" w:rsidRPr="00344AB0">
        <w:rPr>
          <w:rFonts w:ascii="Calibri" w:eastAsia="Calibri" w:hAnsi="Calibri" w:cs="Adobe Garamond Pro Bold"/>
          <w:b/>
          <w:bCs/>
          <w:iCs/>
          <w:kern w:val="36"/>
          <w:sz w:val="20"/>
          <w:szCs w:val="20"/>
        </w:rPr>
        <w:t>Oceania</w:t>
      </w:r>
      <w:r w:rsidR="00DF7FD2" w:rsidRPr="00344AB0">
        <w:rPr>
          <w:rFonts w:ascii="Calibri" w:eastAsia="Calibri" w:hAnsi="Calibri" w:cs="Adobe Garamond Pro Bold"/>
          <w:iCs/>
          <w:kern w:val="36"/>
          <w:sz w:val="20"/>
          <w:szCs w:val="20"/>
        </w:rPr>
        <w:t xml:space="preserve"> con </w:t>
      </w:r>
      <w:r w:rsidR="00DF7FD2" w:rsidRPr="00344AB0">
        <w:rPr>
          <w:rFonts w:ascii="Calibri" w:eastAsia="Calibri" w:hAnsi="Calibri" w:cs="Adobe Garamond Pro Bold"/>
          <w:b/>
          <w:bCs/>
          <w:iCs/>
          <w:kern w:val="36"/>
          <w:sz w:val="20"/>
          <w:szCs w:val="20"/>
        </w:rPr>
        <w:t>2 nazioni</w:t>
      </w:r>
      <w:r w:rsidR="00DF7FD2" w:rsidRPr="00344AB0">
        <w:rPr>
          <w:rFonts w:ascii="Calibri" w:eastAsia="Calibri" w:hAnsi="Calibri" w:cs="Adobe Garamond Pro Bold"/>
          <w:iCs/>
          <w:kern w:val="36"/>
          <w:sz w:val="20"/>
          <w:szCs w:val="20"/>
        </w:rPr>
        <w:t xml:space="preserve"> (Australia e Nuova Zelanda)</w:t>
      </w:r>
      <w:r w:rsidR="001A52F4" w:rsidRPr="00344AB0">
        <w:rPr>
          <w:rFonts w:ascii="Calibri" w:eastAsia="Calibri" w:hAnsi="Calibri" w:cs="Adobe Garamond Pro Bold"/>
          <w:iCs/>
          <w:kern w:val="36"/>
          <w:sz w:val="20"/>
          <w:szCs w:val="20"/>
        </w:rPr>
        <w:t xml:space="preserve">. I gruppi più piccoli sono arrivati da </w:t>
      </w:r>
      <w:r w:rsidRPr="00344AB0">
        <w:rPr>
          <w:rFonts w:ascii="Calibri" w:eastAsia="Calibri" w:hAnsi="Calibri" w:cs="Adobe Garamond Pro Bold"/>
          <w:b/>
          <w:bCs/>
          <w:iCs/>
          <w:kern w:val="36"/>
          <w:sz w:val="20"/>
          <w:szCs w:val="20"/>
        </w:rPr>
        <w:t>Repubblica del</w:t>
      </w:r>
      <w:r w:rsidRPr="00344AB0">
        <w:rPr>
          <w:rFonts w:ascii="Calibri" w:eastAsia="Calibri" w:hAnsi="Calibri" w:cs="Adobe Garamond Pro Bold"/>
          <w:iCs/>
          <w:kern w:val="36"/>
          <w:sz w:val="20"/>
          <w:szCs w:val="20"/>
        </w:rPr>
        <w:t xml:space="preserve"> </w:t>
      </w:r>
      <w:r w:rsidR="000E3EDB" w:rsidRPr="00344AB0">
        <w:rPr>
          <w:rFonts w:ascii="Calibri" w:eastAsia="Calibri" w:hAnsi="Calibri" w:cs="Adobe Garamond Pro Bold"/>
          <w:b/>
          <w:bCs/>
          <w:iCs/>
          <w:kern w:val="36"/>
          <w:sz w:val="20"/>
          <w:szCs w:val="20"/>
        </w:rPr>
        <w:t>Sudafrica</w:t>
      </w:r>
      <w:r w:rsidR="000E3EDB" w:rsidRPr="00344AB0">
        <w:rPr>
          <w:rFonts w:ascii="Calibri" w:eastAsia="Calibri" w:hAnsi="Calibri" w:cs="Adobe Garamond Pro Bold"/>
          <w:iCs/>
          <w:kern w:val="36"/>
          <w:sz w:val="20"/>
          <w:szCs w:val="20"/>
        </w:rPr>
        <w:t xml:space="preserve"> </w:t>
      </w:r>
      <w:r w:rsidR="001A52F4" w:rsidRPr="00344AB0">
        <w:rPr>
          <w:rFonts w:ascii="Calibri" w:eastAsia="Calibri" w:hAnsi="Calibri" w:cs="Adobe Garamond Pro Bold"/>
          <w:iCs/>
          <w:kern w:val="36"/>
          <w:sz w:val="20"/>
          <w:szCs w:val="20"/>
        </w:rPr>
        <w:t>(</w:t>
      </w:r>
      <w:r w:rsidR="000E3EDB" w:rsidRPr="00344AB0">
        <w:rPr>
          <w:rFonts w:ascii="Calibri" w:eastAsia="Calibri" w:hAnsi="Calibri" w:cs="Adobe Garamond Pro Bold"/>
          <w:iCs/>
          <w:kern w:val="36"/>
          <w:sz w:val="20"/>
          <w:szCs w:val="20"/>
        </w:rPr>
        <w:t>8</w:t>
      </w:r>
      <w:r w:rsidR="001A52F4" w:rsidRPr="00344AB0">
        <w:rPr>
          <w:rFonts w:ascii="Calibri" w:eastAsia="Calibri" w:hAnsi="Calibri" w:cs="Adobe Garamond Pro Bold"/>
          <w:iCs/>
          <w:kern w:val="36"/>
          <w:sz w:val="20"/>
          <w:szCs w:val="20"/>
        </w:rPr>
        <w:t xml:space="preserve"> pellegrini)</w:t>
      </w:r>
      <w:r w:rsidRPr="00344AB0">
        <w:rPr>
          <w:rFonts w:ascii="Calibri" w:eastAsia="Calibri" w:hAnsi="Calibri" w:cs="Adobe Garamond Pro Bold"/>
          <w:iCs/>
          <w:kern w:val="36"/>
          <w:sz w:val="20"/>
          <w:szCs w:val="20"/>
        </w:rPr>
        <w:t>,</w:t>
      </w:r>
      <w:r w:rsidR="001A52F4" w:rsidRPr="00344AB0">
        <w:rPr>
          <w:rFonts w:ascii="Calibri" w:eastAsia="Calibri" w:hAnsi="Calibri" w:cs="Adobe Garamond Pro Bold"/>
          <w:iCs/>
          <w:kern w:val="36"/>
          <w:sz w:val="20"/>
          <w:szCs w:val="20"/>
        </w:rPr>
        <w:t xml:space="preserve"> </w:t>
      </w:r>
      <w:r w:rsidR="000E3EDB" w:rsidRPr="00344AB0">
        <w:rPr>
          <w:rFonts w:ascii="Calibri" w:eastAsia="Calibri" w:hAnsi="Calibri" w:cs="Adobe Garamond Pro Bold"/>
          <w:b/>
          <w:bCs/>
          <w:iCs/>
          <w:kern w:val="36"/>
          <w:sz w:val="20"/>
          <w:szCs w:val="20"/>
        </w:rPr>
        <w:t>Svezia</w:t>
      </w:r>
      <w:r w:rsidR="001A52F4" w:rsidRPr="00344AB0">
        <w:rPr>
          <w:rFonts w:ascii="Calibri" w:eastAsia="Calibri" w:hAnsi="Calibri" w:cs="Adobe Garamond Pro Bold"/>
          <w:iCs/>
          <w:kern w:val="36"/>
          <w:sz w:val="20"/>
          <w:szCs w:val="20"/>
        </w:rPr>
        <w:t xml:space="preserve"> (</w:t>
      </w:r>
      <w:r w:rsidR="000E3EDB" w:rsidRPr="00344AB0">
        <w:rPr>
          <w:rFonts w:ascii="Calibri" w:eastAsia="Calibri" w:hAnsi="Calibri" w:cs="Adobe Garamond Pro Bold"/>
          <w:iCs/>
          <w:kern w:val="36"/>
          <w:sz w:val="20"/>
          <w:szCs w:val="20"/>
        </w:rPr>
        <w:t>10</w:t>
      </w:r>
      <w:r w:rsidR="001A52F4" w:rsidRPr="00344AB0">
        <w:rPr>
          <w:rFonts w:ascii="Calibri" w:eastAsia="Calibri" w:hAnsi="Calibri" w:cs="Adobe Garamond Pro Bold"/>
          <w:iCs/>
          <w:kern w:val="36"/>
          <w:sz w:val="20"/>
          <w:szCs w:val="20"/>
        </w:rPr>
        <w:t xml:space="preserve"> p.</w:t>
      </w:r>
      <w:r w:rsidR="000E3EDB" w:rsidRPr="00344AB0">
        <w:rPr>
          <w:rFonts w:ascii="Calibri" w:eastAsia="Calibri" w:hAnsi="Calibri" w:cs="Adobe Garamond Pro Bold"/>
          <w:iCs/>
          <w:kern w:val="36"/>
          <w:sz w:val="20"/>
          <w:szCs w:val="20"/>
        </w:rPr>
        <w:t>)</w:t>
      </w:r>
      <w:r w:rsidR="001A52F4" w:rsidRPr="00344AB0">
        <w:rPr>
          <w:rFonts w:ascii="Calibri" w:eastAsia="Calibri" w:hAnsi="Calibri" w:cs="Adobe Garamond Pro Bold"/>
          <w:iCs/>
          <w:kern w:val="36"/>
          <w:sz w:val="20"/>
          <w:szCs w:val="20"/>
        </w:rPr>
        <w:t xml:space="preserve">, </w:t>
      </w:r>
      <w:r w:rsidR="000E3EDB" w:rsidRPr="00344AB0">
        <w:rPr>
          <w:rFonts w:ascii="Calibri" w:eastAsia="Calibri" w:hAnsi="Calibri" w:cs="Adobe Garamond Pro Bold"/>
          <w:b/>
          <w:bCs/>
          <w:iCs/>
          <w:kern w:val="36"/>
          <w:sz w:val="20"/>
          <w:szCs w:val="20"/>
        </w:rPr>
        <w:t>Uruguay</w:t>
      </w:r>
      <w:r w:rsidR="000E3EDB" w:rsidRPr="00344AB0">
        <w:rPr>
          <w:rFonts w:ascii="Calibri" w:eastAsia="Calibri" w:hAnsi="Calibri" w:cs="Adobe Garamond Pro Bold"/>
          <w:iCs/>
          <w:kern w:val="36"/>
          <w:sz w:val="20"/>
          <w:szCs w:val="20"/>
        </w:rPr>
        <w:t xml:space="preserve"> (12 p.), </w:t>
      </w:r>
      <w:r w:rsidR="000E3EDB" w:rsidRPr="00344AB0">
        <w:rPr>
          <w:rFonts w:ascii="Calibri" w:eastAsia="Calibri" w:hAnsi="Calibri" w:cs="Adobe Garamond Pro Bold"/>
          <w:b/>
          <w:bCs/>
          <w:iCs/>
          <w:kern w:val="36"/>
          <w:sz w:val="20"/>
          <w:szCs w:val="20"/>
        </w:rPr>
        <w:t>Congo</w:t>
      </w:r>
      <w:r w:rsidR="000E3EDB" w:rsidRPr="00344AB0">
        <w:rPr>
          <w:rFonts w:ascii="Calibri" w:eastAsia="Calibri" w:hAnsi="Calibri" w:cs="Adobe Garamond Pro Bold"/>
          <w:iCs/>
          <w:kern w:val="36"/>
          <w:sz w:val="20"/>
          <w:szCs w:val="20"/>
        </w:rPr>
        <w:t xml:space="preserve"> (p. 15) e </w:t>
      </w:r>
      <w:r w:rsidR="000E3EDB" w:rsidRPr="00344AB0">
        <w:rPr>
          <w:rFonts w:ascii="Calibri" w:eastAsia="Calibri" w:hAnsi="Calibri" w:cs="Adobe Garamond Pro Bold"/>
          <w:b/>
          <w:bCs/>
          <w:iCs/>
          <w:kern w:val="36"/>
          <w:sz w:val="20"/>
          <w:szCs w:val="20"/>
        </w:rPr>
        <w:t>Lussemburgo</w:t>
      </w:r>
      <w:r w:rsidR="000E3EDB" w:rsidRPr="00344AB0">
        <w:rPr>
          <w:rFonts w:ascii="Calibri" w:eastAsia="Calibri" w:hAnsi="Calibri" w:cs="Adobe Garamond Pro Bold"/>
          <w:iCs/>
          <w:kern w:val="36"/>
          <w:sz w:val="20"/>
          <w:szCs w:val="20"/>
        </w:rPr>
        <w:t xml:space="preserve"> (20 p.).</w:t>
      </w:r>
      <w:r w:rsidR="00BD1A10" w:rsidRPr="00344AB0">
        <w:rPr>
          <w:rFonts w:ascii="Calibri" w:eastAsia="Calibri" w:hAnsi="Calibri" w:cs="Adobe Garamond Pro Bold"/>
          <w:iCs/>
          <w:kern w:val="36"/>
          <w:sz w:val="20"/>
          <w:szCs w:val="20"/>
        </w:rPr>
        <w:t xml:space="preserve"> Anche lo scorso anno sono arrivati in preghiera al Santo </w:t>
      </w:r>
      <w:r w:rsidR="00BD1A10" w:rsidRPr="00344AB0">
        <w:rPr>
          <w:rFonts w:ascii="Calibri" w:eastAsia="Calibri" w:hAnsi="Calibri" w:cs="Adobe Garamond Pro Bold"/>
          <w:b/>
          <w:bCs/>
          <w:iCs/>
          <w:kern w:val="36"/>
          <w:sz w:val="20"/>
          <w:szCs w:val="20"/>
        </w:rPr>
        <w:t>pellegrini da zone di guerra</w:t>
      </w:r>
      <w:r w:rsidR="00DC2F20" w:rsidRPr="00344AB0">
        <w:rPr>
          <w:rFonts w:ascii="Calibri" w:eastAsia="Calibri" w:hAnsi="Calibri" w:cs="Adobe Garamond Pro Bold"/>
          <w:b/>
          <w:bCs/>
          <w:iCs/>
          <w:kern w:val="36"/>
          <w:sz w:val="20"/>
          <w:szCs w:val="20"/>
        </w:rPr>
        <w:t xml:space="preserve"> o di conflitti interni</w:t>
      </w:r>
      <w:r w:rsidR="00BD1A10" w:rsidRPr="00344AB0">
        <w:rPr>
          <w:rFonts w:ascii="Calibri" w:eastAsia="Calibri" w:hAnsi="Calibri" w:cs="Adobe Garamond Pro Bold"/>
          <w:iCs/>
          <w:kern w:val="36"/>
          <w:sz w:val="20"/>
          <w:szCs w:val="20"/>
        </w:rPr>
        <w:t xml:space="preserve">: oltre all’Ucraina e </w:t>
      </w:r>
      <w:r w:rsidR="00DC2F20" w:rsidRPr="00344AB0">
        <w:rPr>
          <w:rFonts w:ascii="Calibri" w:eastAsia="Calibri" w:hAnsi="Calibri" w:cs="Adobe Garamond Pro Bold"/>
          <w:iCs/>
          <w:kern w:val="36"/>
          <w:sz w:val="20"/>
          <w:szCs w:val="20"/>
        </w:rPr>
        <w:t xml:space="preserve">al </w:t>
      </w:r>
      <w:r w:rsidR="00BD1A10" w:rsidRPr="00344AB0">
        <w:rPr>
          <w:rFonts w:ascii="Calibri" w:eastAsia="Calibri" w:hAnsi="Calibri" w:cs="Adobe Garamond Pro Bold"/>
          <w:iCs/>
          <w:kern w:val="36"/>
          <w:sz w:val="20"/>
          <w:szCs w:val="20"/>
        </w:rPr>
        <w:t>Congo, già citati, anche Russia (27 p.), area israelo-palestinese (</w:t>
      </w:r>
      <w:r w:rsidR="001E1D94" w:rsidRPr="00344AB0">
        <w:rPr>
          <w:rFonts w:ascii="Calibri" w:eastAsia="Calibri" w:hAnsi="Calibri" w:cs="Adobe Garamond Pro Bold"/>
          <w:iCs/>
          <w:kern w:val="36"/>
          <w:sz w:val="20"/>
          <w:szCs w:val="20"/>
        </w:rPr>
        <w:t>99 p.)</w:t>
      </w:r>
      <w:r w:rsidR="00BD1A10" w:rsidRPr="00344AB0">
        <w:rPr>
          <w:rFonts w:ascii="Calibri" w:eastAsia="Calibri" w:hAnsi="Calibri" w:cs="Adobe Garamond Pro Bold"/>
          <w:iCs/>
          <w:kern w:val="36"/>
          <w:sz w:val="20"/>
          <w:szCs w:val="20"/>
        </w:rPr>
        <w:t xml:space="preserve">, </w:t>
      </w:r>
      <w:r w:rsidR="001E1D94" w:rsidRPr="00344AB0">
        <w:rPr>
          <w:rFonts w:ascii="Calibri" w:eastAsia="Calibri" w:hAnsi="Calibri" w:cs="Adobe Garamond Pro Bold"/>
          <w:iCs/>
          <w:kern w:val="36"/>
          <w:sz w:val="20"/>
          <w:szCs w:val="20"/>
        </w:rPr>
        <w:t xml:space="preserve">Ecuador </w:t>
      </w:r>
      <w:r w:rsidR="00DC2F20" w:rsidRPr="00344AB0">
        <w:rPr>
          <w:rFonts w:ascii="Calibri" w:eastAsia="Calibri" w:hAnsi="Calibri" w:cs="Adobe Garamond Pro Bold"/>
          <w:iCs/>
          <w:kern w:val="36"/>
          <w:sz w:val="20"/>
          <w:szCs w:val="20"/>
        </w:rPr>
        <w:t>con gli scontri tra forze governative e narcotrafficanti (506 p.), Nigeria (193 p.).</w:t>
      </w:r>
    </w:p>
    <w:p w14:paraId="369FA3A7" w14:textId="73745802" w:rsidR="00AD2F88" w:rsidRPr="00344AB0" w:rsidRDefault="00EE2599"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 xml:space="preserve">I </w:t>
      </w:r>
      <w:r w:rsidRPr="00344AB0">
        <w:rPr>
          <w:rFonts w:ascii="Calibri" w:eastAsia="Calibri" w:hAnsi="Calibri" w:cs="Adobe Garamond Pro Bold"/>
          <w:b/>
          <w:iCs/>
          <w:kern w:val="36"/>
          <w:sz w:val="20"/>
          <w:szCs w:val="20"/>
        </w:rPr>
        <w:t>mesi più “gettonati”</w:t>
      </w:r>
      <w:r w:rsidRPr="00344AB0">
        <w:rPr>
          <w:rFonts w:ascii="Calibri" w:eastAsia="Calibri" w:hAnsi="Calibri" w:cs="Adobe Garamond Pro Bold"/>
          <w:iCs/>
          <w:kern w:val="36"/>
          <w:sz w:val="20"/>
          <w:szCs w:val="20"/>
        </w:rPr>
        <w:t xml:space="preserve"> </w:t>
      </w:r>
      <w:r w:rsidRPr="00344AB0">
        <w:rPr>
          <w:rFonts w:ascii="Calibri" w:eastAsia="Calibri" w:hAnsi="Calibri" w:cs="Adobe Garamond Pro Bold"/>
          <w:b/>
          <w:iCs/>
          <w:kern w:val="36"/>
          <w:sz w:val="20"/>
          <w:szCs w:val="20"/>
        </w:rPr>
        <w:t>dai pellegrini esteri</w:t>
      </w:r>
      <w:r w:rsidRPr="00344AB0">
        <w:rPr>
          <w:rFonts w:ascii="Calibri" w:eastAsia="Calibri" w:hAnsi="Calibri" w:cs="Adobe Garamond Pro Bold"/>
          <w:iCs/>
          <w:kern w:val="36"/>
          <w:sz w:val="20"/>
          <w:szCs w:val="20"/>
        </w:rPr>
        <w:t xml:space="preserve"> sono stati nell’ordine: </w:t>
      </w:r>
      <w:r w:rsidR="00AD2F88" w:rsidRPr="00344AB0">
        <w:rPr>
          <w:rFonts w:ascii="Calibri" w:eastAsia="Calibri" w:hAnsi="Calibri" w:cs="Adobe Garamond Pro Bold"/>
          <w:b/>
          <w:bCs/>
          <w:iCs/>
          <w:kern w:val="36"/>
          <w:sz w:val="20"/>
          <w:szCs w:val="20"/>
        </w:rPr>
        <w:t>settembre</w:t>
      </w:r>
      <w:r w:rsidR="00AD2F88" w:rsidRPr="00344AB0">
        <w:rPr>
          <w:rFonts w:ascii="Calibri" w:eastAsia="Calibri" w:hAnsi="Calibri" w:cs="Adobe Garamond Pro Bold"/>
          <w:iCs/>
          <w:kern w:val="36"/>
          <w:sz w:val="20"/>
          <w:szCs w:val="20"/>
        </w:rPr>
        <w:t xml:space="preserve"> con 20.171 pellegrini divisi in 465 gruppi, </w:t>
      </w:r>
      <w:r w:rsidR="00AD2F88" w:rsidRPr="00344AB0">
        <w:rPr>
          <w:rFonts w:ascii="Calibri" w:eastAsia="Calibri" w:hAnsi="Calibri" w:cs="Adobe Garamond Pro Bold"/>
          <w:b/>
          <w:bCs/>
          <w:iCs/>
          <w:kern w:val="36"/>
          <w:sz w:val="20"/>
          <w:szCs w:val="20"/>
        </w:rPr>
        <w:t>maggio</w:t>
      </w:r>
      <w:r w:rsidR="00AD2F88" w:rsidRPr="00344AB0">
        <w:rPr>
          <w:rFonts w:ascii="Calibri" w:eastAsia="Calibri" w:hAnsi="Calibri" w:cs="Adobe Garamond Pro Bold"/>
          <w:iCs/>
          <w:kern w:val="36"/>
          <w:sz w:val="20"/>
          <w:szCs w:val="20"/>
        </w:rPr>
        <w:t xml:space="preserve"> </w:t>
      </w:r>
      <w:r w:rsidR="00AD2F88" w:rsidRPr="00344AB0">
        <w:rPr>
          <w:rFonts w:ascii="Calibri" w:eastAsia="Calibri" w:hAnsi="Calibri" w:cs="Adobe Garamond Pro Bold"/>
          <w:b/>
          <w:bCs/>
          <w:iCs/>
          <w:kern w:val="36"/>
          <w:sz w:val="20"/>
          <w:szCs w:val="20"/>
        </w:rPr>
        <w:t>19.729 p.</w:t>
      </w:r>
      <w:r w:rsidR="00AD2F88" w:rsidRPr="00344AB0">
        <w:rPr>
          <w:rFonts w:ascii="Calibri" w:eastAsia="Calibri" w:hAnsi="Calibri" w:cs="Adobe Garamond Pro Bold"/>
          <w:iCs/>
          <w:kern w:val="36"/>
          <w:sz w:val="20"/>
          <w:szCs w:val="20"/>
        </w:rPr>
        <w:t xml:space="preserve"> in 429 gruppi, </w:t>
      </w:r>
      <w:r w:rsidR="00AD2F88" w:rsidRPr="00344AB0">
        <w:rPr>
          <w:rFonts w:ascii="Calibri" w:eastAsia="Calibri" w:hAnsi="Calibri" w:cs="Adobe Garamond Pro Bold"/>
          <w:b/>
          <w:bCs/>
          <w:iCs/>
          <w:kern w:val="36"/>
          <w:sz w:val="20"/>
          <w:szCs w:val="20"/>
        </w:rPr>
        <w:t>ottobre</w:t>
      </w:r>
      <w:r w:rsidR="00AD2F88" w:rsidRPr="00344AB0">
        <w:rPr>
          <w:rFonts w:ascii="Calibri" w:eastAsia="Calibri" w:hAnsi="Calibri" w:cs="Adobe Garamond Pro Bold"/>
          <w:iCs/>
          <w:kern w:val="36"/>
          <w:sz w:val="20"/>
          <w:szCs w:val="20"/>
        </w:rPr>
        <w:t xml:space="preserve"> </w:t>
      </w:r>
      <w:r w:rsidR="00AD2F88" w:rsidRPr="00344AB0">
        <w:rPr>
          <w:rFonts w:ascii="Calibri" w:eastAsia="Calibri" w:hAnsi="Calibri" w:cs="Adobe Garamond Pro Bold"/>
          <w:b/>
          <w:bCs/>
          <w:iCs/>
          <w:kern w:val="36"/>
          <w:sz w:val="20"/>
          <w:szCs w:val="20"/>
        </w:rPr>
        <w:t>19.707 p</w:t>
      </w:r>
      <w:r w:rsidR="00AD2F88" w:rsidRPr="00344AB0">
        <w:rPr>
          <w:rFonts w:ascii="Calibri" w:eastAsia="Calibri" w:hAnsi="Calibri" w:cs="Adobe Garamond Pro Bold"/>
          <w:iCs/>
          <w:kern w:val="36"/>
          <w:sz w:val="20"/>
          <w:szCs w:val="20"/>
        </w:rPr>
        <w:t xml:space="preserve">. in 415 gruppi e </w:t>
      </w:r>
      <w:r w:rsidR="00AD2F88" w:rsidRPr="00344AB0">
        <w:rPr>
          <w:rFonts w:ascii="Calibri" w:eastAsia="Calibri" w:hAnsi="Calibri" w:cs="Adobe Garamond Pro Bold"/>
          <w:b/>
          <w:bCs/>
          <w:iCs/>
          <w:kern w:val="36"/>
          <w:sz w:val="20"/>
          <w:szCs w:val="20"/>
        </w:rPr>
        <w:t>aprile</w:t>
      </w:r>
      <w:r w:rsidR="00AD2F88" w:rsidRPr="00344AB0">
        <w:rPr>
          <w:rFonts w:ascii="Calibri" w:eastAsia="Calibri" w:hAnsi="Calibri" w:cs="Adobe Garamond Pro Bold"/>
          <w:iCs/>
          <w:kern w:val="36"/>
          <w:sz w:val="20"/>
          <w:szCs w:val="20"/>
        </w:rPr>
        <w:t xml:space="preserve"> </w:t>
      </w:r>
      <w:r w:rsidR="00AD2F88" w:rsidRPr="00344AB0">
        <w:rPr>
          <w:rFonts w:ascii="Calibri" w:eastAsia="Calibri" w:hAnsi="Calibri" w:cs="Adobe Garamond Pro Bold"/>
          <w:b/>
          <w:bCs/>
          <w:iCs/>
          <w:kern w:val="36"/>
          <w:sz w:val="20"/>
          <w:szCs w:val="20"/>
        </w:rPr>
        <w:t>13.733 p.</w:t>
      </w:r>
      <w:r w:rsidR="00AD2F88" w:rsidRPr="00344AB0">
        <w:rPr>
          <w:rFonts w:ascii="Calibri" w:eastAsia="Calibri" w:hAnsi="Calibri" w:cs="Adobe Garamond Pro Bold"/>
          <w:iCs/>
          <w:kern w:val="36"/>
          <w:sz w:val="20"/>
          <w:szCs w:val="20"/>
        </w:rPr>
        <w:t xml:space="preserve"> in 89 gruppi.</w:t>
      </w:r>
    </w:p>
    <w:p w14:paraId="14B0DDCC" w14:textId="6B19F941" w:rsidR="00A55671" w:rsidRPr="00344AB0" w:rsidRDefault="00AD2F88" w:rsidP="00A55671">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 xml:space="preserve">Per quanto riguarda i </w:t>
      </w:r>
      <w:r w:rsidR="00A55671" w:rsidRPr="00344AB0">
        <w:rPr>
          <w:rFonts w:ascii="Calibri" w:eastAsia="Calibri" w:hAnsi="Calibri" w:cs="Adobe Garamond Pro Bold"/>
          <w:b/>
          <w:bCs/>
          <w:iCs/>
          <w:kern w:val="36"/>
          <w:sz w:val="20"/>
          <w:szCs w:val="20"/>
        </w:rPr>
        <w:t xml:space="preserve">498 </w:t>
      </w:r>
      <w:r w:rsidRPr="00344AB0">
        <w:rPr>
          <w:rFonts w:ascii="Calibri" w:eastAsia="Calibri" w:hAnsi="Calibri" w:cs="Adobe Garamond Pro Bold"/>
          <w:b/>
          <w:bCs/>
          <w:iCs/>
          <w:kern w:val="36"/>
          <w:sz w:val="20"/>
          <w:szCs w:val="20"/>
        </w:rPr>
        <w:t>pellegrinaggi italiani</w:t>
      </w:r>
      <w:r w:rsidR="00A55671" w:rsidRPr="00344AB0">
        <w:rPr>
          <w:rFonts w:ascii="Calibri" w:eastAsia="Calibri" w:hAnsi="Calibri" w:cs="Adobe Garamond Pro Bold"/>
          <w:b/>
          <w:bCs/>
          <w:iCs/>
          <w:kern w:val="36"/>
          <w:sz w:val="20"/>
          <w:szCs w:val="20"/>
        </w:rPr>
        <w:t xml:space="preserve"> </w:t>
      </w:r>
      <w:r w:rsidR="00C36887" w:rsidRPr="00344AB0">
        <w:rPr>
          <w:rFonts w:ascii="Calibri" w:eastAsia="Calibri" w:hAnsi="Calibri" w:cs="Adobe Garamond Pro Bold"/>
          <w:b/>
          <w:bCs/>
          <w:iCs/>
          <w:kern w:val="36"/>
          <w:sz w:val="20"/>
          <w:szCs w:val="20"/>
        </w:rPr>
        <w:t>organizzati</w:t>
      </w:r>
      <w:r w:rsidR="00C36887" w:rsidRPr="00344AB0">
        <w:rPr>
          <w:rFonts w:ascii="Calibri" w:eastAsia="Calibri" w:hAnsi="Calibri" w:cs="Adobe Garamond Pro Bold"/>
          <w:iCs/>
          <w:kern w:val="36"/>
          <w:sz w:val="20"/>
          <w:szCs w:val="20"/>
        </w:rPr>
        <w:t xml:space="preserve"> </w:t>
      </w:r>
      <w:r w:rsidR="00A55671" w:rsidRPr="00344AB0">
        <w:rPr>
          <w:rFonts w:ascii="Calibri" w:eastAsia="Calibri" w:hAnsi="Calibri" w:cs="Adobe Garamond Pro Bold"/>
          <w:iCs/>
          <w:kern w:val="36"/>
          <w:sz w:val="20"/>
          <w:szCs w:val="20"/>
        </w:rPr>
        <w:t>che si sono registrati in sacrestia</w:t>
      </w:r>
      <w:r w:rsidR="00C36887" w:rsidRPr="00344AB0">
        <w:rPr>
          <w:rFonts w:ascii="Calibri" w:eastAsia="Calibri" w:hAnsi="Calibri" w:cs="Adobe Garamond Pro Bold"/>
          <w:iCs/>
          <w:kern w:val="36"/>
          <w:sz w:val="20"/>
          <w:szCs w:val="20"/>
        </w:rPr>
        <w:t xml:space="preserve">, </w:t>
      </w:r>
      <w:r w:rsidR="00C36887" w:rsidRPr="00344AB0">
        <w:rPr>
          <w:rFonts w:ascii="Calibri" w:eastAsia="Calibri" w:hAnsi="Calibri" w:cs="Adobe Garamond Pro Bold"/>
          <w:b/>
          <w:bCs/>
          <w:iCs/>
          <w:kern w:val="36"/>
          <w:sz w:val="20"/>
          <w:szCs w:val="20"/>
        </w:rPr>
        <w:t>nel 2025</w:t>
      </w:r>
      <w:r w:rsidR="00C36887" w:rsidRPr="00344AB0">
        <w:rPr>
          <w:rFonts w:ascii="Calibri" w:eastAsia="Calibri" w:hAnsi="Calibri" w:cs="Adobe Garamond Pro Bold"/>
          <w:iCs/>
          <w:kern w:val="36"/>
          <w:sz w:val="20"/>
          <w:szCs w:val="20"/>
        </w:rPr>
        <w:t xml:space="preserve"> sono stati </w:t>
      </w:r>
      <w:r w:rsidR="00870D59" w:rsidRPr="00344AB0">
        <w:rPr>
          <w:rFonts w:ascii="Calibri" w:hAnsi="Calibri" w:cs="Adobe Garamond Pro Bold"/>
          <w:b/>
          <w:iCs/>
          <w:kern w:val="36"/>
          <w:sz w:val="20"/>
          <w:szCs w:val="20"/>
        </w:rPr>
        <w:t>23.062</w:t>
      </w:r>
      <w:r w:rsidR="00C36887" w:rsidRPr="00344AB0">
        <w:rPr>
          <w:rFonts w:ascii="Calibri" w:hAnsi="Calibri" w:cs="Adobe Garamond Pro Bold"/>
          <w:b/>
          <w:iCs/>
          <w:kern w:val="36"/>
          <w:sz w:val="20"/>
          <w:szCs w:val="20"/>
        </w:rPr>
        <w:t xml:space="preserve"> </w:t>
      </w:r>
      <w:r w:rsidR="00A55671" w:rsidRPr="00344AB0">
        <w:rPr>
          <w:rFonts w:asciiTheme="minorHAnsi" w:hAnsiTheme="minorHAnsi" w:cstheme="minorHAnsi"/>
          <w:color w:val="000000"/>
          <w:sz w:val="20"/>
          <w:szCs w:val="20"/>
        </w:rPr>
        <w:t>devoti</w:t>
      </w:r>
      <w:r w:rsidR="00C36887" w:rsidRPr="00344AB0">
        <w:rPr>
          <w:rFonts w:asciiTheme="minorHAnsi" w:hAnsiTheme="minorHAnsi" w:cstheme="minorHAnsi"/>
          <w:color w:val="000000"/>
          <w:sz w:val="20"/>
          <w:szCs w:val="20"/>
        </w:rPr>
        <w:t xml:space="preserve"> totali da 18 regioni su 20</w:t>
      </w:r>
      <w:r w:rsidR="00C36887" w:rsidRPr="00344AB0">
        <w:rPr>
          <w:rFonts w:asciiTheme="minorHAnsi" w:eastAsia="Calibri" w:hAnsiTheme="minorHAnsi" w:cstheme="minorHAnsi"/>
          <w:iCs/>
          <w:kern w:val="36"/>
          <w:sz w:val="20"/>
          <w:szCs w:val="20"/>
        </w:rPr>
        <w:t xml:space="preserve">. </w:t>
      </w:r>
      <w:r w:rsidR="00C36887" w:rsidRPr="00344AB0">
        <w:rPr>
          <w:rFonts w:ascii="Calibri" w:eastAsia="Calibri" w:hAnsi="Calibri" w:cs="Adobe Garamond Pro Bold"/>
          <w:iCs/>
          <w:kern w:val="36"/>
          <w:sz w:val="20"/>
          <w:szCs w:val="20"/>
        </w:rPr>
        <w:t xml:space="preserve">Il </w:t>
      </w:r>
      <w:r w:rsidR="00A55671" w:rsidRPr="00344AB0">
        <w:rPr>
          <w:rFonts w:ascii="Calibri" w:eastAsia="Calibri" w:hAnsi="Calibri" w:cs="Adobe Garamond Pro Bold"/>
          <w:b/>
          <w:bCs/>
          <w:iCs/>
          <w:kern w:val="36"/>
          <w:sz w:val="20"/>
          <w:szCs w:val="20"/>
        </w:rPr>
        <w:t>Veneto</w:t>
      </w:r>
      <w:r w:rsidR="00A55671" w:rsidRPr="00344AB0">
        <w:rPr>
          <w:rFonts w:ascii="Calibri" w:eastAsia="Calibri" w:hAnsi="Calibri" w:cs="Adobe Garamond Pro Bold"/>
          <w:iCs/>
          <w:kern w:val="36"/>
          <w:sz w:val="20"/>
          <w:szCs w:val="20"/>
        </w:rPr>
        <w:t xml:space="preserve"> </w:t>
      </w:r>
      <w:r w:rsidR="00C36887" w:rsidRPr="00344AB0">
        <w:rPr>
          <w:rFonts w:ascii="Calibri" w:eastAsia="Calibri" w:hAnsi="Calibri" w:cs="Adobe Garamond Pro Bold"/>
          <w:iCs/>
          <w:kern w:val="36"/>
          <w:sz w:val="20"/>
          <w:szCs w:val="20"/>
        </w:rPr>
        <w:t xml:space="preserve">resta </w:t>
      </w:r>
      <w:r w:rsidR="00A55671" w:rsidRPr="00344AB0">
        <w:rPr>
          <w:rFonts w:ascii="Calibri" w:eastAsia="Calibri" w:hAnsi="Calibri" w:cs="Adobe Garamond Pro Bold"/>
          <w:iCs/>
          <w:kern w:val="36"/>
          <w:sz w:val="20"/>
          <w:szCs w:val="20"/>
        </w:rPr>
        <w:t xml:space="preserve">la regione più rappresentata con </w:t>
      </w:r>
      <w:r w:rsidR="00A55671" w:rsidRPr="00344AB0">
        <w:rPr>
          <w:rFonts w:ascii="Calibri" w:eastAsia="Calibri" w:hAnsi="Calibri" w:cs="Adobe Garamond Pro Bold"/>
          <w:b/>
          <w:bCs/>
          <w:iCs/>
          <w:kern w:val="36"/>
          <w:sz w:val="20"/>
          <w:szCs w:val="20"/>
        </w:rPr>
        <w:t>6</w:t>
      </w:r>
      <w:r w:rsidR="00870D59" w:rsidRPr="00344AB0">
        <w:rPr>
          <w:rFonts w:ascii="Calibri" w:eastAsia="Calibri" w:hAnsi="Calibri" w:cs="Adobe Garamond Pro Bold"/>
          <w:b/>
          <w:bCs/>
          <w:iCs/>
          <w:kern w:val="36"/>
          <w:sz w:val="20"/>
          <w:szCs w:val="20"/>
        </w:rPr>
        <w:t>.</w:t>
      </w:r>
      <w:r w:rsidR="00A55671" w:rsidRPr="00344AB0">
        <w:rPr>
          <w:rFonts w:ascii="Calibri" w:eastAsia="Calibri" w:hAnsi="Calibri" w:cs="Adobe Garamond Pro Bold"/>
          <w:b/>
          <w:bCs/>
          <w:iCs/>
          <w:kern w:val="36"/>
          <w:sz w:val="20"/>
          <w:szCs w:val="20"/>
        </w:rPr>
        <w:t>228 pellegrini</w:t>
      </w:r>
      <w:r w:rsidR="00A55671" w:rsidRPr="00344AB0">
        <w:rPr>
          <w:rFonts w:ascii="Calibri" w:eastAsia="Calibri" w:hAnsi="Calibri" w:cs="Adobe Garamond Pro Bold"/>
          <w:iCs/>
          <w:kern w:val="36"/>
          <w:sz w:val="20"/>
          <w:szCs w:val="20"/>
        </w:rPr>
        <w:t xml:space="preserve"> divisi in 137 gruppi; a seguire </w:t>
      </w:r>
      <w:r w:rsidR="00A55671" w:rsidRPr="00344AB0">
        <w:rPr>
          <w:rFonts w:ascii="Calibri" w:eastAsia="Calibri" w:hAnsi="Calibri" w:cs="Adobe Garamond Pro Bold"/>
          <w:b/>
          <w:bCs/>
          <w:iCs/>
          <w:kern w:val="36"/>
          <w:sz w:val="20"/>
          <w:szCs w:val="20"/>
        </w:rPr>
        <w:t>Lombardia</w:t>
      </w:r>
      <w:r w:rsidR="00A55671" w:rsidRPr="00344AB0">
        <w:rPr>
          <w:rFonts w:ascii="Calibri" w:eastAsia="Calibri" w:hAnsi="Calibri" w:cs="Adobe Garamond Pro Bold"/>
          <w:iCs/>
          <w:kern w:val="36"/>
          <w:sz w:val="20"/>
          <w:szCs w:val="20"/>
        </w:rPr>
        <w:t xml:space="preserve"> co</w:t>
      </w:r>
      <w:r w:rsidR="00870D59" w:rsidRPr="00344AB0">
        <w:rPr>
          <w:rFonts w:ascii="Calibri" w:eastAsia="Calibri" w:hAnsi="Calibri" w:cs="Adobe Garamond Pro Bold"/>
          <w:iCs/>
          <w:kern w:val="36"/>
          <w:sz w:val="20"/>
          <w:szCs w:val="20"/>
        </w:rPr>
        <w:t xml:space="preserve">n </w:t>
      </w:r>
      <w:r w:rsidR="00870D59" w:rsidRPr="00344AB0">
        <w:rPr>
          <w:rFonts w:ascii="Calibri" w:eastAsia="Calibri" w:hAnsi="Calibri" w:cs="Adobe Garamond Pro Bold"/>
          <w:b/>
          <w:bCs/>
          <w:iCs/>
          <w:kern w:val="36"/>
          <w:sz w:val="20"/>
          <w:szCs w:val="20"/>
        </w:rPr>
        <w:t xml:space="preserve">4.328 </w:t>
      </w:r>
      <w:r w:rsidR="00C36887" w:rsidRPr="00344AB0">
        <w:rPr>
          <w:rFonts w:ascii="Calibri" w:eastAsia="Calibri" w:hAnsi="Calibri" w:cs="Adobe Garamond Pro Bold"/>
          <w:b/>
          <w:bCs/>
          <w:iCs/>
          <w:kern w:val="36"/>
          <w:sz w:val="20"/>
          <w:szCs w:val="20"/>
        </w:rPr>
        <w:t>p.</w:t>
      </w:r>
      <w:r w:rsidR="00C36887" w:rsidRPr="00344AB0">
        <w:rPr>
          <w:rFonts w:ascii="Calibri" w:eastAsia="Calibri" w:hAnsi="Calibri" w:cs="Adobe Garamond Pro Bold"/>
          <w:iCs/>
          <w:kern w:val="36"/>
          <w:sz w:val="20"/>
          <w:szCs w:val="20"/>
        </w:rPr>
        <w:t xml:space="preserve"> </w:t>
      </w:r>
      <w:r w:rsidR="00870D59" w:rsidRPr="00344AB0">
        <w:rPr>
          <w:rFonts w:ascii="Calibri" w:eastAsia="Calibri" w:hAnsi="Calibri" w:cs="Adobe Garamond Pro Bold"/>
          <w:iCs/>
          <w:kern w:val="36"/>
          <w:sz w:val="20"/>
          <w:szCs w:val="20"/>
        </w:rPr>
        <w:t>divisi in 95 gruppi</w:t>
      </w:r>
      <w:r w:rsidR="00C36887" w:rsidRPr="00344AB0">
        <w:rPr>
          <w:rFonts w:ascii="Calibri" w:eastAsia="Calibri" w:hAnsi="Calibri" w:cs="Adobe Garamond Pro Bold"/>
          <w:iCs/>
          <w:kern w:val="36"/>
          <w:sz w:val="20"/>
          <w:szCs w:val="20"/>
        </w:rPr>
        <w:t xml:space="preserve">; </w:t>
      </w:r>
      <w:r w:rsidR="00C36887" w:rsidRPr="00344AB0">
        <w:rPr>
          <w:rFonts w:ascii="Calibri" w:eastAsia="Calibri" w:hAnsi="Calibri" w:cs="Adobe Garamond Pro Bold"/>
          <w:b/>
          <w:bCs/>
          <w:iCs/>
          <w:kern w:val="36"/>
          <w:sz w:val="20"/>
          <w:szCs w:val="20"/>
        </w:rPr>
        <w:t>Emilia</w:t>
      </w:r>
      <w:r w:rsidR="00936312" w:rsidRPr="00344AB0">
        <w:rPr>
          <w:rFonts w:ascii="Calibri" w:eastAsia="Calibri" w:hAnsi="Calibri" w:cs="Adobe Garamond Pro Bold"/>
          <w:b/>
          <w:bCs/>
          <w:iCs/>
          <w:kern w:val="36"/>
          <w:sz w:val="20"/>
          <w:szCs w:val="20"/>
        </w:rPr>
        <w:t xml:space="preserve"> </w:t>
      </w:r>
      <w:r w:rsidR="00C36887" w:rsidRPr="00344AB0">
        <w:rPr>
          <w:rFonts w:ascii="Calibri" w:eastAsia="Calibri" w:hAnsi="Calibri" w:cs="Adobe Garamond Pro Bold"/>
          <w:b/>
          <w:bCs/>
          <w:iCs/>
          <w:kern w:val="36"/>
          <w:sz w:val="20"/>
          <w:szCs w:val="20"/>
        </w:rPr>
        <w:t>Romagna</w:t>
      </w:r>
      <w:r w:rsidR="00C36887" w:rsidRPr="00344AB0">
        <w:rPr>
          <w:rFonts w:ascii="Calibri" w:eastAsia="Calibri" w:hAnsi="Calibri" w:cs="Adobe Garamond Pro Bold"/>
          <w:iCs/>
          <w:kern w:val="36"/>
          <w:sz w:val="20"/>
          <w:szCs w:val="20"/>
        </w:rPr>
        <w:t xml:space="preserve"> con </w:t>
      </w:r>
      <w:r w:rsidR="00C36887" w:rsidRPr="00344AB0">
        <w:rPr>
          <w:rFonts w:ascii="Calibri" w:eastAsia="Calibri" w:hAnsi="Calibri" w:cs="Adobe Garamond Pro Bold"/>
          <w:b/>
          <w:bCs/>
          <w:iCs/>
          <w:kern w:val="36"/>
          <w:sz w:val="20"/>
          <w:szCs w:val="20"/>
        </w:rPr>
        <w:t>1.722 p.</w:t>
      </w:r>
      <w:r w:rsidR="00C36887" w:rsidRPr="00344AB0">
        <w:rPr>
          <w:rFonts w:ascii="Calibri" w:eastAsia="Calibri" w:hAnsi="Calibri" w:cs="Adobe Garamond Pro Bold"/>
          <w:iCs/>
          <w:kern w:val="36"/>
          <w:sz w:val="20"/>
          <w:szCs w:val="20"/>
        </w:rPr>
        <w:t xml:space="preserve"> in 42 gruppi; </w:t>
      </w:r>
      <w:r w:rsidR="00A55671" w:rsidRPr="00344AB0">
        <w:rPr>
          <w:rFonts w:ascii="Calibri" w:eastAsia="Calibri" w:hAnsi="Calibri" w:cs="Adobe Garamond Pro Bold"/>
          <w:b/>
          <w:bCs/>
          <w:iCs/>
          <w:kern w:val="36"/>
          <w:sz w:val="20"/>
          <w:szCs w:val="20"/>
        </w:rPr>
        <w:t xml:space="preserve">Lazio </w:t>
      </w:r>
      <w:r w:rsidR="00510BF4" w:rsidRPr="00344AB0">
        <w:rPr>
          <w:rFonts w:ascii="Calibri" w:eastAsia="Calibri" w:hAnsi="Calibri" w:cs="Adobe Garamond Pro Bold"/>
          <w:b/>
          <w:bCs/>
          <w:iCs/>
          <w:kern w:val="36"/>
          <w:sz w:val="20"/>
          <w:szCs w:val="20"/>
        </w:rPr>
        <w:t xml:space="preserve">con </w:t>
      </w:r>
      <w:r w:rsidR="00870D59" w:rsidRPr="00344AB0">
        <w:rPr>
          <w:rFonts w:ascii="Calibri" w:eastAsia="Calibri" w:hAnsi="Calibri" w:cs="Adobe Garamond Pro Bold"/>
          <w:b/>
          <w:bCs/>
          <w:iCs/>
          <w:kern w:val="36"/>
          <w:sz w:val="20"/>
          <w:szCs w:val="20"/>
        </w:rPr>
        <w:t>1.618 p</w:t>
      </w:r>
      <w:r w:rsidR="00C36887" w:rsidRPr="00344AB0">
        <w:rPr>
          <w:rFonts w:ascii="Calibri" w:eastAsia="Calibri" w:hAnsi="Calibri" w:cs="Adobe Garamond Pro Bold"/>
          <w:b/>
          <w:bCs/>
          <w:iCs/>
          <w:kern w:val="36"/>
          <w:sz w:val="20"/>
          <w:szCs w:val="20"/>
        </w:rPr>
        <w:t>.</w:t>
      </w:r>
      <w:r w:rsidR="00870D59" w:rsidRPr="00344AB0">
        <w:rPr>
          <w:rFonts w:ascii="Calibri" w:eastAsia="Calibri" w:hAnsi="Calibri" w:cs="Adobe Garamond Pro Bold"/>
          <w:iCs/>
          <w:kern w:val="36"/>
          <w:sz w:val="20"/>
          <w:szCs w:val="20"/>
        </w:rPr>
        <w:t xml:space="preserve"> in 27 gruppi</w:t>
      </w:r>
      <w:r w:rsidR="00C36887" w:rsidRPr="00344AB0">
        <w:rPr>
          <w:rFonts w:ascii="Calibri" w:eastAsia="Calibri" w:hAnsi="Calibri" w:cs="Adobe Garamond Pro Bold"/>
          <w:iCs/>
          <w:kern w:val="36"/>
          <w:sz w:val="20"/>
          <w:szCs w:val="20"/>
        </w:rPr>
        <w:t xml:space="preserve"> e </w:t>
      </w:r>
      <w:r w:rsidR="00870D59" w:rsidRPr="00344AB0">
        <w:rPr>
          <w:rFonts w:ascii="Calibri" w:eastAsia="Calibri" w:hAnsi="Calibri" w:cs="Adobe Garamond Pro Bold"/>
          <w:b/>
          <w:bCs/>
          <w:iCs/>
          <w:kern w:val="36"/>
          <w:sz w:val="20"/>
          <w:szCs w:val="20"/>
        </w:rPr>
        <w:t>Campania con 1507 p.</w:t>
      </w:r>
      <w:r w:rsidR="00870D59" w:rsidRPr="00344AB0">
        <w:rPr>
          <w:rFonts w:ascii="Calibri" w:eastAsia="Calibri" w:hAnsi="Calibri" w:cs="Adobe Garamond Pro Bold"/>
          <w:iCs/>
          <w:kern w:val="36"/>
          <w:sz w:val="20"/>
          <w:szCs w:val="20"/>
        </w:rPr>
        <w:t xml:space="preserve"> divisi in 30 gruppi</w:t>
      </w:r>
      <w:r w:rsidR="00C36887" w:rsidRPr="00344AB0">
        <w:rPr>
          <w:rFonts w:ascii="Calibri" w:eastAsia="Calibri" w:hAnsi="Calibri" w:cs="Adobe Garamond Pro Bold"/>
          <w:iCs/>
          <w:kern w:val="36"/>
          <w:sz w:val="20"/>
          <w:szCs w:val="20"/>
        </w:rPr>
        <w:t>. Non ci sono stati lo scorso ann</w:t>
      </w:r>
      <w:r w:rsidR="00936312" w:rsidRPr="00344AB0">
        <w:rPr>
          <w:rFonts w:ascii="Calibri" w:eastAsia="Calibri" w:hAnsi="Calibri" w:cs="Adobe Garamond Pro Bold"/>
          <w:iCs/>
          <w:kern w:val="36"/>
          <w:sz w:val="20"/>
          <w:szCs w:val="20"/>
        </w:rPr>
        <w:t>o</w:t>
      </w:r>
      <w:r w:rsidR="00C36887" w:rsidRPr="00344AB0">
        <w:rPr>
          <w:rFonts w:ascii="Calibri" w:eastAsia="Calibri" w:hAnsi="Calibri" w:cs="Adobe Garamond Pro Bold"/>
          <w:iCs/>
          <w:kern w:val="36"/>
          <w:sz w:val="20"/>
          <w:szCs w:val="20"/>
        </w:rPr>
        <w:t xml:space="preserve"> pellegrinaggi provenienti da Valle d’Aosta e Basilicata. </w:t>
      </w:r>
    </w:p>
    <w:p w14:paraId="7F4A0AF0" w14:textId="5809DBCC" w:rsidR="00BB0116" w:rsidRPr="00344AB0" w:rsidRDefault="00C36887"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b/>
          <w:bCs/>
          <w:iCs/>
          <w:kern w:val="36"/>
          <w:sz w:val="20"/>
          <w:szCs w:val="20"/>
        </w:rPr>
        <w:t>Tra marzo e giugno</w:t>
      </w:r>
      <w:r w:rsidRPr="00344AB0">
        <w:rPr>
          <w:rFonts w:ascii="Calibri" w:eastAsia="Calibri" w:hAnsi="Calibri" w:cs="Adobe Garamond Pro Bold"/>
          <w:iCs/>
          <w:kern w:val="36"/>
          <w:sz w:val="20"/>
          <w:szCs w:val="20"/>
        </w:rPr>
        <w:t xml:space="preserve"> si è registrato il </w:t>
      </w:r>
      <w:r w:rsidRPr="00344AB0">
        <w:rPr>
          <w:rFonts w:ascii="Calibri" w:eastAsia="Calibri" w:hAnsi="Calibri" w:cs="Adobe Garamond Pro Bold"/>
          <w:b/>
          <w:bCs/>
          <w:iCs/>
          <w:kern w:val="36"/>
          <w:sz w:val="20"/>
          <w:szCs w:val="20"/>
        </w:rPr>
        <w:t>clou</w:t>
      </w:r>
      <w:r w:rsidRPr="00344AB0">
        <w:rPr>
          <w:rFonts w:ascii="Calibri" w:eastAsia="Calibri" w:hAnsi="Calibri" w:cs="Adobe Garamond Pro Bold"/>
          <w:iCs/>
          <w:kern w:val="36"/>
          <w:sz w:val="20"/>
          <w:szCs w:val="20"/>
        </w:rPr>
        <w:t xml:space="preserve"> dei</w:t>
      </w:r>
      <w:r w:rsidR="003B4F11" w:rsidRPr="00344AB0">
        <w:rPr>
          <w:rFonts w:ascii="Calibri" w:eastAsia="Calibri" w:hAnsi="Calibri" w:cs="Adobe Garamond Pro Bold"/>
          <w:iCs/>
          <w:kern w:val="36"/>
          <w:sz w:val="20"/>
          <w:szCs w:val="20"/>
        </w:rPr>
        <w:t xml:space="preserve"> </w:t>
      </w:r>
      <w:r w:rsidR="003B4F11" w:rsidRPr="00344AB0">
        <w:rPr>
          <w:rFonts w:ascii="Calibri" w:eastAsia="Calibri" w:hAnsi="Calibri" w:cs="Adobe Garamond Pro Bold"/>
          <w:b/>
          <w:iCs/>
          <w:kern w:val="36"/>
          <w:sz w:val="20"/>
          <w:szCs w:val="20"/>
        </w:rPr>
        <w:t>pellegrinaggi italiani</w:t>
      </w:r>
      <w:r w:rsidR="00233E8D" w:rsidRPr="00344AB0">
        <w:rPr>
          <w:rFonts w:ascii="Calibri" w:eastAsia="Calibri" w:hAnsi="Calibri" w:cs="Adobe Garamond Pro Bold"/>
          <w:b/>
          <w:iCs/>
          <w:kern w:val="36"/>
          <w:sz w:val="20"/>
          <w:szCs w:val="20"/>
        </w:rPr>
        <w:t xml:space="preserve"> </w:t>
      </w:r>
      <w:r w:rsidR="00233E8D" w:rsidRPr="00344AB0">
        <w:rPr>
          <w:rFonts w:ascii="Calibri" w:eastAsia="Calibri" w:hAnsi="Calibri" w:cs="Adobe Garamond Pro Bold"/>
          <w:bCs/>
          <w:iCs/>
          <w:kern w:val="36"/>
          <w:sz w:val="20"/>
          <w:szCs w:val="20"/>
        </w:rPr>
        <w:t>censiti</w:t>
      </w:r>
      <w:r w:rsidRPr="00344AB0">
        <w:rPr>
          <w:rFonts w:ascii="Calibri" w:eastAsia="Calibri" w:hAnsi="Calibri" w:cs="Adobe Garamond Pro Bold"/>
          <w:bCs/>
          <w:iCs/>
          <w:kern w:val="36"/>
          <w:sz w:val="20"/>
          <w:szCs w:val="20"/>
        </w:rPr>
        <w:t>,</w:t>
      </w:r>
      <w:r w:rsidRPr="00344AB0">
        <w:rPr>
          <w:rFonts w:ascii="Calibri" w:eastAsia="Calibri" w:hAnsi="Calibri" w:cs="Adobe Garamond Pro Bold"/>
          <w:iCs/>
          <w:kern w:val="36"/>
          <w:sz w:val="20"/>
          <w:szCs w:val="20"/>
        </w:rPr>
        <w:t xml:space="preserve"> c</w:t>
      </w:r>
      <w:r w:rsidR="003B4F11" w:rsidRPr="00344AB0">
        <w:rPr>
          <w:rFonts w:ascii="Calibri" w:eastAsia="Calibri" w:hAnsi="Calibri" w:cs="Adobe Garamond Pro Bold"/>
          <w:iCs/>
          <w:kern w:val="36"/>
          <w:sz w:val="20"/>
          <w:szCs w:val="20"/>
        </w:rPr>
        <w:t xml:space="preserve">oncentrati </w:t>
      </w:r>
      <w:r w:rsidRPr="00344AB0">
        <w:rPr>
          <w:rFonts w:ascii="Calibri" w:eastAsia="Calibri" w:hAnsi="Calibri" w:cs="Adobe Garamond Pro Bold"/>
          <w:iCs/>
          <w:kern w:val="36"/>
          <w:sz w:val="20"/>
          <w:szCs w:val="20"/>
        </w:rPr>
        <w:t xml:space="preserve">come di consueto </w:t>
      </w:r>
      <w:r w:rsidR="003B4F11" w:rsidRPr="00344AB0">
        <w:rPr>
          <w:rFonts w:ascii="Calibri" w:eastAsia="Calibri" w:hAnsi="Calibri" w:cs="Adobe Garamond Pro Bold"/>
          <w:iCs/>
          <w:kern w:val="36"/>
          <w:sz w:val="20"/>
          <w:szCs w:val="20"/>
        </w:rPr>
        <w:t xml:space="preserve">in particolare </w:t>
      </w:r>
      <w:r w:rsidR="00AD12C4" w:rsidRPr="00344AB0">
        <w:rPr>
          <w:rFonts w:ascii="Calibri" w:eastAsia="Calibri" w:hAnsi="Calibri" w:cs="Adobe Garamond Pro Bold"/>
          <w:iCs/>
          <w:kern w:val="36"/>
          <w:sz w:val="20"/>
          <w:szCs w:val="20"/>
        </w:rPr>
        <w:t>tra</w:t>
      </w:r>
      <w:r w:rsidR="003B4F11" w:rsidRPr="00344AB0">
        <w:rPr>
          <w:rFonts w:ascii="Calibri" w:eastAsia="Calibri" w:hAnsi="Calibri" w:cs="Adobe Garamond Pro Bold"/>
          <w:iCs/>
          <w:kern w:val="36"/>
          <w:sz w:val="20"/>
          <w:szCs w:val="20"/>
        </w:rPr>
        <w:t xml:space="preserve"> primavera</w:t>
      </w:r>
      <w:r w:rsidRPr="00344AB0">
        <w:rPr>
          <w:rFonts w:ascii="Calibri" w:eastAsia="Calibri" w:hAnsi="Calibri" w:cs="Adobe Garamond Pro Bold"/>
          <w:iCs/>
          <w:kern w:val="36"/>
          <w:sz w:val="20"/>
          <w:szCs w:val="20"/>
        </w:rPr>
        <w:t xml:space="preserve"> e inizio estate: </w:t>
      </w:r>
      <w:r w:rsidRPr="00344AB0">
        <w:rPr>
          <w:rFonts w:ascii="Calibri" w:eastAsia="Calibri" w:hAnsi="Calibri" w:cs="Adobe Garamond Pro Bold"/>
          <w:bCs/>
          <w:iCs/>
          <w:kern w:val="36"/>
          <w:sz w:val="20"/>
          <w:szCs w:val="20"/>
        </w:rPr>
        <w:t>ad</w:t>
      </w:r>
      <w:r w:rsidR="003B4F11" w:rsidRPr="00344AB0">
        <w:rPr>
          <w:rFonts w:ascii="Calibri" w:eastAsia="Calibri" w:hAnsi="Calibri" w:cs="Adobe Garamond Pro Bold"/>
          <w:iCs/>
          <w:kern w:val="36"/>
          <w:sz w:val="20"/>
          <w:szCs w:val="20"/>
        </w:rPr>
        <w:t xml:space="preserve"> </w:t>
      </w:r>
      <w:r w:rsidR="003B4F11" w:rsidRPr="00344AB0">
        <w:rPr>
          <w:rFonts w:ascii="Calibri" w:eastAsia="Calibri" w:hAnsi="Calibri" w:cs="Adobe Garamond Pro Bold"/>
          <w:b/>
          <w:iCs/>
          <w:kern w:val="36"/>
          <w:sz w:val="20"/>
          <w:szCs w:val="20"/>
        </w:rPr>
        <w:t>aprile</w:t>
      </w:r>
      <w:r w:rsidR="003B4F11" w:rsidRPr="00344AB0">
        <w:rPr>
          <w:rFonts w:ascii="Calibri" w:eastAsia="Calibri" w:hAnsi="Calibri" w:cs="Adobe Garamond Pro Bold"/>
          <w:iCs/>
          <w:kern w:val="36"/>
          <w:sz w:val="20"/>
          <w:szCs w:val="20"/>
        </w:rPr>
        <w:t xml:space="preserve"> </w:t>
      </w:r>
      <w:r w:rsidRPr="00344AB0">
        <w:rPr>
          <w:rFonts w:ascii="Calibri" w:eastAsia="Calibri" w:hAnsi="Calibri" w:cs="Adobe Garamond Pro Bold"/>
          <w:iCs/>
          <w:kern w:val="36"/>
          <w:sz w:val="20"/>
          <w:szCs w:val="20"/>
        </w:rPr>
        <w:t xml:space="preserve">sono arrivati al Santo </w:t>
      </w:r>
      <w:r w:rsidR="00F43EC9" w:rsidRPr="00344AB0">
        <w:rPr>
          <w:rFonts w:ascii="Calibri" w:eastAsia="Calibri" w:hAnsi="Calibri" w:cs="Adobe Garamond Pro Bold"/>
          <w:b/>
          <w:bCs/>
          <w:iCs/>
          <w:kern w:val="36"/>
          <w:sz w:val="20"/>
          <w:szCs w:val="20"/>
        </w:rPr>
        <w:t>4.814</w:t>
      </w:r>
      <w:r w:rsidRPr="00344AB0">
        <w:rPr>
          <w:rFonts w:ascii="Calibri" w:eastAsia="Calibri" w:hAnsi="Calibri" w:cs="Adobe Garamond Pro Bold"/>
          <w:iCs/>
          <w:kern w:val="36"/>
          <w:sz w:val="20"/>
          <w:szCs w:val="20"/>
        </w:rPr>
        <w:t xml:space="preserve"> pellegrini in </w:t>
      </w:r>
      <w:r w:rsidR="00233E8D" w:rsidRPr="00344AB0">
        <w:rPr>
          <w:rFonts w:ascii="Calibri" w:eastAsia="Calibri" w:hAnsi="Calibri" w:cs="Adobe Garamond Pro Bold"/>
          <w:iCs/>
          <w:kern w:val="36"/>
          <w:sz w:val="20"/>
          <w:szCs w:val="20"/>
        </w:rPr>
        <w:t>10</w:t>
      </w:r>
      <w:r w:rsidR="00F43EC9" w:rsidRPr="00344AB0">
        <w:rPr>
          <w:rFonts w:ascii="Calibri" w:eastAsia="Calibri" w:hAnsi="Calibri" w:cs="Adobe Garamond Pro Bold"/>
          <w:iCs/>
          <w:kern w:val="36"/>
          <w:sz w:val="20"/>
          <w:szCs w:val="20"/>
        </w:rPr>
        <w:t>2</w:t>
      </w:r>
      <w:r w:rsidR="00233E8D" w:rsidRPr="00344AB0">
        <w:rPr>
          <w:rFonts w:ascii="Calibri" w:eastAsia="Calibri" w:hAnsi="Calibri" w:cs="Adobe Garamond Pro Bold"/>
          <w:iCs/>
          <w:kern w:val="36"/>
          <w:sz w:val="20"/>
          <w:szCs w:val="20"/>
        </w:rPr>
        <w:t xml:space="preserve"> gruppi, a </w:t>
      </w:r>
      <w:r w:rsidR="00233E8D" w:rsidRPr="00344AB0">
        <w:rPr>
          <w:rFonts w:ascii="Calibri" w:eastAsia="Calibri" w:hAnsi="Calibri" w:cs="Adobe Garamond Pro Bold"/>
          <w:b/>
          <w:bCs/>
          <w:iCs/>
          <w:kern w:val="36"/>
          <w:sz w:val="20"/>
          <w:szCs w:val="20"/>
        </w:rPr>
        <w:t>maggio</w:t>
      </w:r>
      <w:r w:rsidR="00233E8D" w:rsidRPr="00344AB0">
        <w:rPr>
          <w:rFonts w:ascii="Calibri" w:eastAsia="Calibri" w:hAnsi="Calibri" w:cs="Adobe Garamond Pro Bold"/>
          <w:iCs/>
          <w:kern w:val="36"/>
          <w:sz w:val="20"/>
          <w:szCs w:val="20"/>
        </w:rPr>
        <w:t xml:space="preserve"> </w:t>
      </w:r>
      <w:r w:rsidR="00233E8D" w:rsidRPr="00344AB0">
        <w:rPr>
          <w:rFonts w:ascii="Calibri" w:eastAsia="Calibri" w:hAnsi="Calibri" w:cs="Adobe Garamond Pro Bold"/>
          <w:b/>
          <w:bCs/>
          <w:iCs/>
          <w:kern w:val="36"/>
          <w:sz w:val="20"/>
          <w:szCs w:val="20"/>
        </w:rPr>
        <w:t>4.449</w:t>
      </w:r>
      <w:r w:rsidR="00233E8D" w:rsidRPr="00344AB0">
        <w:rPr>
          <w:rFonts w:ascii="Calibri" w:eastAsia="Calibri" w:hAnsi="Calibri" w:cs="Adobe Garamond Pro Bold"/>
          <w:iCs/>
          <w:kern w:val="36"/>
          <w:sz w:val="20"/>
          <w:szCs w:val="20"/>
        </w:rPr>
        <w:t xml:space="preserve"> p. in 92 gruppi; a </w:t>
      </w:r>
      <w:r w:rsidR="00233E8D" w:rsidRPr="00344AB0">
        <w:rPr>
          <w:rFonts w:ascii="Calibri" w:eastAsia="Calibri" w:hAnsi="Calibri" w:cs="Adobe Garamond Pro Bold"/>
          <w:b/>
          <w:bCs/>
          <w:iCs/>
          <w:kern w:val="36"/>
          <w:sz w:val="20"/>
          <w:szCs w:val="20"/>
        </w:rPr>
        <w:t>marzo 4.517</w:t>
      </w:r>
      <w:r w:rsidR="00233E8D" w:rsidRPr="00344AB0">
        <w:rPr>
          <w:rFonts w:ascii="Calibri" w:eastAsia="Calibri" w:hAnsi="Calibri" w:cs="Adobe Garamond Pro Bold"/>
          <w:iCs/>
          <w:kern w:val="36"/>
          <w:sz w:val="20"/>
          <w:szCs w:val="20"/>
        </w:rPr>
        <w:t xml:space="preserve"> p. distribuiti in 103 gruppi; a </w:t>
      </w:r>
      <w:r w:rsidR="00233E8D" w:rsidRPr="00344AB0">
        <w:rPr>
          <w:rFonts w:ascii="Calibri" w:eastAsia="Calibri" w:hAnsi="Calibri" w:cs="Adobe Garamond Pro Bold"/>
          <w:b/>
          <w:bCs/>
          <w:iCs/>
          <w:kern w:val="36"/>
          <w:sz w:val="20"/>
          <w:szCs w:val="20"/>
        </w:rPr>
        <w:t>giugno 2.616</w:t>
      </w:r>
      <w:r w:rsidR="00233E8D" w:rsidRPr="00344AB0">
        <w:rPr>
          <w:rFonts w:ascii="Calibri" w:eastAsia="Calibri" w:hAnsi="Calibri" w:cs="Adobe Garamond Pro Bold"/>
          <w:iCs/>
          <w:kern w:val="36"/>
          <w:sz w:val="20"/>
          <w:szCs w:val="20"/>
        </w:rPr>
        <w:t xml:space="preserve"> p. divisi in 56 gruppi</w:t>
      </w:r>
      <w:r w:rsidR="003B4F11" w:rsidRPr="00344AB0">
        <w:rPr>
          <w:rFonts w:ascii="Calibri" w:eastAsia="Calibri" w:hAnsi="Calibri" w:cs="Adobe Garamond Pro Bold"/>
          <w:iCs/>
          <w:kern w:val="36"/>
          <w:sz w:val="20"/>
          <w:szCs w:val="20"/>
        </w:rPr>
        <w:t>.</w:t>
      </w:r>
    </w:p>
    <w:p w14:paraId="56928742" w14:textId="5E7C124C" w:rsidR="006E3041" w:rsidRPr="00344AB0" w:rsidRDefault="006E3041"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Per quanto riguarda le</w:t>
      </w:r>
      <w:r w:rsidR="00C84075" w:rsidRPr="00344AB0">
        <w:rPr>
          <w:rFonts w:ascii="Calibri" w:eastAsia="Calibri" w:hAnsi="Calibri" w:cs="Adobe Garamond Pro Bold"/>
          <w:iCs/>
          <w:kern w:val="36"/>
          <w:sz w:val="20"/>
          <w:szCs w:val="20"/>
        </w:rPr>
        <w:t xml:space="preserve"> </w:t>
      </w:r>
      <w:r w:rsidR="00ED3194" w:rsidRPr="00344AB0">
        <w:rPr>
          <w:rFonts w:ascii="Calibri" w:eastAsia="Calibri" w:hAnsi="Calibri" w:cs="Adobe Garamond Pro Bold"/>
          <w:b/>
          <w:iCs/>
          <w:kern w:val="36"/>
          <w:sz w:val="20"/>
          <w:szCs w:val="20"/>
        </w:rPr>
        <w:t xml:space="preserve">celebrazioni e </w:t>
      </w:r>
      <w:r w:rsidR="00C84075" w:rsidRPr="00344AB0">
        <w:rPr>
          <w:rFonts w:ascii="Calibri" w:eastAsia="Calibri" w:hAnsi="Calibri" w:cs="Adobe Garamond Pro Bold"/>
          <w:b/>
          <w:iCs/>
          <w:kern w:val="36"/>
          <w:sz w:val="20"/>
          <w:szCs w:val="20"/>
        </w:rPr>
        <w:t>i</w:t>
      </w:r>
      <w:r w:rsidR="00ED3194" w:rsidRPr="00344AB0">
        <w:rPr>
          <w:rFonts w:ascii="Calibri" w:eastAsia="Calibri" w:hAnsi="Calibri" w:cs="Adobe Garamond Pro Bold"/>
          <w:b/>
          <w:iCs/>
          <w:kern w:val="36"/>
          <w:sz w:val="20"/>
          <w:szCs w:val="20"/>
        </w:rPr>
        <w:t xml:space="preserve"> riti religio</w:t>
      </w:r>
      <w:r w:rsidR="006034F3" w:rsidRPr="00344AB0">
        <w:rPr>
          <w:rFonts w:ascii="Calibri" w:eastAsia="Calibri" w:hAnsi="Calibri" w:cs="Adobe Garamond Pro Bold"/>
          <w:b/>
          <w:iCs/>
          <w:kern w:val="36"/>
          <w:sz w:val="20"/>
          <w:szCs w:val="20"/>
        </w:rPr>
        <w:t>si</w:t>
      </w:r>
      <w:r w:rsidRPr="00344AB0">
        <w:rPr>
          <w:rFonts w:ascii="Calibri" w:eastAsia="Calibri" w:hAnsi="Calibri" w:cs="Adobe Garamond Pro Bold"/>
          <w:iCs/>
          <w:kern w:val="36"/>
          <w:sz w:val="20"/>
          <w:szCs w:val="20"/>
        </w:rPr>
        <w:t>, nel</w:t>
      </w:r>
      <w:r w:rsidRPr="00344AB0">
        <w:rPr>
          <w:rFonts w:ascii="Calibri" w:eastAsia="Calibri" w:hAnsi="Calibri" w:cs="Adobe Garamond Pro Bold"/>
          <w:b/>
          <w:iCs/>
          <w:kern w:val="36"/>
          <w:sz w:val="20"/>
          <w:szCs w:val="20"/>
        </w:rPr>
        <w:t xml:space="preserve"> 202</w:t>
      </w:r>
      <w:r w:rsidR="00510BF4" w:rsidRPr="00344AB0">
        <w:rPr>
          <w:rFonts w:ascii="Calibri" w:eastAsia="Calibri" w:hAnsi="Calibri" w:cs="Adobe Garamond Pro Bold"/>
          <w:b/>
          <w:iCs/>
          <w:kern w:val="36"/>
          <w:sz w:val="20"/>
          <w:szCs w:val="20"/>
        </w:rPr>
        <w:t>5</w:t>
      </w:r>
      <w:r w:rsidRPr="00344AB0">
        <w:rPr>
          <w:rFonts w:ascii="Calibri" w:eastAsia="Calibri" w:hAnsi="Calibri" w:cs="Adobe Garamond Pro Bold"/>
          <w:b/>
          <w:iCs/>
          <w:kern w:val="36"/>
          <w:sz w:val="20"/>
          <w:szCs w:val="20"/>
        </w:rPr>
        <w:t xml:space="preserve"> </w:t>
      </w:r>
      <w:r w:rsidRPr="00344AB0">
        <w:rPr>
          <w:rFonts w:ascii="Calibri" w:eastAsia="Calibri" w:hAnsi="Calibri" w:cs="Adobe Garamond Pro Bold"/>
          <w:iCs/>
          <w:kern w:val="36"/>
          <w:sz w:val="20"/>
          <w:szCs w:val="20"/>
        </w:rPr>
        <w:t>in Basilica del Santo</w:t>
      </w:r>
      <w:r w:rsidR="00C84075" w:rsidRPr="00344AB0">
        <w:rPr>
          <w:rFonts w:ascii="Calibri" w:eastAsia="Calibri" w:hAnsi="Calibri" w:cs="Adobe Garamond Pro Bold"/>
          <w:iCs/>
          <w:kern w:val="36"/>
          <w:sz w:val="20"/>
          <w:szCs w:val="20"/>
        </w:rPr>
        <w:t xml:space="preserve"> sono state </w:t>
      </w:r>
      <w:r w:rsidR="00C84075" w:rsidRPr="00344AB0">
        <w:rPr>
          <w:rFonts w:ascii="Calibri" w:eastAsia="Calibri" w:hAnsi="Calibri" w:cs="Adobe Garamond Pro Bold"/>
          <w:b/>
          <w:bCs/>
          <w:iCs/>
          <w:kern w:val="36"/>
          <w:sz w:val="20"/>
          <w:szCs w:val="20"/>
        </w:rPr>
        <w:t>celebrate</w:t>
      </w:r>
      <w:r w:rsidR="00510BF4" w:rsidRPr="00344AB0">
        <w:rPr>
          <w:rFonts w:ascii="Calibri" w:eastAsia="Calibri" w:hAnsi="Calibri" w:cs="Adobe Garamond Pro Bold"/>
          <w:b/>
          <w:bCs/>
          <w:iCs/>
          <w:kern w:val="36"/>
          <w:sz w:val="20"/>
          <w:szCs w:val="20"/>
        </w:rPr>
        <w:t xml:space="preserve"> 14.858 sante messe</w:t>
      </w:r>
      <w:r w:rsidR="00510BF4" w:rsidRPr="00344AB0">
        <w:rPr>
          <w:rFonts w:ascii="Calibri" w:eastAsia="Calibri" w:hAnsi="Calibri" w:cs="Adobe Garamond Pro Bold"/>
          <w:iCs/>
          <w:kern w:val="36"/>
          <w:sz w:val="20"/>
          <w:szCs w:val="20"/>
        </w:rPr>
        <w:t xml:space="preserve">, in cui sono state distribuite </w:t>
      </w:r>
      <w:r w:rsidR="00510BF4" w:rsidRPr="00344AB0">
        <w:rPr>
          <w:rFonts w:ascii="Calibri" w:eastAsia="Calibri" w:hAnsi="Calibri" w:cs="Adobe Garamond Pro Bold"/>
          <w:b/>
          <w:bCs/>
          <w:iCs/>
          <w:kern w:val="36"/>
          <w:sz w:val="20"/>
          <w:szCs w:val="20"/>
        </w:rPr>
        <w:t>379.200 comunioni</w:t>
      </w:r>
      <w:r w:rsidR="00510BF4" w:rsidRPr="00344AB0">
        <w:rPr>
          <w:rFonts w:ascii="Calibri" w:eastAsia="Calibri" w:hAnsi="Calibri" w:cs="Adobe Garamond Pro Bold"/>
          <w:iCs/>
          <w:kern w:val="36"/>
          <w:sz w:val="20"/>
          <w:szCs w:val="20"/>
        </w:rPr>
        <w:t xml:space="preserve"> (nel 2024 erano state </w:t>
      </w:r>
      <w:r w:rsidRPr="00344AB0">
        <w:rPr>
          <w:rFonts w:ascii="Calibri" w:eastAsia="Calibri" w:hAnsi="Calibri" w:cs="Adobe Garamond Pro Bold"/>
          <w:bCs/>
          <w:iCs/>
          <w:kern w:val="36"/>
          <w:sz w:val="20"/>
          <w:szCs w:val="20"/>
        </w:rPr>
        <w:t>12</w:t>
      </w:r>
      <w:r w:rsidR="009A6273" w:rsidRPr="00344AB0">
        <w:rPr>
          <w:rFonts w:ascii="Calibri" w:eastAsia="Calibri" w:hAnsi="Calibri" w:cs="Adobe Garamond Pro Bold"/>
          <w:bCs/>
          <w:iCs/>
          <w:kern w:val="36"/>
          <w:sz w:val="20"/>
          <w:szCs w:val="20"/>
        </w:rPr>
        <w:t>.</w:t>
      </w:r>
      <w:r w:rsidRPr="00344AB0">
        <w:rPr>
          <w:rFonts w:ascii="Calibri" w:eastAsia="Calibri" w:hAnsi="Calibri" w:cs="Adobe Garamond Pro Bold"/>
          <w:bCs/>
          <w:iCs/>
          <w:kern w:val="36"/>
          <w:sz w:val="20"/>
          <w:szCs w:val="20"/>
        </w:rPr>
        <w:t xml:space="preserve">623 </w:t>
      </w:r>
      <w:r w:rsidR="00510BF4" w:rsidRPr="00344AB0">
        <w:rPr>
          <w:rFonts w:ascii="Calibri" w:eastAsia="Calibri" w:hAnsi="Calibri" w:cs="Adobe Garamond Pro Bold"/>
          <w:bCs/>
          <w:iCs/>
          <w:kern w:val="36"/>
          <w:sz w:val="20"/>
          <w:szCs w:val="20"/>
        </w:rPr>
        <w:t xml:space="preserve">le </w:t>
      </w:r>
      <w:r w:rsidR="00C84075" w:rsidRPr="00344AB0">
        <w:rPr>
          <w:rFonts w:ascii="Calibri" w:eastAsia="Calibri" w:hAnsi="Calibri" w:cs="Adobe Garamond Pro Bold"/>
          <w:bCs/>
          <w:iCs/>
          <w:kern w:val="36"/>
          <w:sz w:val="20"/>
          <w:szCs w:val="20"/>
        </w:rPr>
        <w:t>sante messe</w:t>
      </w:r>
      <w:r w:rsidR="00510BF4" w:rsidRPr="00344AB0">
        <w:rPr>
          <w:rFonts w:ascii="Calibri" w:eastAsia="Calibri" w:hAnsi="Calibri" w:cs="Adobe Garamond Pro Bold"/>
          <w:bCs/>
          <w:iCs/>
          <w:kern w:val="36"/>
          <w:sz w:val="20"/>
          <w:szCs w:val="20"/>
        </w:rPr>
        <w:t xml:space="preserve"> e</w:t>
      </w:r>
      <w:r w:rsidR="00C84075" w:rsidRPr="00344AB0">
        <w:rPr>
          <w:rFonts w:ascii="Calibri" w:eastAsia="Calibri" w:hAnsi="Calibri" w:cs="Adobe Garamond Pro Bold"/>
          <w:bCs/>
          <w:iCs/>
          <w:kern w:val="36"/>
          <w:sz w:val="20"/>
          <w:szCs w:val="20"/>
        </w:rPr>
        <w:t xml:space="preserve"> </w:t>
      </w:r>
      <w:r w:rsidRPr="00344AB0">
        <w:rPr>
          <w:rFonts w:ascii="Calibri" w:eastAsia="Calibri" w:hAnsi="Calibri" w:cs="Adobe Garamond Pro Bold"/>
          <w:bCs/>
          <w:iCs/>
          <w:kern w:val="36"/>
          <w:sz w:val="20"/>
          <w:szCs w:val="20"/>
        </w:rPr>
        <w:t xml:space="preserve">305.600 </w:t>
      </w:r>
      <w:r w:rsidR="00C84075" w:rsidRPr="00344AB0">
        <w:rPr>
          <w:rFonts w:ascii="Calibri" w:eastAsia="Calibri" w:hAnsi="Calibri" w:cs="Adobe Garamond Pro Bold"/>
          <w:bCs/>
          <w:iCs/>
          <w:kern w:val="36"/>
          <w:sz w:val="20"/>
          <w:szCs w:val="20"/>
        </w:rPr>
        <w:t>comunioni)</w:t>
      </w:r>
      <w:r w:rsidR="00ED3194" w:rsidRPr="00344AB0">
        <w:rPr>
          <w:rFonts w:ascii="Calibri" w:eastAsia="Calibri" w:hAnsi="Calibri" w:cs="Adobe Garamond Pro Bold"/>
          <w:bCs/>
          <w:iCs/>
          <w:kern w:val="36"/>
          <w:sz w:val="20"/>
          <w:szCs w:val="20"/>
        </w:rPr>
        <w:t>.</w:t>
      </w:r>
      <w:r w:rsidR="00ED3194" w:rsidRPr="00344AB0">
        <w:rPr>
          <w:rFonts w:ascii="Calibri" w:eastAsia="Calibri" w:hAnsi="Calibri" w:cs="Adobe Garamond Pro Bold"/>
          <w:iCs/>
          <w:kern w:val="36"/>
          <w:sz w:val="20"/>
          <w:szCs w:val="20"/>
        </w:rPr>
        <w:t xml:space="preserve"> </w:t>
      </w:r>
      <w:r w:rsidRPr="00344AB0">
        <w:rPr>
          <w:rFonts w:ascii="Calibri" w:eastAsia="Calibri" w:hAnsi="Calibri" w:cs="Adobe Garamond Pro Bold"/>
          <w:iCs/>
          <w:kern w:val="36"/>
          <w:sz w:val="20"/>
          <w:szCs w:val="20"/>
        </w:rPr>
        <w:t xml:space="preserve">In </w:t>
      </w:r>
      <w:r w:rsidR="005E5A87" w:rsidRPr="00344AB0">
        <w:rPr>
          <w:rFonts w:ascii="Calibri" w:eastAsia="Calibri" w:hAnsi="Calibri" w:cs="Adobe Garamond Pro Bold"/>
          <w:iCs/>
          <w:kern w:val="36"/>
          <w:sz w:val="20"/>
          <w:szCs w:val="20"/>
        </w:rPr>
        <w:t xml:space="preserve">diminuzione i </w:t>
      </w:r>
      <w:r w:rsidRPr="00344AB0">
        <w:rPr>
          <w:rFonts w:ascii="Calibri" w:eastAsia="Calibri" w:hAnsi="Calibri" w:cs="Adobe Garamond Pro Bold"/>
          <w:b/>
          <w:iCs/>
          <w:kern w:val="36"/>
          <w:sz w:val="20"/>
          <w:szCs w:val="20"/>
        </w:rPr>
        <w:t xml:space="preserve"> battesimi: </w:t>
      </w:r>
      <w:r w:rsidR="005E5A87" w:rsidRPr="00344AB0">
        <w:rPr>
          <w:rFonts w:ascii="Calibri" w:eastAsia="Calibri" w:hAnsi="Calibri" w:cs="Adobe Garamond Pro Bold"/>
          <w:b/>
          <w:iCs/>
          <w:kern w:val="36"/>
          <w:sz w:val="20"/>
          <w:szCs w:val="20"/>
        </w:rPr>
        <w:t xml:space="preserve">106 </w:t>
      </w:r>
      <w:r w:rsidR="005E5A87" w:rsidRPr="00344AB0">
        <w:rPr>
          <w:rFonts w:ascii="Calibri" w:eastAsia="Calibri" w:hAnsi="Calibri" w:cs="Adobe Garamond Pro Bold"/>
          <w:bCs/>
          <w:iCs/>
          <w:kern w:val="36"/>
          <w:sz w:val="20"/>
          <w:szCs w:val="20"/>
        </w:rPr>
        <w:t xml:space="preserve">rispetto ai </w:t>
      </w:r>
      <w:r w:rsidRPr="00344AB0">
        <w:rPr>
          <w:rFonts w:ascii="Calibri" w:eastAsia="Calibri" w:hAnsi="Calibri" w:cs="Adobe Garamond Pro Bold"/>
          <w:bCs/>
          <w:iCs/>
          <w:kern w:val="36"/>
          <w:sz w:val="20"/>
          <w:szCs w:val="20"/>
        </w:rPr>
        <w:t xml:space="preserve">130 </w:t>
      </w:r>
      <w:r w:rsidR="005E5A87" w:rsidRPr="00344AB0">
        <w:rPr>
          <w:rFonts w:ascii="Calibri" w:eastAsia="Calibri" w:hAnsi="Calibri" w:cs="Adobe Garamond Pro Bold"/>
          <w:bCs/>
          <w:iCs/>
          <w:kern w:val="36"/>
          <w:sz w:val="20"/>
          <w:szCs w:val="20"/>
        </w:rPr>
        <w:t>del 2024</w:t>
      </w:r>
      <w:r w:rsidR="00E830A4" w:rsidRPr="00344AB0">
        <w:rPr>
          <w:rFonts w:ascii="Calibri" w:eastAsia="Calibri" w:hAnsi="Calibri" w:cs="Adobe Garamond Pro Bold"/>
          <w:iCs/>
          <w:kern w:val="36"/>
          <w:sz w:val="20"/>
          <w:szCs w:val="20"/>
        </w:rPr>
        <w:t>;</w:t>
      </w:r>
      <w:r w:rsidR="009A6273" w:rsidRPr="00344AB0">
        <w:rPr>
          <w:rFonts w:ascii="Calibri" w:eastAsia="Calibri" w:hAnsi="Calibri" w:cs="Adobe Garamond Pro Bold"/>
          <w:iCs/>
          <w:kern w:val="36"/>
          <w:sz w:val="20"/>
          <w:szCs w:val="20"/>
        </w:rPr>
        <w:t xml:space="preserve"> </w:t>
      </w:r>
      <w:r w:rsidR="005E5A87" w:rsidRPr="00344AB0">
        <w:rPr>
          <w:rFonts w:ascii="Calibri" w:eastAsia="Calibri" w:hAnsi="Calibri" w:cs="Adobe Garamond Pro Bold"/>
          <w:iCs/>
          <w:kern w:val="36"/>
          <w:sz w:val="20"/>
          <w:szCs w:val="20"/>
        </w:rPr>
        <w:t xml:space="preserve">sostanzialmente </w:t>
      </w:r>
      <w:r w:rsidR="005E5A87" w:rsidRPr="00344AB0">
        <w:rPr>
          <w:rFonts w:ascii="Calibri" w:eastAsia="Calibri" w:hAnsi="Calibri" w:cs="Adobe Garamond Pro Bold"/>
          <w:b/>
          <w:bCs/>
          <w:iCs/>
          <w:kern w:val="36"/>
          <w:sz w:val="20"/>
          <w:szCs w:val="20"/>
        </w:rPr>
        <w:t xml:space="preserve">stabili i </w:t>
      </w:r>
      <w:r w:rsidR="009A6273" w:rsidRPr="00344AB0">
        <w:rPr>
          <w:rFonts w:ascii="Calibri" w:eastAsia="Calibri" w:hAnsi="Calibri" w:cs="Adobe Garamond Pro Bold"/>
          <w:b/>
          <w:bCs/>
          <w:iCs/>
          <w:kern w:val="36"/>
          <w:sz w:val="20"/>
          <w:szCs w:val="20"/>
        </w:rPr>
        <w:t>matrimoni</w:t>
      </w:r>
      <w:r w:rsidR="005E5A87" w:rsidRPr="00344AB0">
        <w:rPr>
          <w:rFonts w:ascii="Calibri" w:eastAsia="Calibri" w:hAnsi="Calibri" w:cs="Adobe Garamond Pro Bold"/>
          <w:iCs/>
          <w:kern w:val="36"/>
          <w:sz w:val="20"/>
          <w:szCs w:val="20"/>
        </w:rPr>
        <w:t xml:space="preserve"> con </w:t>
      </w:r>
      <w:r w:rsidR="005E5A87" w:rsidRPr="00344AB0">
        <w:rPr>
          <w:rFonts w:ascii="Calibri" w:eastAsia="Calibri" w:hAnsi="Calibri" w:cs="Adobe Garamond Pro Bold"/>
          <w:b/>
          <w:bCs/>
          <w:iCs/>
          <w:kern w:val="36"/>
          <w:sz w:val="20"/>
          <w:szCs w:val="20"/>
        </w:rPr>
        <w:t>14</w:t>
      </w:r>
      <w:r w:rsidR="005E5A87" w:rsidRPr="00344AB0">
        <w:rPr>
          <w:rFonts w:ascii="Calibri" w:eastAsia="Calibri" w:hAnsi="Calibri" w:cs="Adobe Garamond Pro Bold"/>
          <w:iCs/>
          <w:kern w:val="36"/>
          <w:sz w:val="20"/>
          <w:szCs w:val="20"/>
        </w:rPr>
        <w:t xml:space="preserve"> celebrazioni</w:t>
      </w:r>
      <w:r w:rsidR="009A6273" w:rsidRPr="00344AB0">
        <w:rPr>
          <w:rFonts w:ascii="Calibri" w:eastAsia="Calibri" w:hAnsi="Calibri" w:cs="Adobe Garamond Pro Bold"/>
          <w:iCs/>
          <w:kern w:val="36"/>
          <w:sz w:val="20"/>
          <w:szCs w:val="20"/>
        </w:rPr>
        <w:t xml:space="preserve">, una </w:t>
      </w:r>
      <w:r w:rsidR="005E5A87" w:rsidRPr="00344AB0">
        <w:rPr>
          <w:rFonts w:ascii="Calibri" w:eastAsia="Calibri" w:hAnsi="Calibri" w:cs="Adobe Garamond Pro Bold"/>
          <w:iCs/>
          <w:kern w:val="36"/>
          <w:sz w:val="20"/>
          <w:szCs w:val="20"/>
        </w:rPr>
        <w:t>in più rispetto al 2024</w:t>
      </w:r>
      <w:r w:rsidRPr="00344AB0">
        <w:rPr>
          <w:rFonts w:ascii="Calibri" w:eastAsia="Calibri" w:hAnsi="Calibri" w:cs="Adobe Garamond Pro Bold"/>
          <w:iCs/>
          <w:kern w:val="36"/>
          <w:sz w:val="20"/>
          <w:szCs w:val="20"/>
        </w:rPr>
        <w:t xml:space="preserve">. </w:t>
      </w:r>
      <w:r w:rsidR="00ED3194" w:rsidRPr="00344AB0">
        <w:rPr>
          <w:rFonts w:ascii="Calibri" w:eastAsia="Calibri" w:hAnsi="Calibri" w:cs="Adobe Garamond Pro Bold"/>
          <w:iCs/>
          <w:kern w:val="36"/>
          <w:sz w:val="20"/>
          <w:szCs w:val="20"/>
        </w:rPr>
        <w:t xml:space="preserve">A </w:t>
      </w:r>
      <w:r w:rsidR="00ED3194" w:rsidRPr="00344AB0">
        <w:rPr>
          <w:rFonts w:ascii="Calibri" w:eastAsia="Calibri" w:hAnsi="Calibri" w:cs="Adobe Garamond Pro Bold"/>
          <w:iCs/>
          <w:kern w:val="36"/>
          <w:sz w:val="20"/>
          <w:szCs w:val="20"/>
        </w:rPr>
        <w:lastRenderedPageBreak/>
        <w:t>celebra</w:t>
      </w:r>
      <w:r w:rsidR="009A6273" w:rsidRPr="00344AB0">
        <w:rPr>
          <w:rFonts w:ascii="Calibri" w:eastAsia="Calibri" w:hAnsi="Calibri" w:cs="Adobe Garamond Pro Bold"/>
          <w:iCs/>
          <w:kern w:val="36"/>
          <w:sz w:val="20"/>
          <w:szCs w:val="20"/>
        </w:rPr>
        <w:t>re le sante messe,</w:t>
      </w:r>
      <w:r w:rsidR="00ED3194" w:rsidRPr="00344AB0">
        <w:rPr>
          <w:rFonts w:ascii="Calibri" w:eastAsia="Calibri" w:hAnsi="Calibri" w:cs="Adobe Garamond Pro Bold"/>
          <w:iCs/>
          <w:kern w:val="36"/>
          <w:sz w:val="20"/>
          <w:szCs w:val="20"/>
        </w:rPr>
        <w:t xml:space="preserve"> </w:t>
      </w:r>
      <w:r w:rsidR="006034F3" w:rsidRPr="00344AB0">
        <w:rPr>
          <w:rFonts w:ascii="Calibri" w:eastAsia="Calibri" w:hAnsi="Calibri" w:cs="Adobe Garamond Pro Bold"/>
          <w:iCs/>
          <w:kern w:val="36"/>
          <w:sz w:val="20"/>
          <w:szCs w:val="20"/>
        </w:rPr>
        <w:t>oltre ai</w:t>
      </w:r>
      <w:r w:rsidR="00ED3194" w:rsidRPr="00344AB0">
        <w:rPr>
          <w:rFonts w:ascii="Calibri" w:eastAsia="Calibri" w:hAnsi="Calibri" w:cs="Adobe Garamond Pro Bold"/>
          <w:iCs/>
          <w:kern w:val="36"/>
          <w:sz w:val="20"/>
          <w:szCs w:val="20"/>
        </w:rPr>
        <w:t xml:space="preserve"> frati minori conventuali </w:t>
      </w:r>
      <w:r w:rsidR="009A6273" w:rsidRPr="00344AB0">
        <w:rPr>
          <w:rFonts w:ascii="Calibri" w:eastAsia="Calibri" w:hAnsi="Calibri" w:cs="Adobe Garamond Pro Bold"/>
          <w:iCs/>
          <w:kern w:val="36"/>
          <w:sz w:val="20"/>
          <w:szCs w:val="20"/>
        </w:rPr>
        <w:t>(</w:t>
      </w:r>
      <w:r w:rsidR="005E5A87" w:rsidRPr="00344AB0">
        <w:rPr>
          <w:rFonts w:ascii="Calibri" w:eastAsia="Calibri" w:hAnsi="Calibri" w:cs="Adobe Garamond Pro Bold"/>
          <w:iCs/>
          <w:kern w:val="36"/>
          <w:sz w:val="20"/>
          <w:szCs w:val="20"/>
        </w:rPr>
        <w:t>11.158</w:t>
      </w:r>
      <w:r w:rsidR="009A6273" w:rsidRPr="00344AB0">
        <w:rPr>
          <w:rFonts w:ascii="Calibri" w:eastAsia="Calibri" w:hAnsi="Calibri" w:cs="Adobe Garamond Pro Bold"/>
          <w:iCs/>
          <w:kern w:val="36"/>
          <w:sz w:val="20"/>
          <w:szCs w:val="20"/>
        </w:rPr>
        <w:t xml:space="preserve">) </w:t>
      </w:r>
      <w:r w:rsidR="00855198" w:rsidRPr="00344AB0">
        <w:rPr>
          <w:rFonts w:ascii="Calibri" w:eastAsia="Calibri" w:hAnsi="Calibri" w:cs="Adobe Garamond Pro Bold"/>
          <w:iCs/>
          <w:kern w:val="36"/>
          <w:sz w:val="20"/>
          <w:szCs w:val="20"/>
        </w:rPr>
        <w:t xml:space="preserve">anche </w:t>
      </w:r>
      <w:r w:rsidR="00ED3194" w:rsidRPr="00344AB0">
        <w:rPr>
          <w:rFonts w:ascii="Calibri" w:eastAsia="Calibri" w:hAnsi="Calibri" w:cs="Adobe Garamond Pro Bold"/>
          <w:iCs/>
          <w:kern w:val="36"/>
          <w:sz w:val="20"/>
          <w:szCs w:val="20"/>
        </w:rPr>
        <w:t>sacerdoti di passaggio (</w:t>
      </w:r>
      <w:r w:rsidR="005E5A87" w:rsidRPr="00344AB0">
        <w:rPr>
          <w:rFonts w:ascii="Calibri" w:eastAsia="Calibri" w:hAnsi="Calibri" w:cs="Adobe Garamond Pro Bold"/>
          <w:iCs/>
          <w:kern w:val="36"/>
          <w:sz w:val="20"/>
          <w:szCs w:val="20"/>
        </w:rPr>
        <w:t>3.700</w:t>
      </w:r>
      <w:r w:rsidR="00936312" w:rsidRPr="00344AB0">
        <w:rPr>
          <w:rFonts w:ascii="Calibri" w:eastAsia="Calibri" w:hAnsi="Calibri" w:cs="Adobe Garamond Pro Bold"/>
          <w:iCs/>
          <w:kern w:val="36"/>
          <w:sz w:val="20"/>
          <w:szCs w:val="20"/>
        </w:rPr>
        <w:t>)</w:t>
      </w:r>
      <w:r w:rsidR="005E5A87" w:rsidRPr="00344AB0">
        <w:rPr>
          <w:rFonts w:ascii="Calibri" w:eastAsia="Calibri" w:hAnsi="Calibri" w:cs="Adobe Garamond Pro Bold"/>
          <w:iCs/>
          <w:kern w:val="36"/>
          <w:sz w:val="20"/>
          <w:szCs w:val="20"/>
        </w:rPr>
        <w:t xml:space="preserve">, erano stati </w:t>
      </w:r>
      <w:r w:rsidR="009A6273" w:rsidRPr="00344AB0">
        <w:rPr>
          <w:rFonts w:ascii="Calibri" w:eastAsia="Calibri" w:hAnsi="Calibri" w:cs="Adobe Garamond Pro Bold"/>
          <w:iCs/>
          <w:kern w:val="36"/>
          <w:sz w:val="20"/>
          <w:szCs w:val="20"/>
        </w:rPr>
        <w:t>2.186</w:t>
      </w:r>
      <w:r w:rsidR="005E5A87" w:rsidRPr="00344AB0">
        <w:rPr>
          <w:rFonts w:ascii="Calibri" w:eastAsia="Calibri" w:hAnsi="Calibri" w:cs="Adobe Garamond Pro Bold"/>
          <w:iCs/>
          <w:kern w:val="36"/>
          <w:sz w:val="20"/>
          <w:szCs w:val="20"/>
        </w:rPr>
        <w:t xml:space="preserve"> nel 2024</w:t>
      </w:r>
      <w:r w:rsidR="009A6273" w:rsidRPr="00344AB0">
        <w:rPr>
          <w:rFonts w:ascii="Calibri" w:eastAsia="Calibri" w:hAnsi="Calibri" w:cs="Adobe Garamond Pro Bold"/>
          <w:iCs/>
          <w:kern w:val="36"/>
          <w:sz w:val="20"/>
          <w:szCs w:val="20"/>
        </w:rPr>
        <w:t>).</w:t>
      </w:r>
    </w:p>
    <w:p w14:paraId="4E5BC25F" w14:textId="78B38B0C" w:rsidR="009A6273" w:rsidRPr="00344AB0" w:rsidRDefault="00DD1DF7" w:rsidP="001D1BAA">
      <w:pPr>
        <w:pStyle w:val="NormaleWeb"/>
        <w:jc w:val="both"/>
        <w:rPr>
          <w:rFonts w:ascii="Calibri" w:eastAsia="Calibri" w:hAnsi="Calibri" w:cs="Adobe Garamond Pro Bold"/>
          <w:iCs/>
          <w:kern w:val="36"/>
          <w:sz w:val="20"/>
          <w:szCs w:val="20"/>
        </w:rPr>
      </w:pPr>
      <w:r w:rsidRPr="00344AB0">
        <w:rPr>
          <w:rFonts w:ascii="Calibri" w:eastAsia="Calibri" w:hAnsi="Calibri" w:cs="Adobe Garamond Pro Bold"/>
          <w:iCs/>
          <w:kern w:val="36"/>
          <w:sz w:val="20"/>
          <w:szCs w:val="20"/>
        </w:rPr>
        <w:t>Moltissimi i</w:t>
      </w:r>
      <w:r w:rsidR="00855198" w:rsidRPr="00344AB0">
        <w:rPr>
          <w:rFonts w:ascii="Calibri" w:eastAsia="Calibri" w:hAnsi="Calibri" w:cs="Adobe Garamond Pro Bold"/>
          <w:iCs/>
          <w:kern w:val="36"/>
          <w:sz w:val="20"/>
          <w:szCs w:val="20"/>
        </w:rPr>
        <w:t xml:space="preserve"> </w:t>
      </w:r>
      <w:r w:rsidR="00855198" w:rsidRPr="00344AB0">
        <w:rPr>
          <w:rFonts w:ascii="Calibri" w:eastAsia="Calibri" w:hAnsi="Calibri" w:cs="Adobe Garamond Pro Bold"/>
          <w:b/>
          <w:iCs/>
          <w:kern w:val="36"/>
          <w:sz w:val="20"/>
          <w:szCs w:val="20"/>
        </w:rPr>
        <w:t>pastori d’anime</w:t>
      </w:r>
      <w:r w:rsidR="00855198" w:rsidRPr="00344AB0">
        <w:rPr>
          <w:rFonts w:ascii="Calibri" w:eastAsia="Calibri" w:hAnsi="Calibri" w:cs="Adobe Garamond Pro Bold"/>
          <w:iCs/>
          <w:kern w:val="36"/>
          <w:sz w:val="20"/>
          <w:szCs w:val="20"/>
        </w:rPr>
        <w:t xml:space="preserve"> che hanno </w:t>
      </w:r>
      <w:r w:rsidR="006034F3" w:rsidRPr="00344AB0">
        <w:rPr>
          <w:rFonts w:ascii="Calibri" w:eastAsia="Calibri" w:hAnsi="Calibri" w:cs="Adobe Garamond Pro Bold"/>
          <w:iCs/>
          <w:kern w:val="36"/>
          <w:sz w:val="20"/>
          <w:szCs w:val="20"/>
        </w:rPr>
        <w:t>presieduto</w:t>
      </w:r>
      <w:r w:rsidR="00855198" w:rsidRPr="00344AB0">
        <w:rPr>
          <w:rFonts w:ascii="Calibri" w:eastAsia="Calibri" w:hAnsi="Calibri" w:cs="Adobe Garamond Pro Bold"/>
          <w:iCs/>
          <w:kern w:val="36"/>
          <w:sz w:val="20"/>
          <w:szCs w:val="20"/>
        </w:rPr>
        <w:t xml:space="preserve"> le sante messe al Santo nel 202</w:t>
      </w:r>
      <w:r w:rsidRPr="00344AB0">
        <w:rPr>
          <w:rFonts w:ascii="Calibri" w:eastAsia="Calibri" w:hAnsi="Calibri" w:cs="Adobe Garamond Pro Bold"/>
          <w:iCs/>
          <w:kern w:val="36"/>
          <w:sz w:val="20"/>
          <w:szCs w:val="20"/>
        </w:rPr>
        <w:t>5. Si tratta di v</w:t>
      </w:r>
      <w:r w:rsidR="00932434" w:rsidRPr="00344AB0">
        <w:rPr>
          <w:rFonts w:ascii="Calibri" w:eastAsia="Calibri" w:hAnsi="Calibri" w:cs="Adobe Garamond Pro Bold"/>
          <w:iCs/>
          <w:kern w:val="36"/>
          <w:sz w:val="20"/>
          <w:szCs w:val="20"/>
        </w:rPr>
        <w:t>escovi, arcivescovi, cardinali</w:t>
      </w:r>
      <w:r w:rsidRPr="00344AB0">
        <w:rPr>
          <w:rFonts w:ascii="Calibri" w:eastAsia="Calibri" w:hAnsi="Calibri" w:cs="Adobe Garamond Pro Bold"/>
          <w:iCs/>
          <w:kern w:val="36"/>
          <w:sz w:val="20"/>
          <w:szCs w:val="20"/>
        </w:rPr>
        <w:t xml:space="preserve"> e altri prelati, molti dei quali arrivati da ogni angolo del mondo. </w:t>
      </w:r>
      <w:r w:rsidR="00932434" w:rsidRPr="00344AB0">
        <w:rPr>
          <w:rFonts w:ascii="Calibri" w:eastAsia="Calibri" w:hAnsi="Calibri" w:cs="Adobe Garamond Pro Bold"/>
          <w:iCs/>
          <w:kern w:val="36"/>
          <w:sz w:val="20"/>
          <w:szCs w:val="20"/>
        </w:rPr>
        <w:t xml:space="preserve">Una buona parte degli </w:t>
      </w:r>
      <w:r w:rsidR="00846BEB" w:rsidRPr="00344AB0">
        <w:rPr>
          <w:rFonts w:ascii="Calibri" w:eastAsia="Calibri" w:hAnsi="Calibri" w:cs="Adobe Garamond Pro Bold"/>
          <w:iCs/>
          <w:kern w:val="36"/>
          <w:sz w:val="20"/>
          <w:szCs w:val="20"/>
        </w:rPr>
        <w:t>alti prelati</w:t>
      </w:r>
      <w:r w:rsidR="00932434" w:rsidRPr="00344AB0">
        <w:rPr>
          <w:rFonts w:ascii="Calibri" w:eastAsia="Calibri" w:hAnsi="Calibri" w:cs="Adobe Garamond Pro Bold"/>
          <w:iCs/>
          <w:kern w:val="36"/>
          <w:sz w:val="20"/>
          <w:szCs w:val="20"/>
        </w:rPr>
        <w:t xml:space="preserve"> proveniva dall’estero:</w:t>
      </w:r>
      <w:r w:rsidR="00846BEB" w:rsidRPr="00344AB0">
        <w:rPr>
          <w:rFonts w:ascii="Calibri" w:eastAsia="Calibri" w:hAnsi="Calibri" w:cs="Adobe Garamond Pro Bold"/>
          <w:iCs/>
          <w:kern w:val="36"/>
          <w:sz w:val="20"/>
          <w:szCs w:val="20"/>
        </w:rPr>
        <w:t xml:space="preserve"> Brasile, Polonia, Sri Lanka, </w:t>
      </w:r>
      <w:r w:rsidRPr="00344AB0">
        <w:rPr>
          <w:rFonts w:ascii="Calibri" w:eastAsia="Calibri" w:hAnsi="Calibri" w:cs="Adobe Garamond Pro Bold"/>
          <w:iCs/>
          <w:kern w:val="36"/>
          <w:sz w:val="20"/>
          <w:szCs w:val="20"/>
        </w:rPr>
        <w:t>Costa Rica, Paesi Bassi, Spagna, Filippine, Russia, Slovenia, Turchia, USA, Malaysia, Vietnam, Romania, Canada, Francia, Cina, Congo, Nigeria, India, Pakistan, Giappone, Cile, Australia, Croazia, Nuova Zelanda, Etiopia, Indonesia, Porto Rico, Bielorussia, Libia.</w:t>
      </w:r>
    </w:p>
    <w:p w14:paraId="1EFE83D3" w14:textId="5168B3EC" w:rsidR="00B50030" w:rsidRPr="00344AB0" w:rsidRDefault="007B08FA" w:rsidP="00B50030">
      <w:pPr>
        <w:pStyle w:val="NormaleWeb"/>
        <w:jc w:val="both"/>
        <w:rPr>
          <w:rFonts w:ascii="Calibri" w:hAnsi="Calibri" w:cs="Adobe Garamond Pro Bold"/>
          <w:iCs/>
          <w:color w:val="000000"/>
          <w:kern w:val="36"/>
          <w:sz w:val="20"/>
          <w:szCs w:val="20"/>
        </w:rPr>
      </w:pPr>
      <w:r w:rsidRPr="00344AB0">
        <w:rPr>
          <w:rFonts w:ascii="Calibri" w:eastAsia="Calibri" w:hAnsi="Calibri" w:cs="Adobe Garamond Pro Bold"/>
          <w:iCs/>
          <w:kern w:val="36"/>
          <w:sz w:val="20"/>
          <w:szCs w:val="20"/>
        </w:rPr>
        <w:t>Durante il 2025 n</w:t>
      </w:r>
      <w:r w:rsidR="00DF039A" w:rsidRPr="00344AB0">
        <w:rPr>
          <w:rFonts w:ascii="Calibri" w:hAnsi="Calibri" w:cs="Adobe Garamond Pro Bold"/>
          <w:iCs/>
          <w:kern w:val="36"/>
          <w:sz w:val="20"/>
          <w:szCs w:val="20"/>
        </w:rPr>
        <w:t xml:space="preserve">ella </w:t>
      </w:r>
      <w:r w:rsidR="00A37953" w:rsidRPr="00344AB0">
        <w:rPr>
          <w:rFonts w:ascii="Calibri" w:hAnsi="Calibri" w:cs="Adobe Garamond Pro Bold"/>
          <w:b/>
          <w:iCs/>
          <w:kern w:val="36"/>
          <w:sz w:val="20"/>
          <w:szCs w:val="20"/>
        </w:rPr>
        <w:t>Cappella delle Reliquie</w:t>
      </w:r>
      <w:r w:rsidR="00DF039A" w:rsidRPr="00344AB0">
        <w:rPr>
          <w:rFonts w:ascii="Calibri" w:hAnsi="Calibri" w:cs="Adobe Garamond Pro Bold"/>
          <w:iCs/>
          <w:kern w:val="36"/>
          <w:sz w:val="20"/>
          <w:szCs w:val="20"/>
        </w:rPr>
        <w:t xml:space="preserve"> sono transitate </w:t>
      </w:r>
      <w:r w:rsidRPr="00344AB0">
        <w:rPr>
          <w:rFonts w:ascii="Calibri" w:hAnsi="Calibri" w:cs="Adobe Garamond Pro Bold"/>
          <w:b/>
          <w:bCs/>
          <w:iCs/>
          <w:kern w:val="36"/>
          <w:sz w:val="20"/>
          <w:szCs w:val="20"/>
        </w:rPr>
        <w:t>1.176.970 persone</w:t>
      </w:r>
      <w:r w:rsidRPr="00344AB0">
        <w:rPr>
          <w:rFonts w:ascii="Calibri" w:hAnsi="Calibri" w:cs="Adobe Garamond Pro Bold"/>
          <w:iCs/>
          <w:kern w:val="36"/>
          <w:sz w:val="20"/>
          <w:szCs w:val="20"/>
        </w:rPr>
        <w:t xml:space="preserve"> (in aumento rispetto ai </w:t>
      </w:r>
      <w:r w:rsidR="00DF039A" w:rsidRPr="00344AB0">
        <w:rPr>
          <w:rFonts w:ascii="Calibri" w:hAnsi="Calibri" w:cs="Adobe Garamond Pro Bold"/>
          <w:iCs/>
          <w:kern w:val="36"/>
          <w:sz w:val="20"/>
          <w:szCs w:val="20"/>
        </w:rPr>
        <w:t xml:space="preserve">979.274 </w:t>
      </w:r>
      <w:r w:rsidRPr="00344AB0">
        <w:rPr>
          <w:rFonts w:ascii="Calibri" w:hAnsi="Calibri" w:cs="Adobe Garamond Pro Bold"/>
          <w:iCs/>
          <w:kern w:val="36"/>
          <w:sz w:val="20"/>
          <w:szCs w:val="20"/>
        </w:rPr>
        <w:t>passaggi dell’anno precedente)</w:t>
      </w:r>
      <w:r w:rsidR="00DF039A" w:rsidRPr="00344AB0">
        <w:rPr>
          <w:rFonts w:ascii="Calibri" w:hAnsi="Calibri" w:cs="Adobe Garamond Pro Bold"/>
          <w:iCs/>
          <w:kern w:val="36"/>
          <w:sz w:val="20"/>
          <w:szCs w:val="20"/>
        </w:rPr>
        <w:t xml:space="preserve">. </w:t>
      </w:r>
      <w:r w:rsidRPr="00344AB0">
        <w:rPr>
          <w:rFonts w:ascii="Calibri" w:hAnsi="Calibri" w:cs="Adobe Garamond Pro Bold"/>
          <w:iCs/>
          <w:kern w:val="36"/>
          <w:sz w:val="20"/>
          <w:szCs w:val="20"/>
        </w:rPr>
        <w:t xml:space="preserve">I giorni di massima affluenza sono stati il </w:t>
      </w:r>
      <w:r w:rsidRPr="00344AB0">
        <w:rPr>
          <w:rFonts w:ascii="Calibri" w:hAnsi="Calibri" w:cs="Adobe Garamond Pro Bold"/>
          <w:b/>
          <w:bCs/>
          <w:iCs/>
          <w:kern w:val="36"/>
          <w:sz w:val="20"/>
          <w:szCs w:val="20"/>
        </w:rPr>
        <w:t>13 Giugno Solennità di Sant’Antonio</w:t>
      </w:r>
      <w:r w:rsidRPr="00344AB0">
        <w:rPr>
          <w:rFonts w:ascii="Calibri" w:hAnsi="Calibri" w:cs="Adobe Garamond Pro Bold"/>
          <w:iCs/>
          <w:kern w:val="36"/>
          <w:sz w:val="20"/>
          <w:szCs w:val="20"/>
        </w:rPr>
        <w:t xml:space="preserve">, il </w:t>
      </w:r>
      <w:r w:rsidRPr="00344AB0">
        <w:rPr>
          <w:rFonts w:ascii="Calibri" w:hAnsi="Calibri" w:cs="Adobe Garamond Pro Bold"/>
          <w:b/>
          <w:bCs/>
          <w:iCs/>
          <w:kern w:val="36"/>
          <w:sz w:val="20"/>
          <w:szCs w:val="20"/>
        </w:rPr>
        <w:t>1° Maggio</w:t>
      </w:r>
      <w:r w:rsidRPr="00344AB0">
        <w:rPr>
          <w:rFonts w:ascii="Calibri" w:hAnsi="Calibri" w:cs="Adobe Garamond Pro Bold"/>
          <w:iCs/>
          <w:kern w:val="36"/>
          <w:sz w:val="20"/>
          <w:szCs w:val="20"/>
        </w:rPr>
        <w:t xml:space="preserve"> che vede come tradizione il </w:t>
      </w:r>
      <w:r w:rsidR="00DF039A" w:rsidRPr="00344AB0">
        <w:rPr>
          <w:rFonts w:ascii="Calibri" w:hAnsi="Calibri" w:cs="Adobe Garamond Pro Bold"/>
          <w:b/>
          <w:iCs/>
          <w:color w:val="000000"/>
          <w:kern w:val="36"/>
          <w:sz w:val="20"/>
          <w:szCs w:val="20"/>
        </w:rPr>
        <w:t>pellegrinaggio annuale dei devoti dello Sri Lanka</w:t>
      </w:r>
      <w:r w:rsidR="00DF039A" w:rsidRPr="00344AB0">
        <w:rPr>
          <w:rFonts w:ascii="Calibri" w:hAnsi="Calibri" w:cs="Adobe Garamond Pro Bold"/>
          <w:iCs/>
          <w:color w:val="000000"/>
          <w:kern w:val="36"/>
          <w:sz w:val="20"/>
          <w:szCs w:val="20"/>
        </w:rPr>
        <w:t xml:space="preserve"> che abitano in Italia) e </w:t>
      </w:r>
      <w:r w:rsidRPr="00344AB0">
        <w:rPr>
          <w:rFonts w:ascii="Calibri" w:hAnsi="Calibri" w:cs="Adobe Garamond Pro Bold"/>
          <w:b/>
          <w:iCs/>
          <w:color w:val="000000"/>
          <w:kern w:val="36"/>
          <w:sz w:val="20"/>
          <w:szCs w:val="20"/>
        </w:rPr>
        <w:t>Lunedì dell’Angelo</w:t>
      </w:r>
      <w:r w:rsidR="00DF039A" w:rsidRPr="00344AB0">
        <w:rPr>
          <w:rFonts w:ascii="Calibri" w:hAnsi="Calibri" w:cs="Adobe Garamond Pro Bold"/>
          <w:iCs/>
          <w:color w:val="000000"/>
          <w:kern w:val="36"/>
          <w:sz w:val="20"/>
          <w:szCs w:val="20"/>
        </w:rPr>
        <w:t xml:space="preserve">. </w:t>
      </w:r>
      <w:r w:rsidR="001E40F2" w:rsidRPr="00344AB0">
        <w:rPr>
          <w:rFonts w:ascii="Calibri" w:hAnsi="Calibri" w:cs="Adobe Garamond Pro Bold"/>
          <w:iCs/>
          <w:color w:val="000000"/>
          <w:kern w:val="36"/>
          <w:sz w:val="20"/>
          <w:szCs w:val="20"/>
        </w:rPr>
        <w:t xml:space="preserve">I mesi </w:t>
      </w:r>
      <w:r w:rsidR="008E31F8" w:rsidRPr="00344AB0">
        <w:rPr>
          <w:rFonts w:ascii="Calibri" w:hAnsi="Calibri" w:cs="Adobe Garamond Pro Bold"/>
          <w:iCs/>
          <w:color w:val="000000"/>
          <w:kern w:val="36"/>
          <w:sz w:val="20"/>
          <w:szCs w:val="20"/>
        </w:rPr>
        <w:t xml:space="preserve">dello scorso anno </w:t>
      </w:r>
      <w:r w:rsidR="001E40F2" w:rsidRPr="00344AB0">
        <w:rPr>
          <w:rFonts w:ascii="Calibri" w:hAnsi="Calibri" w:cs="Adobe Garamond Pro Bold"/>
          <w:iCs/>
          <w:color w:val="000000"/>
          <w:kern w:val="36"/>
          <w:sz w:val="20"/>
          <w:szCs w:val="20"/>
        </w:rPr>
        <w:t>che hanno registrato più passaggi sono stati</w:t>
      </w:r>
      <w:r w:rsidR="008E31F8" w:rsidRPr="00344AB0">
        <w:rPr>
          <w:rFonts w:ascii="Calibri" w:hAnsi="Calibri" w:cs="Adobe Garamond Pro Bold"/>
          <w:iCs/>
          <w:color w:val="000000"/>
          <w:kern w:val="36"/>
          <w:sz w:val="20"/>
          <w:szCs w:val="20"/>
        </w:rPr>
        <w:t xml:space="preserve"> nell’ordine </w:t>
      </w:r>
      <w:r w:rsidR="001E40F2" w:rsidRPr="00344AB0">
        <w:rPr>
          <w:rFonts w:ascii="Calibri" w:hAnsi="Calibri" w:cs="Adobe Garamond Pro Bold"/>
          <w:b/>
          <w:iCs/>
          <w:color w:val="000000"/>
          <w:kern w:val="36"/>
          <w:sz w:val="20"/>
          <w:szCs w:val="20"/>
        </w:rPr>
        <w:t>maggio</w:t>
      </w:r>
      <w:r w:rsidR="008E31F8" w:rsidRPr="00344AB0">
        <w:rPr>
          <w:rFonts w:ascii="Calibri" w:hAnsi="Calibri" w:cs="Adobe Garamond Pro Bold"/>
          <w:b/>
          <w:iCs/>
          <w:color w:val="000000"/>
          <w:kern w:val="36"/>
          <w:sz w:val="20"/>
          <w:szCs w:val="20"/>
        </w:rPr>
        <w:t>,</w:t>
      </w:r>
      <w:r w:rsidR="001E40F2" w:rsidRPr="00344AB0">
        <w:rPr>
          <w:rFonts w:ascii="Calibri" w:hAnsi="Calibri" w:cs="Adobe Garamond Pro Bold"/>
          <w:iCs/>
          <w:color w:val="000000"/>
          <w:kern w:val="36"/>
          <w:sz w:val="20"/>
          <w:szCs w:val="20"/>
        </w:rPr>
        <w:t xml:space="preserve"> </w:t>
      </w:r>
      <w:r w:rsidR="008E31F8" w:rsidRPr="00344AB0">
        <w:rPr>
          <w:rFonts w:ascii="Calibri" w:hAnsi="Calibri" w:cs="Adobe Garamond Pro Bold"/>
          <w:b/>
          <w:iCs/>
          <w:color w:val="000000"/>
          <w:kern w:val="36"/>
          <w:sz w:val="20"/>
          <w:szCs w:val="20"/>
        </w:rPr>
        <w:t>aprile</w:t>
      </w:r>
      <w:r w:rsidR="008E31F8" w:rsidRPr="00344AB0">
        <w:rPr>
          <w:rFonts w:ascii="Calibri" w:hAnsi="Calibri" w:cs="Adobe Garamond Pro Bold"/>
          <w:iCs/>
          <w:color w:val="000000"/>
          <w:kern w:val="36"/>
          <w:sz w:val="20"/>
          <w:szCs w:val="20"/>
        </w:rPr>
        <w:t xml:space="preserve"> </w:t>
      </w:r>
      <w:r w:rsidR="001E40F2" w:rsidRPr="00344AB0">
        <w:rPr>
          <w:rFonts w:ascii="Calibri" w:hAnsi="Calibri" w:cs="Adobe Garamond Pro Bold"/>
          <w:iCs/>
          <w:color w:val="000000"/>
          <w:kern w:val="36"/>
          <w:sz w:val="20"/>
          <w:szCs w:val="20"/>
        </w:rPr>
        <w:t>e</w:t>
      </w:r>
      <w:r w:rsidR="008E31F8" w:rsidRPr="00344AB0">
        <w:rPr>
          <w:rFonts w:ascii="Calibri" w:hAnsi="Calibri" w:cs="Adobe Garamond Pro Bold"/>
          <w:iCs/>
          <w:color w:val="000000"/>
          <w:kern w:val="36"/>
          <w:sz w:val="20"/>
          <w:szCs w:val="20"/>
        </w:rPr>
        <w:t xml:space="preserve"> </w:t>
      </w:r>
      <w:r w:rsidR="001E40F2" w:rsidRPr="00344AB0">
        <w:rPr>
          <w:rFonts w:ascii="Calibri" w:hAnsi="Calibri" w:cs="Adobe Garamond Pro Bold"/>
          <w:b/>
          <w:iCs/>
          <w:color w:val="000000"/>
          <w:kern w:val="36"/>
          <w:sz w:val="20"/>
          <w:szCs w:val="20"/>
        </w:rPr>
        <w:t>giugno</w:t>
      </w:r>
      <w:r w:rsidR="001E40F2" w:rsidRPr="00344AB0">
        <w:rPr>
          <w:rFonts w:ascii="Calibri" w:hAnsi="Calibri" w:cs="Adobe Garamond Pro Bold"/>
          <w:iCs/>
          <w:color w:val="000000"/>
          <w:kern w:val="36"/>
          <w:sz w:val="20"/>
          <w:szCs w:val="20"/>
        </w:rPr>
        <w:t>.</w:t>
      </w:r>
      <w:r w:rsidR="00716EEB" w:rsidRPr="00344AB0">
        <w:rPr>
          <w:rFonts w:ascii="Calibri" w:hAnsi="Calibri" w:cs="Adobe Garamond Pro Bold"/>
          <w:iCs/>
          <w:color w:val="000000"/>
          <w:kern w:val="36"/>
          <w:sz w:val="20"/>
          <w:szCs w:val="20"/>
        </w:rPr>
        <w:t xml:space="preserve"> </w:t>
      </w:r>
      <w:r w:rsidR="008E31F8" w:rsidRPr="00344AB0">
        <w:rPr>
          <w:rFonts w:ascii="Calibri" w:hAnsi="Calibri" w:cs="Adobe Garamond Pro Bold"/>
          <w:iCs/>
          <w:color w:val="000000"/>
          <w:kern w:val="36"/>
          <w:sz w:val="20"/>
          <w:szCs w:val="20"/>
        </w:rPr>
        <w:t>Si tratta, come noto, di n</w:t>
      </w:r>
      <w:r w:rsidR="00DF039A" w:rsidRPr="00344AB0">
        <w:rPr>
          <w:rFonts w:ascii="Calibri" w:hAnsi="Calibri" w:cs="Adobe Garamond Pro Bold"/>
          <w:iCs/>
          <w:color w:val="000000"/>
          <w:kern w:val="36"/>
          <w:sz w:val="20"/>
          <w:szCs w:val="20"/>
        </w:rPr>
        <w:t>umeri parziali</w:t>
      </w:r>
      <w:r w:rsidR="008E31F8" w:rsidRPr="00344AB0">
        <w:rPr>
          <w:rFonts w:ascii="Calibri" w:hAnsi="Calibri" w:cs="Adobe Garamond Pro Bold"/>
          <w:iCs/>
          <w:color w:val="000000"/>
          <w:kern w:val="36"/>
          <w:sz w:val="20"/>
          <w:szCs w:val="20"/>
        </w:rPr>
        <w:t xml:space="preserve"> </w:t>
      </w:r>
      <w:r w:rsidR="00DF039A" w:rsidRPr="00344AB0">
        <w:rPr>
          <w:rFonts w:ascii="Calibri" w:hAnsi="Calibri" w:cs="Adobe Garamond Pro Bold"/>
          <w:iCs/>
          <w:color w:val="000000"/>
          <w:kern w:val="36"/>
          <w:sz w:val="20"/>
          <w:szCs w:val="20"/>
        </w:rPr>
        <w:t>che non tengono conto di coloro che non entrano nella Cappella della Reliquie o non sfilano davanti al conta-persone.</w:t>
      </w:r>
    </w:p>
    <w:p w14:paraId="0F60979D" w14:textId="0CF8A3F5" w:rsidR="00B50030" w:rsidRPr="00344AB0" w:rsidRDefault="00B50030" w:rsidP="00B50030">
      <w:pPr>
        <w:pStyle w:val="NormaleWeb"/>
        <w:jc w:val="both"/>
        <w:rPr>
          <w:rFonts w:ascii="Calibri" w:eastAsia="Calibri" w:hAnsi="Calibri" w:cs="Calibri"/>
          <w:iCs/>
          <w:sz w:val="20"/>
          <w:szCs w:val="20"/>
        </w:rPr>
      </w:pPr>
      <w:r w:rsidRPr="00344AB0">
        <w:rPr>
          <w:rFonts w:ascii="Calibri" w:eastAsia="Calibri" w:hAnsi="Calibri" w:cs="Calibri"/>
          <w:iCs/>
          <w:sz w:val="20"/>
          <w:szCs w:val="20"/>
        </w:rPr>
        <w:t>Per quanto riguarda le “presenze virtuali”, aumentano rispetto all’anno precedente anche i devoti che seguono in streaming social e web le celebrazioni giornaliere o le proposte spirituali promosse dai frati della Basilica. Con la fine del 2025</w:t>
      </w:r>
      <w:r w:rsidRPr="00344AB0">
        <w:rPr>
          <w:rFonts w:ascii="Calibri" w:eastAsia="Calibri" w:hAnsi="Calibri" w:cs="Calibri"/>
          <w:b/>
          <w:bCs/>
          <w:iCs/>
          <w:sz w:val="20"/>
          <w:szCs w:val="20"/>
        </w:rPr>
        <w:t xml:space="preserve"> i followers della pagina Facebook italiana “Sant’Antonio di Padova - i Frati della Basilica”</w:t>
      </w:r>
      <w:r w:rsidRPr="00344AB0">
        <w:rPr>
          <w:rFonts w:ascii="Calibri" w:eastAsia="Calibri" w:hAnsi="Calibri" w:cs="Calibri"/>
          <w:iCs/>
          <w:sz w:val="20"/>
          <w:szCs w:val="20"/>
        </w:rPr>
        <w:t xml:space="preserve"> hanno superato quota </w:t>
      </w:r>
      <w:r w:rsidRPr="00344AB0">
        <w:rPr>
          <w:rFonts w:ascii="Calibri" w:eastAsia="Calibri" w:hAnsi="Calibri" w:cs="Calibri"/>
          <w:b/>
          <w:bCs/>
          <w:iCs/>
          <w:sz w:val="20"/>
          <w:szCs w:val="20"/>
        </w:rPr>
        <w:t xml:space="preserve">586mila </w:t>
      </w:r>
      <w:r w:rsidRPr="00344AB0">
        <w:rPr>
          <w:rFonts w:ascii="Calibri" w:eastAsia="Calibri" w:hAnsi="Calibri" w:cs="Calibri"/>
          <w:iCs/>
          <w:sz w:val="20"/>
          <w:szCs w:val="20"/>
        </w:rPr>
        <w:t xml:space="preserve">(con un </w:t>
      </w:r>
      <w:r w:rsidRPr="00344AB0">
        <w:rPr>
          <w:rFonts w:ascii="Calibri" w:eastAsia="Calibri" w:hAnsi="Calibri" w:cs="Calibri"/>
          <w:b/>
          <w:bCs/>
          <w:iCs/>
          <w:sz w:val="20"/>
          <w:szCs w:val="20"/>
        </w:rPr>
        <w:t xml:space="preserve">aumento di quasi 50mila </w:t>
      </w:r>
      <w:r w:rsidRPr="00344AB0">
        <w:rPr>
          <w:rFonts w:ascii="Calibri" w:eastAsia="Calibri" w:hAnsi="Calibri" w:cs="Calibri"/>
          <w:iCs/>
          <w:sz w:val="20"/>
          <w:szCs w:val="20"/>
        </w:rPr>
        <w:t xml:space="preserve">rispetto all’anno precedente), mentre quelli della </w:t>
      </w:r>
      <w:r w:rsidRPr="00344AB0">
        <w:rPr>
          <w:rFonts w:ascii="Calibri" w:eastAsia="Calibri" w:hAnsi="Calibri" w:cs="Calibri"/>
          <w:b/>
          <w:bCs/>
          <w:iCs/>
          <w:sz w:val="20"/>
          <w:szCs w:val="20"/>
        </w:rPr>
        <w:t>pagina in lingua inglese “Saint Anthony of Padua - The friars of the Basilica”</w:t>
      </w:r>
      <w:r w:rsidRPr="00344AB0">
        <w:rPr>
          <w:rFonts w:ascii="Calibri" w:eastAsia="Calibri" w:hAnsi="Calibri" w:cs="Calibri"/>
          <w:iCs/>
          <w:sz w:val="20"/>
          <w:szCs w:val="20"/>
        </w:rPr>
        <w:t xml:space="preserve"> hanno raggiunto quasi i </w:t>
      </w:r>
      <w:r w:rsidRPr="00344AB0">
        <w:rPr>
          <w:rFonts w:ascii="Calibri" w:eastAsia="Calibri" w:hAnsi="Calibri" w:cs="Calibri"/>
          <w:b/>
          <w:bCs/>
          <w:iCs/>
          <w:sz w:val="20"/>
          <w:szCs w:val="20"/>
        </w:rPr>
        <w:t xml:space="preserve">455mila </w:t>
      </w:r>
      <w:r w:rsidRPr="00344AB0">
        <w:rPr>
          <w:rFonts w:ascii="Calibri" w:eastAsia="Calibri" w:hAnsi="Calibri" w:cs="Calibri"/>
          <w:iCs/>
          <w:sz w:val="20"/>
          <w:szCs w:val="20"/>
        </w:rPr>
        <w:t xml:space="preserve">followers. In generale, il </w:t>
      </w:r>
      <w:r w:rsidRPr="00344AB0">
        <w:rPr>
          <w:rFonts w:ascii="Calibri" w:eastAsia="Calibri" w:hAnsi="Calibri" w:cs="Calibri"/>
          <w:b/>
          <w:bCs/>
          <w:iCs/>
          <w:sz w:val="20"/>
          <w:szCs w:val="20"/>
        </w:rPr>
        <w:t xml:space="preserve">portale Santantonio.org </w:t>
      </w:r>
      <w:r w:rsidRPr="00344AB0">
        <w:rPr>
          <w:rFonts w:ascii="Calibri" w:eastAsia="Calibri" w:hAnsi="Calibri" w:cs="Calibri"/>
          <w:iCs/>
          <w:sz w:val="20"/>
          <w:szCs w:val="20"/>
        </w:rPr>
        <w:t>nel 2025 ha registrato</w:t>
      </w:r>
      <w:r w:rsidRPr="00344AB0">
        <w:rPr>
          <w:rFonts w:ascii="Calibri" w:eastAsia="Calibri" w:hAnsi="Calibri" w:cs="Calibri"/>
          <w:b/>
          <w:bCs/>
          <w:iCs/>
          <w:sz w:val="20"/>
          <w:szCs w:val="20"/>
        </w:rPr>
        <w:t xml:space="preserve"> più di un milione e mezzo di visite.</w:t>
      </w:r>
    </w:p>
    <w:p w14:paraId="477B7E3F" w14:textId="2F538CD9" w:rsidR="00A47065" w:rsidRPr="00344AB0" w:rsidRDefault="00B4622C" w:rsidP="00B4622C">
      <w:pPr>
        <w:pStyle w:val="NormaleWeb"/>
        <w:jc w:val="both"/>
        <w:rPr>
          <w:rFonts w:ascii="Calibri" w:hAnsi="Calibri" w:cs="Adobe Garamond Pro Bold"/>
          <w:bCs/>
          <w:iCs/>
          <w:kern w:val="36"/>
          <w:sz w:val="20"/>
          <w:szCs w:val="20"/>
        </w:rPr>
      </w:pPr>
      <w:r w:rsidRPr="00344AB0">
        <w:rPr>
          <w:rFonts w:ascii="Calibri" w:hAnsi="Calibri" w:cs="Adobe Garamond Pro Bold"/>
          <w:bCs/>
          <w:iCs/>
          <w:kern w:val="36"/>
          <w:sz w:val="20"/>
          <w:szCs w:val="20"/>
        </w:rPr>
        <w:t xml:space="preserve">Così il </w:t>
      </w:r>
      <w:r w:rsidR="00E830A4" w:rsidRPr="00344AB0">
        <w:rPr>
          <w:rFonts w:ascii="Calibri" w:hAnsi="Calibri" w:cs="Adobe Garamond Pro Bold"/>
          <w:b/>
          <w:bCs/>
          <w:iCs/>
          <w:kern w:val="36"/>
          <w:sz w:val="20"/>
          <w:szCs w:val="20"/>
        </w:rPr>
        <w:t>rettore della Basilica del Santo, padre Antonio Ramina</w:t>
      </w:r>
      <w:r w:rsidRPr="00344AB0">
        <w:rPr>
          <w:rFonts w:ascii="Calibri" w:hAnsi="Calibri" w:cs="Adobe Garamond Pro Bold"/>
          <w:b/>
          <w:bCs/>
          <w:iCs/>
          <w:kern w:val="36"/>
          <w:sz w:val="20"/>
          <w:szCs w:val="20"/>
        </w:rPr>
        <w:t>, nel commentare i dati del Movimento spirituale 2025</w:t>
      </w:r>
      <w:r w:rsidR="00B50030" w:rsidRPr="00344AB0">
        <w:rPr>
          <w:rFonts w:ascii="Calibri" w:hAnsi="Calibri" w:cs="Adobe Garamond Pro Bold"/>
          <w:bCs/>
          <w:iCs/>
          <w:kern w:val="36"/>
          <w:sz w:val="20"/>
          <w:szCs w:val="20"/>
        </w:rPr>
        <w:t xml:space="preserve">: </w:t>
      </w:r>
      <w:r w:rsidRPr="00344AB0">
        <w:rPr>
          <w:rFonts w:ascii="Calibri" w:hAnsi="Calibri" w:cs="Calibri"/>
          <w:bCs/>
          <w:iCs/>
          <w:kern w:val="36"/>
          <w:sz w:val="20"/>
          <w:szCs w:val="20"/>
        </w:rPr>
        <w:t>«</w:t>
      </w:r>
      <w:r w:rsidRPr="00344AB0">
        <w:rPr>
          <w:rFonts w:ascii="Calibri" w:hAnsi="Calibri" w:cs="Adobe Garamond Pro Bold"/>
          <w:bCs/>
          <w:i/>
          <w:iCs/>
          <w:kern w:val="36"/>
          <w:sz w:val="20"/>
          <w:szCs w:val="20"/>
        </w:rPr>
        <w:t>L’anno giubilare conferma, neanche a dirlo, il volto universale della devozione antoniana. Le persone giunte in Basilica, come pellegrine di speranza vicino alla tomba di Sant’Antonio, sono state di tantissime provenienze diverse. Credo che sia un segno di consolazione il fatto che, attorno alla presenza viva di Sant’Antonio, si manifestino segni di incontro e di accoglienza. Con semplicità e forza. Mentre il mondo sembra segnato solo da divisioni e da guerre, le persone vere che cercano pace sono innumerevoli. Forse più silenziose, ma tantissime. Ci auguriamo che la preghiera di una così grande moltitudine di persone che cercano Dio, che cercano l’intercessione di Sant’Antonio possa essere accolta e ascoltata. Sappiamo come un “carisma” del nostro Santo sia sempre stato quello di ricucire, fare pace, riconciliare, unire. A lui, senza stancarci, chiediamo di renderci, nella concretezza dei nostri giorni, uomini e donne che camminano insieme, che sappiano sperare e costruire pace e solidarietà effettiva</w:t>
      </w:r>
      <w:r w:rsidR="00E830A4" w:rsidRPr="00344AB0">
        <w:rPr>
          <w:rFonts w:ascii="Calibri" w:hAnsi="Calibri" w:cs="Calibri"/>
          <w:bCs/>
          <w:iCs/>
          <w:kern w:val="36"/>
          <w:sz w:val="20"/>
          <w:szCs w:val="20"/>
        </w:rPr>
        <w:t>»</w:t>
      </w:r>
      <w:r w:rsidR="008F4359" w:rsidRPr="00344AB0">
        <w:rPr>
          <w:rFonts w:ascii="Calibri" w:hAnsi="Calibri" w:cs="Adobe Garamond Pro Bold"/>
          <w:bCs/>
          <w:iCs/>
          <w:kern w:val="36"/>
          <w:sz w:val="20"/>
          <w:szCs w:val="20"/>
        </w:rPr>
        <w:t>.</w:t>
      </w:r>
      <w:r w:rsidR="00A47065" w:rsidRPr="00344AB0">
        <w:rPr>
          <w:rFonts w:ascii="Calibri" w:hAnsi="Calibri" w:cs="Adobe Garamond Pro Bold"/>
          <w:bCs/>
          <w:iCs/>
          <w:kern w:val="36"/>
          <w:sz w:val="20"/>
          <w:szCs w:val="20"/>
        </w:rPr>
        <w:t xml:space="preserve"> </w:t>
      </w:r>
    </w:p>
    <w:p w14:paraId="42AC2F88" w14:textId="4D438415" w:rsidR="00E4107F" w:rsidRPr="00344AB0" w:rsidRDefault="00E4107F" w:rsidP="00B4622C">
      <w:pPr>
        <w:pStyle w:val="NormaleWeb"/>
        <w:jc w:val="both"/>
        <w:rPr>
          <w:rFonts w:ascii="Calibri" w:hAnsi="Calibri" w:cs="Adobe Garamond Pro Bold"/>
          <w:b/>
          <w:iCs/>
          <w:color w:val="000000"/>
          <w:kern w:val="36"/>
          <w:sz w:val="20"/>
          <w:szCs w:val="20"/>
        </w:rPr>
      </w:pPr>
      <w:r w:rsidRPr="00344AB0">
        <w:rPr>
          <w:rFonts w:ascii="Calibri" w:hAnsi="Calibri" w:cs="Adobe Garamond Pro Bold"/>
          <w:b/>
          <w:iCs/>
          <w:color w:val="000000"/>
          <w:kern w:val="36"/>
          <w:sz w:val="20"/>
          <w:szCs w:val="20"/>
        </w:rPr>
        <w:t>Nota: si ringraziano i frati e il personale della sacrestia per la raccolta dei dati.</w:t>
      </w:r>
    </w:p>
    <w:p w14:paraId="4A1CBB27" w14:textId="1A64D559" w:rsidR="00731261" w:rsidRPr="00344AB0" w:rsidRDefault="00731261" w:rsidP="00731261">
      <w:pPr>
        <w:rPr>
          <w:rFonts w:ascii="Calibri" w:eastAsia="Times New Roman" w:hAnsi="Calibri" w:cs="Adobe Garamond Pro Bold"/>
          <w:bCs/>
          <w:iCs/>
          <w:color w:val="000000"/>
          <w:kern w:val="36"/>
          <w:sz w:val="20"/>
          <w:szCs w:val="20"/>
          <w:lang w:eastAsia="it-IT"/>
        </w:rPr>
      </w:pPr>
      <w:r w:rsidRPr="00344AB0">
        <w:rPr>
          <w:rFonts w:ascii="Calibri" w:eastAsia="Times New Roman" w:hAnsi="Calibri" w:cs="Adobe Garamond Pro Bold"/>
          <w:b/>
          <w:bCs/>
          <w:iCs/>
          <w:color w:val="000000"/>
          <w:kern w:val="36"/>
          <w:szCs w:val="24"/>
          <w:lang w:eastAsia="it-IT"/>
        </w:rPr>
        <w:t>“Festa della Traslazione delle Reliquie del Santo”, detta “della Lingua” 202</w:t>
      </w:r>
      <w:r w:rsidR="00DA794F" w:rsidRPr="00344AB0">
        <w:rPr>
          <w:rFonts w:ascii="Calibri" w:eastAsia="Times New Roman" w:hAnsi="Calibri" w:cs="Adobe Garamond Pro Bold"/>
          <w:b/>
          <w:bCs/>
          <w:iCs/>
          <w:color w:val="000000"/>
          <w:kern w:val="36"/>
          <w:szCs w:val="24"/>
          <w:lang w:eastAsia="it-IT"/>
        </w:rPr>
        <w:t>6</w:t>
      </w:r>
      <w:r w:rsidR="00B4622C" w:rsidRPr="00344AB0">
        <w:rPr>
          <w:rFonts w:ascii="Calibri" w:eastAsia="Times New Roman" w:hAnsi="Calibri" w:cs="Adobe Garamond Pro Bold"/>
          <w:b/>
          <w:bCs/>
          <w:iCs/>
          <w:color w:val="000000"/>
          <w:kern w:val="36"/>
          <w:szCs w:val="24"/>
          <w:lang w:eastAsia="it-IT"/>
        </w:rPr>
        <w:br/>
      </w:r>
      <w:r w:rsidRPr="00344AB0">
        <w:rPr>
          <w:rFonts w:ascii="Calibri" w:eastAsia="Times New Roman" w:hAnsi="Calibri" w:cs="Adobe Garamond Pro Bold"/>
          <w:b/>
          <w:bCs/>
          <w:iCs/>
          <w:color w:val="000000"/>
          <w:kern w:val="36"/>
          <w:sz w:val="20"/>
          <w:szCs w:val="20"/>
          <w:lang w:eastAsia="it-IT"/>
        </w:rPr>
        <w:t xml:space="preserve">Domenica </w:t>
      </w:r>
      <w:r w:rsidR="00AD2F88" w:rsidRPr="00344AB0">
        <w:rPr>
          <w:rFonts w:ascii="Calibri" w:eastAsia="Times New Roman" w:hAnsi="Calibri" w:cs="Adobe Garamond Pro Bold"/>
          <w:b/>
          <w:bCs/>
          <w:iCs/>
          <w:color w:val="000000"/>
          <w:kern w:val="36"/>
          <w:sz w:val="20"/>
          <w:szCs w:val="20"/>
          <w:lang w:eastAsia="it-IT"/>
        </w:rPr>
        <w:t>15</w:t>
      </w:r>
      <w:r w:rsidRPr="00344AB0">
        <w:rPr>
          <w:rFonts w:ascii="Calibri" w:eastAsia="Times New Roman" w:hAnsi="Calibri" w:cs="Adobe Garamond Pro Bold"/>
          <w:b/>
          <w:bCs/>
          <w:iCs/>
          <w:color w:val="000000"/>
          <w:kern w:val="36"/>
          <w:sz w:val="20"/>
          <w:szCs w:val="20"/>
          <w:lang w:eastAsia="it-IT"/>
        </w:rPr>
        <w:t xml:space="preserve"> febbraio </w:t>
      </w:r>
      <w:r w:rsidRPr="00344AB0">
        <w:rPr>
          <w:rFonts w:ascii="Calibri" w:eastAsia="Times New Roman" w:hAnsi="Calibri" w:cs="Adobe Garamond Pro Bold"/>
          <w:bCs/>
          <w:iCs/>
          <w:color w:val="000000"/>
          <w:kern w:val="36"/>
          <w:sz w:val="20"/>
          <w:szCs w:val="20"/>
          <w:lang w:eastAsia="it-IT"/>
        </w:rPr>
        <w:t>le celebrazioni seguono l’orario festivo. In particolare, le principali sono:</w:t>
      </w:r>
    </w:p>
    <w:p w14:paraId="4B44AE92" w14:textId="080AEBDA" w:rsidR="00731261" w:rsidRPr="00344AB0" w:rsidRDefault="00731261" w:rsidP="00C4567D">
      <w:pPr>
        <w:pStyle w:val="Paragrafoelenco"/>
        <w:numPr>
          <w:ilvl w:val="0"/>
          <w:numId w:val="7"/>
        </w:numPr>
        <w:rPr>
          <w:rFonts w:ascii="Calibri" w:eastAsia="Times New Roman" w:hAnsi="Calibri" w:cs="Adobe Garamond Pro Bold"/>
          <w:bCs/>
          <w:iCs/>
          <w:color w:val="000000"/>
          <w:kern w:val="36"/>
          <w:sz w:val="20"/>
          <w:szCs w:val="20"/>
          <w:lang w:eastAsia="it-IT"/>
        </w:rPr>
      </w:pPr>
      <w:r w:rsidRPr="00344AB0">
        <w:rPr>
          <w:rFonts w:ascii="Calibri" w:eastAsia="Times New Roman" w:hAnsi="Calibri" w:cs="Adobe Garamond Pro Bold"/>
          <w:bCs/>
          <w:iCs/>
          <w:color w:val="000000"/>
          <w:kern w:val="36"/>
          <w:sz w:val="20"/>
          <w:szCs w:val="20"/>
          <w:lang w:eastAsia="it-IT"/>
        </w:rPr>
        <w:t xml:space="preserve">ore </w:t>
      </w:r>
      <w:r w:rsidRPr="00344AB0">
        <w:rPr>
          <w:rFonts w:ascii="Calibri" w:eastAsia="Times New Roman" w:hAnsi="Calibri" w:cs="Adobe Garamond Pro Bold"/>
          <w:b/>
          <w:iCs/>
          <w:color w:val="000000"/>
          <w:kern w:val="36"/>
          <w:sz w:val="20"/>
          <w:szCs w:val="20"/>
          <w:lang w:eastAsia="it-IT"/>
        </w:rPr>
        <w:t>8.00</w:t>
      </w:r>
      <w:r w:rsidRPr="00344AB0">
        <w:rPr>
          <w:rFonts w:ascii="Calibri" w:eastAsia="Times New Roman" w:hAnsi="Calibri" w:cs="Adobe Garamond Pro Bold"/>
          <w:bCs/>
          <w:iCs/>
          <w:color w:val="000000"/>
          <w:kern w:val="36"/>
          <w:sz w:val="20"/>
          <w:szCs w:val="20"/>
          <w:lang w:eastAsia="it-IT"/>
        </w:rPr>
        <w:t xml:space="preserve">: S. Messa trasmessa da Radio Maria, presieduta da </w:t>
      </w:r>
      <w:r w:rsidRPr="00344AB0">
        <w:rPr>
          <w:rFonts w:ascii="Calibri" w:eastAsia="Times New Roman" w:hAnsi="Calibri" w:cs="Adobe Garamond Pro Bold"/>
          <w:b/>
          <w:iCs/>
          <w:color w:val="000000"/>
          <w:kern w:val="36"/>
          <w:sz w:val="20"/>
          <w:szCs w:val="20"/>
          <w:lang w:eastAsia="it-IT"/>
        </w:rPr>
        <w:t>p</w:t>
      </w:r>
      <w:r w:rsidR="00A55671" w:rsidRPr="00344AB0">
        <w:rPr>
          <w:rFonts w:ascii="Calibri" w:eastAsia="Times New Roman" w:hAnsi="Calibri" w:cs="Adobe Garamond Pro Bold"/>
          <w:b/>
          <w:iCs/>
          <w:color w:val="000000"/>
          <w:kern w:val="36"/>
          <w:sz w:val="20"/>
          <w:szCs w:val="20"/>
          <w:lang w:eastAsia="it-IT"/>
        </w:rPr>
        <w:t>. Franco Giraldi</w:t>
      </w:r>
      <w:r w:rsidR="00A55671" w:rsidRPr="00344AB0">
        <w:rPr>
          <w:rFonts w:ascii="Calibri" w:eastAsia="Times New Roman" w:hAnsi="Calibri" w:cs="Adobe Garamond Pro Bold"/>
          <w:bCs/>
          <w:iCs/>
          <w:color w:val="000000"/>
          <w:kern w:val="36"/>
          <w:sz w:val="20"/>
          <w:szCs w:val="20"/>
          <w:lang w:eastAsia="it-IT"/>
        </w:rPr>
        <w:t>, Vicario Provinciale OFM Conv.</w:t>
      </w:r>
    </w:p>
    <w:p w14:paraId="24E9E3FE" w14:textId="77777777" w:rsidR="00731261" w:rsidRPr="00A55671" w:rsidRDefault="00731261" w:rsidP="00C4567D">
      <w:pPr>
        <w:pStyle w:val="Paragrafoelenco"/>
        <w:numPr>
          <w:ilvl w:val="0"/>
          <w:numId w:val="7"/>
        </w:numPr>
        <w:rPr>
          <w:rFonts w:ascii="Calibri" w:eastAsia="Times New Roman" w:hAnsi="Calibri" w:cs="Adobe Garamond Pro Bold"/>
          <w:bCs/>
          <w:iCs/>
          <w:color w:val="000000"/>
          <w:kern w:val="36"/>
          <w:sz w:val="20"/>
          <w:szCs w:val="20"/>
          <w:lang w:eastAsia="it-IT"/>
        </w:rPr>
      </w:pPr>
      <w:r w:rsidRPr="00344AB0">
        <w:rPr>
          <w:rFonts w:ascii="Calibri" w:eastAsia="Times New Roman" w:hAnsi="Calibri" w:cs="Adobe Garamond Pro Bold"/>
          <w:bCs/>
          <w:iCs/>
          <w:color w:val="000000"/>
          <w:kern w:val="36"/>
          <w:sz w:val="20"/>
          <w:szCs w:val="20"/>
          <w:lang w:eastAsia="it-IT"/>
        </w:rPr>
        <w:t xml:space="preserve">ore </w:t>
      </w:r>
      <w:r w:rsidRPr="00344AB0">
        <w:rPr>
          <w:rFonts w:ascii="Calibri" w:eastAsia="Times New Roman" w:hAnsi="Calibri" w:cs="Adobe Garamond Pro Bold"/>
          <w:b/>
          <w:iCs/>
          <w:color w:val="000000"/>
          <w:kern w:val="36"/>
          <w:sz w:val="20"/>
          <w:szCs w:val="20"/>
          <w:lang w:eastAsia="it-IT"/>
        </w:rPr>
        <w:t>10.00</w:t>
      </w:r>
      <w:r w:rsidRPr="00344AB0">
        <w:rPr>
          <w:rFonts w:ascii="Calibri" w:eastAsia="Times New Roman" w:hAnsi="Calibri" w:cs="Adobe Garamond Pro Bold"/>
          <w:bCs/>
          <w:iCs/>
          <w:color w:val="000000"/>
          <w:kern w:val="36"/>
          <w:sz w:val="20"/>
          <w:szCs w:val="20"/>
          <w:lang w:eastAsia="it-IT"/>
        </w:rPr>
        <w:t xml:space="preserve">: S. Messa per gli Associati al </w:t>
      </w:r>
      <w:r w:rsidRPr="00344AB0">
        <w:rPr>
          <w:rFonts w:ascii="Calibri" w:eastAsia="Times New Roman" w:hAnsi="Calibri" w:cs="Calibri"/>
          <w:bCs/>
          <w:iCs/>
          <w:color w:val="000000"/>
          <w:kern w:val="36"/>
          <w:sz w:val="20"/>
          <w:szCs w:val="20"/>
          <w:lang w:eastAsia="it-IT"/>
        </w:rPr>
        <w:t>«</w:t>
      </w:r>
      <w:r w:rsidRPr="00344AB0">
        <w:rPr>
          <w:rFonts w:ascii="Calibri" w:eastAsia="Times New Roman" w:hAnsi="Calibri" w:cs="Adobe Garamond Pro Bold"/>
          <w:bCs/>
          <w:iCs/>
          <w:color w:val="000000"/>
          <w:kern w:val="36"/>
          <w:sz w:val="20"/>
          <w:szCs w:val="20"/>
          <w:lang w:eastAsia="it-IT"/>
        </w:rPr>
        <w:t>Messaggero di sant’Antonio</w:t>
      </w:r>
      <w:r w:rsidRPr="00344AB0">
        <w:rPr>
          <w:rFonts w:ascii="Calibri" w:eastAsia="Times New Roman" w:hAnsi="Calibri" w:cs="Calibri"/>
          <w:bCs/>
          <w:iCs/>
          <w:color w:val="000000"/>
          <w:kern w:val="36"/>
          <w:sz w:val="20"/>
          <w:szCs w:val="20"/>
          <w:lang w:eastAsia="it-IT"/>
        </w:rPr>
        <w:t>»</w:t>
      </w:r>
      <w:r w:rsidRPr="00344AB0">
        <w:rPr>
          <w:rFonts w:ascii="Calibri" w:eastAsia="Times New Roman" w:hAnsi="Calibri" w:cs="Adobe Garamond Pro Bold"/>
          <w:bCs/>
          <w:iCs/>
          <w:color w:val="000000"/>
          <w:kern w:val="36"/>
          <w:sz w:val="20"/>
          <w:szCs w:val="20"/>
          <w:lang w:eastAsia="it-IT"/>
        </w:rPr>
        <w:t>, presieduta</w:t>
      </w:r>
      <w:r w:rsidRPr="00A55671">
        <w:rPr>
          <w:rFonts w:ascii="Calibri" w:eastAsia="Times New Roman" w:hAnsi="Calibri" w:cs="Adobe Garamond Pro Bold"/>
          <w:bCs/>
          <w:iCs/>
          <w:color w:val="000000"/>
          <w:kern w:val="36"/>
          <w:sz w:val="20"/>
          <w:szCs w:val="20"/>
          <w:lang w:eastAsia="it-IT"/>
        </w:rPr>
        <w:t xml:space="preserve"> da </w:t>
      </w:r>
      <w:r w:rsidRPr="00C4567D">
        <w:rPr>
          <w:rFonts w:ascii="Calibri" w:eastAsia="Times New Roman" w:hAnsi="Calibri" w:cs="Adobe Garamond Pro Bold"/>
          <w:b/>
          <w:iCs/>
          <w:color w:val="000000"/>
          <w:kern w:val="36"/>
          <w:sz w:val="20"/>
          <w:szCs w:val="20"/>
          <w:lang w:eastAsia="it-IT"/>
        </w:rPr>
        <w:t>p. Massimiliano Patassini</w:t>
      </w:r>
      <w:r w:rsidRPr="00A55671">
        <w:rPr>
          <w:rFonts w:ascii="Calibri" w:eastAsia="Times New Roman" w:hAnsi="Calibri" w:cs="Adobe Garamond Pro Bold"/>
          <w:bCs/>
          <w:iCs/>
          <w:color w:val="000000"/>
          <w:kern w:val="36"/>
          <w:sz w:val="20"/>
          <w:szCs w:val="20"/>
          <w:lang w:eastAsia="it-IT"/>
        </w:rPr>
        <w:t>, Direttore editoriale dei mensili antoniani</w:t>
      </w:r>
    </w:p>
    <w:p w14:paraId="3BDC4FA8" w14:textId="0EC28181" w:rsidR="00731261" w:rsidRPr="00AD2F88" w:rsidRDefault="00731261" w:rsidP="00C4567D">
      <w:pPr>
        <w:pStyle w:val="Paragrafoelenco"/>
        <w:numPr>
          <w:ilvl w:val="0"/>
          <w:numId w:val="7"/>
        </w:numPr>
        <w:rPr>
          <w:rFonts w:ascii="Calibri" w:eastAsia="Times New Roman" w:hAnsi="Calibri" w:cs="Adobe Garamond Pro Bold"/>
          <w:bCs/>
          <w:iCs/>
          <w:color w:val="000000"/>
          <w:kern w:val="36"/>
          <w:sz w:val="20"/>
          <w:szCs w:val="20"/>
          <w:lang w:eastAsia="it-IT"/>
        </w:rPr>
      </w:pPr>
      <w:r w:rsidRPr="00A55671">
        <w:rPr>
          <w:rFonts w:ascii="Calibri" w:eastAsia="Times New Roman" w:hAnsi="Calibri" w:cs="Adobe Garamond Pro Bold"/>
          <w:bCs/>
          <w:iCs/>
          <w:color w:val="000000"/>
          <w:kern w:val="36"/>
          <w:sz w:val="20"/>
          <w:szCs w:val="20"/>
          <w:lang w:eastAsia="it-IT"/>
        </w:rPr>
        <w:t xml:space="preserve">ore </w:t>
      </w:r>
      <w:r w:rsidRPr="00C4567D">
        <w:rPr>
          <w:rFonts w:ascii="Calibri" w:eastAsia="Times New Roman" w:hAnsi="Calibri" w:cs="Adobe Garamond Pro Bold"/>
          <w:b/>
          <w:iCs/>
          <w:color w:val="000000"/>
          <w:kern w:val="36"/>
          <w:sz w:val="20"/>
          <w:szCs w:val="20"/>
          <w:lang w:eastAsia="it-IT"/>
        </w:rPr>
        <w:t>11.00</w:t>
      </w:r>
      <w:r w:rsidRPr="00A55671">
        <w:rPr>
          <w:rFonts w:ascii="Calibri" w:eastAsia="Times New Roman" w:hAnsi="Calibri" w:cs="Adobe Garamond Pro Bold"/>
          <w:bCs/>
          <w:iCs/>
          <w:color w:val="000000"/>
          <w:kern w:val="36"/>
          <w:sz w:val="20"/>
          <w:szCs w:val="20"/>
          <w:lang w:eastAsia="it-IT"/>
        </w:rPr>
        <w:t xml:space="preserve">: S. Messa solenne, presieduta da </w:t>
      </w:r>
      <w:r w:rsidR="00AD2F88" w:rsidRPr="00C4567D">
        <w:rPr>
          <w:rFonts w:ascii="Calibri" w:eastAsia="Times New Roman" w:hAnsi="Calibri" w:cs="Adobe Garamond Pro Bold"/>
          <w:b/>
          <w:iCs/>
          <w:color w:val="000000"/>
          <w:kern w:val="36"/>
          <w:sz w:val="20"/>
          <w:szCs w:val="20"/>
          <w:lang w:eastAsia="it-IT"/>
        </w:rPr>
        <w:t>p. Antonio Ramina</w:t>
      </w:r>
      <w:r w:rsidR="00AD2F88" w:rsidRPr="00AD2F88">
        <w:rPr>
          <w:rFonts w:ascii="Calibri" w:eastAsia="Times New Roman" w:hAnsi="Calibri" w:cs="Adobe Garamond Pro Bold"/>
          <w:bCs/>
          <w:iCs/>
          <w:color w:val="000000"/>
          <w:kern w:val="36"/>
          <w:sz w:val="20"/>
          <w:szCs w:val="20"/>
          <w:lang w:eastAsia="it-IT"/>
        </w:rPr>
        <w:t>, Rettore della Basilica di S. Antonio</w:t>
      </w:r>
    </w:p>
    <w:p w14:paraId="33660E13" w14:textId="77777777" w:rsidR="00E4107F" w:rsidRDefault="00CF5A11" w:rsidP="00E22E42">
      <w:pPr>
        <w:pStyle w:val="Paragrafoelenco"/>
        <w:numPr>
          <w:ilvl w:val="0"/>
          <w:numId w:val="7"/>
        </w:numPr>
        <w:jc w:val="both"/>
        <w:rPr>
          <w:rFonts w:ascii="Calibri" w:eastAsia="Times New Roman" w:hAnsi="Calibri" w:cs="Adobe Garamond Pro Bold"/>
          <w:bCs/>
          <w:iCs/>
          <w:color w:val="000000"/>
          <w:kern w:val="36"/>
          <w:sz w:val="20"/>
          <w:szCs w:val="20"/>
          <w:lang w:eastAsia="it-IT"/>
        </w:rPr>
      </w:pPr>
      <w:r w:rsidRPr="00E4107F">
        <w:rPr>
          <w:rFonts w:ascii="Calibri" w:eastAsia="Times New Roman" w:hAnsi="Calibri" w:cs="Adobe Garamond Pro Bold"/>
          <w:bCs/>
          <w:iCs/>
          <w:color w:val="000000"/>
          <w:kern w:val="36"/>
          <w:sz w:val="20"/>
          <w:szCs w:val="20"/>
          <w:lang w:eastAsia="it-IT"/>
        </w:rPr>
        <w:t xml:space="preserve">ore </w:t>
      </w:r>
      <w:r w:rsidR="00731261" w:rsidRPr="00E4107F">
        <w:rPr>
          <w:rFonts w:ascii="Calibri" w:eastAsia="Times New Roman" w:hAnsi="Calibri" w:cs="Adobe Garamond Pro Bold"/>
          <w:b/>
          <w:iCs/>
          <w:color w:val="000000"/>
          <w:kern w:val="36"/>
          <w:sz w:val="20"/>
          <w:szCs w:val="20"/>
          <w:lang w:eastAsia="it-IT"/>
        </w:rPr>
        <w:t>18.00</w:t>
      </w:r>
      <w:r w:rsidR="00731261" w:rsidRPr="00E4107F">
        <w:rPr>
          <w:rFonts w:ascii="Calibri" w:eastAsia="Times New Roman" w:hAnsi="Calibri" w:cs="Adobe Garamond Pro Bold"/>
          <w:bCs/>
          <w:iCs/>
          <w:color w:val="000000"/>
          <w:kern w:val="36"/>
          <w:sz w:val="20"/>
          <w:szCs w:val="20"/>
          <w:lang w:eastAsia="it-IT"/>
        </w:rPr>
        <w:t xml:space="preserve">: S. Messa cantata, presieduta da </w:t>
      </w:r>
      <w:r w:rsidR="00731261" w:rsidRPr="00E4107F">
        <w:rPr>
          <w:rFonts w:ascii="Calibri" w:eastAsia="Times New Roman" w:hAnsi="Calibri" w:cs="Adobe Garamond Pro Bold"/>
          <w:b/>
          <w:iCs/>
          <w:color w:val="000000"/>
          <w:kern w:val="36"/>
          <w:sz w:val="20"/>
          <w:szCs w:val="20"/>
          <w:lang w:eastAsia="it-IT"/>
        </w:rPr>
        <w:t>p. Carlos Trovarelli</w:t>
      </w:r>
      <w:r w:rsidR="00731261" w:rsidRPr="00E4107F">
        <w:rPr>
          <w:rFonts w:ascii="Calibri" w:eastAsia="Times New Roman" w:hAnsi="Calibri" w:cs="Adobe Garamond Pro Bold"/>
          <w:bCs/>
          <w:iCs/>
          <w:color w:val="000000"/>
          <w:kern w:val="36"/>
          <w:sz w:val="20"/>
          <w:szCs w:val="20"/>
          <w:lang w:eastAsia="it-IT"/>
        </w:rPr>
        <w:t xml:space="preserve">, Ministro generale dell’OFM Conv. </w:t>
      </w:r>
      <w:r w:rsidR="00731261" w:rsidRPr="00E4107F">
        <w:rPr>
          <w:rFonts w:ascii="Calibri" w:eastAsia="Times New Roman" w:hAnsi="Calibri" w:cs="Adobe Garamond Pro Bold"/>
          <w:bCs/>
          <w:iCs/>
          <w:color w:val="000000"/>
          <w:kern w:val="36"/>
          <w:sz w:val="20"/>
          <w:szCs w:val="20"/>
          <w:lang w:eastAsia="it-IT"/>
        </w:rPr>
        <w:br/>
        <w:t>A seguire la processione all’interno della Basilica con la Reliquia del Santo.</w:t>
      </w:r>
    </w:p>
    <w:p w14:paraId="311BD51F" w14:textId="7F2E6F05" w:rsidR="00731261" w:rsidRPr="00E4107F" w:rsidRDefault="00731261" w:rsidP="00E4107F">
      <w:pPr>
        <w:ind w:left="360"/>
        <w:jc w:val="both"/>
        <w:rPr>
          <w:rFonts w:ascii="Calibri" w:eastAsia="Times New Roman" w:hAnsi="Calibri" w:cs="Adobe Garamond Pro Bold"/>
          <w:bCs/>
          <w:iCs/>
          <w:color w:val="000000"/>
          <w:kern w:val="36"/>
          <w:sz w:val="20"/>
          <w:szCs w:val="20"/>
          <w:lang w:eastAsia="it-IT"/>
        </w:rPr>
      </w:pPr>
      <w:r w:rsidRPr="00E4107F">
        <w:rPr>
          <w:rFonts w:ascii="Calibri" w:eastAsia="Times New Roman" w:hAnsi="Calibri" w:cs="Adobe Garamond Pro Bold"/>
          <w:bCs/>
          <w:iCs/>
          <w:color w:val="000000"/>
          <w:kern w:val="36"/>
          <w:sz w:val="20"/>
          <w:szCs w:val="20"/>
          <w:lang w:eastAsia="it-IT"/>
        </w:rPr>
        <w:t xml:space="preserve">Le SS. Messe delle ore 11.00 e delle ore 18.00 sono animate dalla Cappella Musicale Antoniana e saranno trasmesse in diretta televisiva e in streaming web e social, info qui: </w:t>
      </w:r>
      <w:hyperlink r:id="rId8" w:history="1">
        <w:r w:rsidRPr="00E4107F">
          <w:rPr>
            <w:rStyle w:val="Collegamentoipertestuale"/>
            <w:rFonts w:ascii="Calibri" w:eastAsia="Times New Roman" w:hAnsi="Calibri" w:cs="Adobe Garamond Pro Bold"/>
            <w:bCs/>
            <w:iCs/>
            <w:kern w:val="36"/>
            <w:sz w:val="20"/>
            <w:szCs w:val="20"/>
            <w:lang w:eastAsia="it-IT"/>
          </w:rPr>
          <w:t>https://www.santantonio.org/it/live-streaming</w:t>
        </w:r>
      </w:hyperlink>
      <w:r w:rsidRPr="00E4107F">
        <w:rPr>
          <w:rFonts w:ascii="Calibri" w:eastAsia="Times New Roman" w:hAnsi="Calibri" w:cs="Adobe Garamond Pro Bold"/>
          <w:bCs/>
          <w:iCs/>
          <w:color w:val="000000"/>
          <w:kern w:val="36"/>
          <w:sz w:val="20"/>
          <w:szCs w:val="20"/>
          <w:lang w:eastAsia="it-IT"/>
        </w:rPr>
        <w:t>.</w:t>
      </w:r>
    </w:p>
    <w:p w14:paraId="0C0E3D67" w14:textId="77777777" w:rsidR="00731261" w:rsidRPr="00731261" w:rsidRDefault="00731261" w:rsidP="00731261">
      <w:pPr>
        <w:pStyle w:val="NormaleWeb"/>
        <w:rPr>
          <w:rFonts w:ascii="Calibri" w:hAnsi="Calibri" w:cs="Adobe Garamond Pro Bold"/>
          <w:b/>
          <w:i/>
          <w:color w:val="FF0000"/>
          <w:kern w:val="36"/>
          <w:u w:val="single"/>
        </w:rPr>
      </w:pPr>
      <w:r w:rsidRPr="00731261">
        <w:rPr>
          <w:rFonts w:ascii="Calibri" w:hAnsi="Calibri" w:cs="Adobe Garamond Pro Bold"/>
          <w:b/>
          <w:i/>
          <w:color w:val="FF0000"/>
          <w:kern w:val="36"/>
          <w:u w:val="single"/>
        </w:rPr>
        <w:t>Nota per i colleghi della stampa</w:t>
      </w:r>
    </w:p>
    <w:p w14:paraId="1D6E3017" w14:textId="295985EF" w:rsidR="00731261" w:rsidRPr="00FF493B" w:rsidRDefault="00731261" w:rsidP="00B4622C">
      <w:pPr>
        <w:pStyle w:val="NormaleWeb"/>
        <w:rPr>
          <w:rFonts w:ascii="Calibri" w:hAnsi="Calibri" w:cs="Adobe Garamond Pro Bold"/>
          <w:bCs/>
          <w:iCs/>
          <w:kern w:val="36"/>
          <w:sz w:val="20"/>
          <w:szCs w:val="20"/>
        </w:rPr>
      </w:pPr>
      <w:r w:rsidRPr="00731261">
        <w:rPr>
          <w:rFonts w:ascii="Calibri" w:hAnsi="Calibri" w:cs="Adobe Garamond Pro Bold"/>
          <w:bCs/>
          <w:iCs/>
          <w:color w:val="FF0000"/>
          <w:kern w:val="36"/>
          <w:sz w:val="20"/>
          <w:szCs w:val="20"/>
        </w:rPr>
        <w:t xml:space="preserve">Per riprese foto e video durante le celebrazioni religiose </w:t>
      </w:r>
      <w:r w:rsidR="00AD2F88">
        <w:rPr>
          <w:rFonts w:ascii="Calibri" w:hAnsi="Calibri" w:cs="Adobe Garamond Pro Bold"/>
          <w:bCs/>
          <w:iCs/>
          <w:color w:val="FF0000"/>
          <w:kern w:val="36"/>
          <w:sz w:val="20"/>
          <w:szCs w:val="20"/>
        </w:rPr>
        <w:t xml:space="preserve">della giornata </w:t>
      </w:r>
      <w:r w:rsidRPr="00731261">
        <w:rPr>
          <w:rFonts w:ascii="Calibri" w:hAnsi="Calibri" w:cs="Adobe Garamond Pro Bold"/>
          <w:bCs/>
          <w:iCs/>
          <w:color w:val="FF0000"/>
          <w:kern w:val="36"/>
          <w:sz w:val="20"/>
          <w:szCs w:val="20"/>
        </w:rPr>
        <w:t xml:space="preserve">e la processione interna dopo la santa messa delle ore 18.00 di </w:t>
      </w:r>
      <w:r w:rsidRPr="00AD2F88">
        <w:rPr>
          <w:rFonts w:ascii="Calibri" w:hAnsi="Calibri" w:cs="Adobe Garamond Pro Bold"/>
          <w:b/>
          <w:iCs/>
          <w:color w:val="FF0000"/>
          <w:kern w:val="36"/>
          <w:sz w:val="20"/>
          <w:szCs w:val="20"/>
        </w:rPr>
        <w:t xml:space="preserve">domenica </w:t>
      </w:r>
      <w:r w:rsidR="00AD2F88" w:rsidRPr="00AD2F88">
        <w:rPr>
          <w:rFonts w:ascii="Calibri" w:hAnsi="Calibri" w:cs="Adobe Garamond Pro Bold"/>
          <w:b/>
          <w:iCs/>
          <w:color w:val="FF0000"/>
          <w:kern w:val="36"/>
          <w:sz w:val="20"/>
          <w:szCs w:val="20"/>
        </w:rPr>
        <w:t>15</w:t>
      </w:r>
      <w:r w:rsidRPr="00AD2F88">
        <w:rPr>
          <w:rFonts w:ascii="Calibri" w:hAnsi="Calibri" w:cs="Adobe Garamond Pro Bold"/>
          <w:b/>
          <w:iCs/>
          <w:color w:val="FF0000"/>
          <w:kern w:val="36"/>
          <w:sz w:val="20"/>
          <w:szCs w:val="20"/>
        </w:rPr>
        <w:t xml:space="preserve"> febbraio</w:t>
      </w:r>
      <w:r w:rsidRPr="00731261">
        <w:rPr>
          <w:rFonts w:ascii="Calibri" w:hAnsi="Calibri" w:cs="Adobe Garamond Pro Bold"/>
          <w:bCs/>
          <w:iCs/>
          <w:color w:val="FF0000"/>
          <w:kern w:val="36"/>
          <w:sz w:val="20"/>
          <w:szCs w:val="20"/>
        </w:rPr>
        <w:t xml:space="preserve"> è </w:t>
      </w:r>
      <w:r w:rsidRPr="00731261">
        <w:rPr>
          <w:rFonts w:ascii="Calibri" w:hAnsi="Calibri" w:cs="Adobe Garamond Pro Bold"/>
          <w:b/>
          <w:iCs/>
          <w:color w:val="FF0000"/>
          <w:kern w:val="36"/>
          <w:sz w:val="20"/>
          <w:szCs w:val="20"/>
          <w:u w:val="single"/>
        </w:rPr>
        <w:t>necessario richiedere il pass stampa entro venerdì 1</w:t>
      </w:r>
      <w:r w:rsidR="00DA794F">
        <w:rPr>
          <w:rFonts w:ascii="Calibri" w:hAnsi="Calibri" w:cs="Adobe Garamond Pro Bold"/>
          <w:b/>
          <w:iCs/>
          <w:color w:val="FF0000"/>
          <w:kern w:val="36"/>
          <w:sz w:val="20"/>
          <w:szCs w:val="20"/>
          <w:u w:val="single"/>
        </w:rPr>
        <w:t>3</w:t>
      </w:r>
      <w:r w:rsidRPr="00731261">
        <w:rPr>
          <w:rFonts w:ascii="Calibri" w:hAnsi="Calibri" w:cs="Adobe Garamond Pro Bold"/>
          <w:b/>
          <w:iCs/>
          <w:color w:val="FF0000"/>
          <w:kern w:val="36"/>
          <w:sz w:val="20"/>
          <w:szCs w:val="20"/>
          <w:u w:val="single"/>
        </w:rPr>
        <w:t>/02/202</w:t>
      </w:r>
      <w:r w:rsidR="00DA794F">
        <w:rPr>
          <w:rFonts w:ascii="Calibri" w:hAnsi="Calibri" w:cs="Adobe Garamond Pro Bold"/>
          <w:b/>
          <w:iCs/>
          <w:color w:val="FF0000"/>
          <w:kern w:val="36"/>
          <w:sz w:val="20"/>
          <w:szCs w:val="20"/>
          <w:u w:val="single"/>
        </w:rPr>
        <w:t>6</w:t>
      </w:r>
      <w:r w:rsidRPr="00731261">
        <w:rPr>
          <w:rFonts w:ascii="Calibri" w:hAnsi="Calibri" w:cs="Adobe Garamond Pro Bold"/>
          <w:b/>
          <w:iCs/>
          <w:color w:val="FF0000"/>
          <w:kern w:val="36"/>
          <w:sz w:val="20"/>
          <w:szCs w:val="20"/>
          <w:u w:val="single"/>
        </w:rPr>
        <w:t xml:space="preserve"> ore 13</w:t>
      </w:r>
      <w:r w:rsidRPr="00731261">
        <w:rPr>
          <w:rFonts w:ascii="Calibri" w:hAnsi="Calibri" w:cs="Adobe Garamond Pro Bold"/>
          <w:b/>
          <w:iCs/>
          <w:color w:val="FF0000"/>
          <w:kern w:val="36"/>
          <w:sz w:val="20"/>
          <w:szCs w:val="20"/>
        </w:rPr>
        <w:t xml:space="preserve"> a: </w:t>
      </w:r>
      <w:hyperlink r:id="rId9" w:history="1">
        <w:r w:rsidRPr="00731261">
          <w:rPr>
            <w:rFonts w:ascii="Calibri" w:hAnsi="Calibri" w:cs="Adobe Garamond Pro Bold"/>
            <w:bCs/>
            <w:iCs/>
            <w:color w:val="FF0000"/>
            <w:kern w:val="36"/>
            <w:sz w:val="20"/>
            <w:szCs w:val="20"/>
          </w:rPr>
          <w:t>ufficiostampa@santantonio.org</w:t>
        </w:r>
      </w:hyperlink>
      <w:r w:rsidRPr="00731261">
        <w:rPr>
          <w:rFonts w:ascii="Calibri" w:hAnsi="Calibri" w:cs="Adobe Garamond Pro Bold"/>
          <w:bCs/>
          <w:iCs/>
          <w:color w:val="FF0000"/>
          <w:kern w:val="36"/>
          <w:sz w:val="20"/>
          <w:szCs w:val="20"/>
        </w:rPr>
        <w:t xml:space="preserve"> - mob. 380 2038621. Seguiranno indicazioni per il ritiro.</w:t>
      </w:r>
      <w:r>
        <w:rPr>
          <w:rFonts w:ascii="Calibri" w:hAnsi="Calibri" w:cs="Adobe Garamond Pro Bold"/>
          <w:bCs/>
          <w:iCs/>
          <w:color w:val="FF0000"/>
          <w:kern w:val="36"/>
          <w:sz w:val="20"/>
          <w:szCs w:val="20"/>
        </w:rPr>
        <w:br/>
        <w:t>Si ringrazia anticipatamente per la collaborazione.</w:t>
      </w:r>
    </w:p>
    <w:sectPr w:rsidR="00731261" w:rsidRPr="00FF493B" w:rsidSect="00E4107F">
      <w:headerReference w:type="default" r:id="rId10"/>
      <w:foot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96C6" w14:textId="77777777" w:rsidR="00DD227C" w:rsidRDefault="00DD227C" w:rsidP="00D63191">
      <w:pPr>
        <w:spacing w:before="0" w:after="0"/>
      </w:pPr>
      <w:r>
        <w:separator/>
      </w:r>
    </w:p>
  </w:endnote>
  <w:endnote w:type="continuationSeparator" w:id="0">
    <w:p w14:paraId="2397FB10" w14:textId="77777777" w:rsidR="00DD227C" w:rsidRDefault="00DD227C" w:rsidP="00D631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Garamond Pro Bold">
    <w:panose1 w:val="00000000000000000000"/>
    <w:charset w:val="00"/>
    <w:family w:val="roman"/>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B038" w14:textId="77777777" w:rsidR="003D61E0" w:rsidRPr="00A90A8F" w:rsidRDefault="003D61E0" w:rsidP="00D63191">
    <w:pPr>
      <w:spacing w:before="0" w:beforeAutospacing="0" w:after="0" w:afterAutospacing="0"/>
      <w:jc w:val="center"/>
      <w:rPr>
        <w:rFonts w:ascii="Calibri" w:hAnsi="Calibri"/>
        <w:i/>
        <w:sz w:val="16"/>
        <w:szCs w:val="16"/>
      </w:rPr>
    </w:pPr>
    <w:r w:rsidRPr="00A90A8F">
      <w:rPr>
        <w:rFonts w:ascii="Calibri" w:hAnsi="Calibri"/>
        <w:i/>
        <w:sz w:val="16"/>
        <w:szCs w:val="16"/>
      </w:rPr>
      <w:t>Ufficio stampa Messaggero di Sant’Antonio Editrice</w:t>
    </w:r>
  </w:p>
  <w:p w14:paraId="0196348E" w14:textId="77777777" w:rsidR="003D61E0" w:rsidRPr="00A47065" w:rsidRDefault="0041337D" w:rsidP="00D63191">
    <w:pPr>
      <w:spacing w:before="0" w:beforeAutospacing="0" w:after="0" w:afterAutospacing="0"/>
      <w:jc w:val="center"/>
      <w:rPr>
        <w:rFonts w:ascii="Calibri" w:hAnsi="Calibri"/>
        <w:i/>
        <w:sz w:val="16"/>
        <w:szCs w:val="16"/>
      </w:rPr>
    </w:pPr>
    <w:hyperlink r:id="rId1" w:history="1">
      <w:r w:rsidRPr="001F293E">
        <w:rPr>
          <w:rStyle w:val="Collegamentoipertestuale"/>
          <w:rFonts w:ascii="Calibri" w:hAnsi="Calibri"/>
          <w:i/>
          <w:sz w:val="16"/>
          <w:szCs w:val="16"/>
        </w:rPr>
        <w:t>ufficiostampa@santantonio.org</w:t>
      </w:r>
    </w:hyperlink>
  </w:p>
  <w:p w14:paraId="7A6AE7C0" w14:textId="77777777" w:rsidR="00A90A8F" w:rsidRPr="00A90A8F" w:rsidRDefault="00A90A8F" w:rsidP="00A90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Calibri" w:hAnsi="Calibri"/>
        <w:i/>
        <w:sz w:val="16"/>
        <w:szCs w:val="16"/>
      </w:rPr>
    </w:pPr>
    <w:r w:rsidRPr="00A90A8F">
      <w:rPr>
        <w:rFonts w:ascii="Calibri" w:hAnsi="Calibri"/>
        <w:i/>
        <w:sz w:val="16"/>
        <w:szCs w:val="16"/>
      </w:rPr>
      <w:t>web: areastampa.messaggerosantantonio.it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A848" w14:textId="77777777" w:rsidR="00DD227C" w:rsidRDefault="00DD227C" w:rsidP="00D63191">
      <w:pPr>
        <w:spacing w:before="0" w:after="0"/>
      </w:pPr>
      <w:r>
        <w:separator/>
      </w:r>
    </w:p>
  </w:footnote>
  <w:footnote w:type="continuationSeparator" w:id="0">
    <w:p w14:paraId="3F3A1FF4" w14:textId="77777777" w:rsidR="00DD227C" w:rsidRDefault="00DD227C" w:rsidP="00D631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7371" w14:textId="77777777" w:rsidR="00BD4221" w:rsidRPr="0012292C" w:rsidRDefault="006B2660" w:rsidP="00BD4221">
    <w:pPr>
      <w:pStyle w:val="Intestazione"/>
      <w:rPr>
        <w:sz w:val="16"/>
        <w:szCs w:val="16"/>
      </w:rPr>
    </w:pPr>
    <w:r>
      <w:rPr>
        <w:noProof/>
        <w:lang w:eastAsia="it-IT"/>
      </w:rPr>
      <w:drawing>
        <wp:anchor distT="0" distB="0" distL="114300" distR="114300" simplePos="0" relativeHeight="251657728" behindDoc="0" locked="0" layoutInCell="1" allowOverlap="1" wp14:anchorId="53071A97" wp14:editId="52940499">
          <wp:simplePos x="0" y="0"/>
          <wp:positionH relativeFrom="page">
            <wp:posOffset>429260</wp:posOffset>
          </wp:positionH>
          <wp:positionV relativeFrom="page">
            <wp:posOffset>128905</wp:posOffset>
          </wp:positionV>
          <wp:extent cx="1069340" cy="9785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978535"/>
                  </a:xfrm>
                  <a:prstGeom prst="rect">
                    <a:avLst/>
                  </a:prstGeom>
                  <a:noFill/>
                  <a:ln>
                    <a:noFill/>
                  </a:ln>
                  <a:effectLst/>
                </pic:spPr>
              </pic:pic>
            </a:graphicData>
          </a:graphic>
        </wp:anchor>
      </w:drawing>
    </w:r>
    <w:r w:rsidR="00BD4221">
      <w:rPr>
        <w:noProof/>
        <w:lang w:eastAsia="it-IT"/>
      </w:rPr>
      <w:tab/>
    </w:r>
    <w:r w:rsidR="00BD4221">
      <w:rPr>
        <w:noProof/>
        <w:lang w:eastAsia="it-IT"/>
      </w:rPr>
      <w:tab/>
    </w:r>
    <w:r w:rsidRPr="00282545">
      <w:rPr>
        <w:noProof/>
        <w:lang w:eastAsia="it-IT"/>
      </w:rPr>
      <w:drawing>
        <wp:inline distT="0" distB="0" distL="0" distR="0" wp14:anchorId="13813116" wp14:editId="5E44C1C0">
          <wp:extent cx="1970405" cy="675005"/>
          <wp:effectExtent l="0" t="0" r="0" b="0"/>
          <wp:docPr id="1" name="Immagine 1" descr="A Messagg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 Messagger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0405" cy="675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30"/>
    <w:multiLevelType w:val="hybridMultilevel"/>
    <w:tmpl w:val="4650EA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0F2A03"/>
    <w:multiLevelType w:val="multilevel"/>
    <w:tmpl w:val="9272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66048"/>
    <w:multiLevelType w:val="hybridMultilevel"/>
    <w:tmpl w:val="D0F6F344"/>
    <w:lvl w:ilvl="0" w:tplc="1452D6BE">
      <w:start w:val="17"/>
      <w:numFmt w:val="bullet"/>
      <w:lvlText w:val="-"/>
      <w:lvlJc w:val="left"/>
      <w:pPr>
        <w:ind w:left="720" w:hanging="360"/>
      </w:pPr>
      <w:rPr>
        <w:rFonts w:ascii="Bookman Old Style" w:eastAsia="Calibri" w:hAnsi="Bookman Old Style"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2048EF"/>
    <w:multiLevelType w:val="hybridMultilevel"/>
    <w:tmpl w:val="7E724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6775F9"/>
    <w:multiLevelType w:val="multilevel"/>
    <w:tmpl w:val="2CC2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908E8"/>
    <w:multiLevelType w:val="hybridMultilevel"/>
    <w:tmpl w:val="F0161666"/>
    <w:lvl w:ilvl="0" w:tplc="37681334">
      <w:start w:val="4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046392"/>
    <w:multiLevelType w:val="hybridMultilevel"/>
    <w:tmpl w:val="61542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3014544">
    <w:abstractNumId w:val="2"/>
  </w:num>
  <w:num w:numId="2" w16cid:durableId="224338985">
    <w:abstractNumId w:val="1"/>
  </w:num>
  <w:num w:numId="3" w16cid:durableId="1122067891">
    <w:abstractNumId w:val="6"/>
  </w:num>
  <w:num w:numId="4" w16cid:durableId="967470968">
    <w:abstractNumId w:val="4"/>
  </w:num>
  <w:num w:numId="5" w16cid:durableId="603726435">
    <w:abstractNumId w:val="5"/>
  </w:num>
  <w:num w:numId="6" w16cid:durableId="2135709099">
    <w:abstractNumId w:val="3"/>
  </w:num>
  <w:num w:numId="7" w16cid:durableId="18697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81"/>
    <w:rsid w:val="0001013C"/>
    <w:rsid w:val="00012E8E"/>
    <w:rsid w:val="00014A71"/>
    <w:rsid w:val="00015953"/>
    <w:rsid w:val="00020CE6"/>
    <w:rsid w:val="00023217"/>
    <w:rsid w:val="00023824"/>
    <w:rsid w:val="000245C0"/>
    <w:rsid w:val="00026FB7"/>
    <w:rsid w:val="000270DC"/>
    <w:rsid w:val="00033B88"/>
    <w:rsid w:val="00034FA4"/>
    <w:rsid w:val="00036FF0"/>
    <w:rsid w:val="00042D64"/>
    <w:rsid w:val="0005297D"/>
    <w:rsid w:val="0005775B"/>
    <w:rsid w:val="000628CC"/>
    <w:rsid w:val="0006378C"/>
    <w:rsid w:val="00073B79"/>
    <w:rsid w:val="000804D2"/>
    <w:rsid w:val="000805FE"/>
    <w:rsid w:val="00080F40"/>
    <w:rsid w:val="00083037"/>
    <w:rsid w:val="000878B4"/>
    <w:rsid w:val="00092954"/>
    <w:rsid w:val="00095CFF"/>
    <w:rsid w:val="000A1603"/>
    <w:rsid w:val="000B0525"/>
    <w:rsid w:val="000B2939"/>
    <w:rsid w:val="000B2BFF"/>
    <w:rsid w:val="000B351F"/>
    <w:rsid w:val="000B7B01"/>
    <w:rsid w:val="000C4363"/>
    <w:rsid w:val="000C61CC"/>
    <w:rsid w:val="000E1F1C"/>
    <w:rsid w:val="000E3EDB"/>
    <w:rsid w:val="000E6CAE"/>
    <w:rsid w:val="000E6DD3"/>
    <w:rsid w:val="000F097C"/>
    <w:rsid w:val="000F25F4"/>
    <w:rsid w:val="00101282"/>
    <w:rsid w:val="00102D5F"/>
    <w:rsid w:val="00104EEF"/>
    <w:rsid w:val="00110DC6"/>
    <w:rsid w:val="00110E82"/>
    <w:rsid w:val="00112AD2"/>
    <w:rsid w:val="00113F4C"/>
    <w:rsid w:val="001164E3"/>
    <w:rsid w:val="0012056D"/>
    <w:rsid w:val="0012292C"/>
    <w:rsid w:val="001261EC"/>
    <w:rsid w:val="00137F38"/>
    <w:rsid w:val="00140520"/>
    <w:rsid w:val="00141995"/>
    <w:rsid w:val="00145ADE"/>
    <w:rsid w:val="001500A5"/>
    <w:rsid w:val="00152030"/>
    <w:rsid w:val="00153BAF"/>
    <w:rsid w:val="00155301"/>
    <w:rsid w:val="00162C41"/>
    <w:rsid w:val="001672BB"/>
    <w:rsid w:val="00170EB8"/>
    <w:rsid w:val="001716BB"/>
    <w:rsid w:val="0017182C"/>
    <w:rsid w:val="00171CA5"/>
    <w:rsid w:val="001732D2"/>
    <w:rsid w:val="001753AC"/>
    <w:rsid w:val="0018074A"/>
    <w:rsid w:val="00184EF0"/>
    <w:rsid w:val="00191046"/>
    <w:rsid w:val="00193679"/>
    <w:rsid w:val="001944F9"/>
    <w:rsid w:val="00196AF0"/>
    <w:rsid w:val="001A33AB"/>
    <w:rsid w:val="001A52F4"/>
    <w:rsid w:val="001A5A97"/>
    <w:rsid w:val="001B1AD3"/>
    <w:rsid w:val="001B2CAF"/>
    <w:rsid w:val="001B484C"/>
    <w:rsid w:val="001B5C8D"/>
    <w:rsid w:val="001C061B"/>
    <w:rsid w:val="001C11B5"/>
    <w:rsid w:val="001C1FF5"/>
    <w:rsid w:val="001C41A8"/>
    <w:rsid w:val="001D03D8"/>
    <w:rsid w:val="001D08BB"/>
    <w:rsid w:val="001D1BAA"/>
    <w:rsid w:val="001D6BEB"/>
    <w:rsid w:val="001D7F0A"/>
    <w:rsid w:val="001E1382"/>
    <w:rsid w:val="001E1D94"/>
    <w:rsid w:val="001E40F2"/>
    <w:rsid w:val="001E6C69"/>
    <w:rsid w:val="001E7D92"/>
    <w:rsid w:val="001F1B11"/>
    <w:rsid w:val="001F293E"/>
    <w:rsid w:val="001F71E3"/>
    <w:rsid w:val="00202F56"/>
    <w:rsid w:val="002030C3"/>
    <w:rsid w:val="00203418"/>
    <w:rsid w:val="00204C94"/>
    <w:rsid w:val="00205CEC"/>
    <w:rsid w:val="002060FC"/>
    <w:rsid w:val="00213396"/>
    <w:rsid w:val="00220506"/>
    <w:rsid w:val="00223158"/>
    <w:rsid w:val="002231FA"/>
    <w:rsid w:val="00225244"/>
    <w:rsid w:val="0023218F"/>
    <w:rsid w:val="0023288A"/>
    <w:rsid w:val="00233E8D"/>
    <w:rsid w:val="0023621E"/>
    <w:rsid w:val="00242CAC"/>
    <w:rsid w:val="00242D3C"/>
    <w:rsid w:val="002455BD"/>
    <w:rsid w:val="00246CB8"/>
    <w:rsid w:val="0024761A"/>
    <w:rsid w:val="002477C6"/>
    <w:rsid w:val="00256FE1"/>
    <w:rsid w:val="002570CD"/>
    <w:rsid w:val="00262020"/>
    <w:rsid w:val="00263EF1"/>
    <w:rsid w:val="00264B32"/>
    <w:rsid w:val="0027121E"/>
    <w:rsid w:val="00272F08"/>
    <w:rsid w:val="002766F8"/>
    <w:rsid w:val="00284D87"/>
    <w:rsid w:val="00285CF6"/>
    <w:rsid w:val="002945B0"/>
    <w:rsid w:val="00295290"/>
    <w:rsid w:val="0029568C"/>
    <w:rsid w:val="002971BF"/>
    <w:rsid w:val="002A096E"/>
    <w:rsid w:val="002A32AA"/>
    <w:rsid w:val="002A722D"/>
    <w:rsid w:val="002B1391"/>
    <w:rsid w:val="002B1C37"/>
    <w:rsid w:val="002B4615"/>
    <w:rsid w:val="002B674C"/>
    <w:rsid w:val="002B6A1B"/>
    <w:rsid w:val="002C4082"/>
    <w:rsid w:val="002C5053"/>
    <w:rsid w:val="002D6E74"/>
    <w:rsid w:val="002D726B"/>
    <w:rsid w:val="002D754B"/>
    <w:rsid w:val="002E1706"/>
    <w:rsid w:val="002E4CF7"/>
    <w:rsid w:val="002E4CFB"/>
    <w:rsid w:val="002F3235"/>
    <w:rsid w:val="002F47CD"/>
    <w:rsid w:val="002F59AF"/>
    <w:rsid w:val="002F6858"/>
    <w:rsid w:val="00300DA0"/>
    <w:rsid w:val="00304CFA"/>
    <w:rsid w:val="003068C9"/>
    <w:rsid w:val="003145BD"/>
    <w:rsid w:val="00317F9B"/>
    <w:rsid w:val="00320FB2"/>
    <w:rsid w:val="003230B4"/>
    <w:rsid w:val="00325A68"/>
    <w:rsid w:val="00327C9C"/>
    <w:rsid w:val="0033450A"/>
    <w:rsid w:val="00337124"/>
    <w:rsid w:val="00337136"/>
    <w:rsid w:val="00337CBF"/>
    <w:rsid w:val="003404EE"/>
    <w:rsid w:val="00344AB0"/>
    <w:rsid w:val="00345E03"/>
    <w:rsid w:val="0034602A"/>
    <w:rsid w:val="00347E20"/>
    <w:rsid w:val="003501A0"/>
    <w:rsid w:val="00356B3C"/>
    <w:rsid w:val="00361F43"/>
    <w:rsid w:val="00362FBB"/>
    <w:rsid w:val="00364DB4"/>
    <w:rsid w:val="00386246"/>
    <w:rsid w:val="0039366E"/>
    <w:rsid w:val="00395394"/>
    <w:rsid w:val="00395D4E"/>
    <w:rsid w:val="00397A1A"/>
    <w:rsid w:val="003A29FE"/>
    <w:rsid w:val="003A2D37"/>
    <w:rsid w:val="003A4B81"/>
    <w:rsid w:val="003B3B06"/>
    <w:rsid w:val="003B4F11"/>
    <w:rsid w:val="003B4FB6"/>
    <w:rsid w:val="003B5649"/>
    <w:rsid w:val="003B5D95"/>
    <w:rsid w:val="003C4DE0"/>
    <w:rsid w:val="003C7D8D"/>
    <w:rsid w:val="003D4E7D"/>
    <w:rsid w:val="003D61E0"/>
    <w:rsid w:val="003E264F"/>
    <w:rsid w:val="003E39DA"/>
    <w:rsid w:val="003E6464"/>
    <w:rsid w:val="003F4212"/>
    <w:rsid w:val="003F776C"/>
    <w:rsid w:val="0040011C"/>
    <w:rsid w:val="00406C85"/>
    <w:rsid w:val="004108FE"/>
    <w:rsid w:val="004111D1"/>
    <w:rsid w:val="0041337D"/>
    <w:rsid w:val="00420E3C"/>
    <w:rsid w:val="004219A3"/>
    <w:rsid w:val="00430EFA"/>
    <w:rsid w:val="00431908"/>
    <w:rsid w:val="00434909"/>
    <w:rsid w:val="0043539F"/>
    <w:rsid w:val="004374C7"/>
    <w:rsid w:val="00465ED7"/>
    <w:rsid w:val="004765F2"/>
    <w:rsid w:val="00481CD9"/>
    <w:rsid w:val="00482628"/>
    <w:rsid w:val="00486619"/>
    <w:rsid w:val="004913FE"/>
    <w:rsid w:val="00491EC5"/>
    <w:rsid w:val="0049303A"/>
    <w:rsid w:val="00494ADD"/>
    <w:rsid w:val="004C0E36"/>
    <w:rsid w:val="004D31AC"/>
    <w:rsid w:val="004D7415"/>
    <w:rsid w:val="004D7885"/>
    <w:rsid w:val="004E00A9"/>
    <w:rsid w:val="004E53AC"/>
    <w:rsid w:val="004E5481"/>
    <w:rsid w:val="004E7CF0"/>
    <w:rsid w:val="004F3C19"/>
    <w:rsid w:val="004F6C62"/>
    <w:rsid w:val="004F728E"/>
    <w:rsid w:val="0050231F"/>
    <w:rsid w:val="00504BB0"/>
    <w:rsid w:val="00507A93"/>
    <w:rsid w:val="00510037"/>
    <w:rsid w:val="005101D6"/>
    <w:rsid w:val="00510BF4"/>
    <w:rsid w:val="00512DDF"/>
    <w:rsid w:val="005138EC"/>
    <w:rsid w:val="00514920"/>
    <w:rsid w:val="005178A1"/>
    <w:rsid w:val="005209C5"/>
    <w:rsid w:val="00531C53"/>
    <w:rsid w:val="005367AC"/>
    <w:rsid w:val="005411CA"/>
    <w:rsid w:val="00545243"/>
    <w:rsid w:val="005469AF"/>
    <w:rsid w:val="00547191"/>
    <w:rsid w:val="00551D17"/>
    <w:rsid w:val="00564A7B"/>
    <w:rsid w:val="00564D31"/>
    <w:rsid w:val="00565B03"/>
    <w:rsid w:val="00571972"/>
    <w:rsid w:val="00573BE2"/>
    <w:rsid w:val="0057564A"/>
    <w:rsid w:val="00576819"/>
    <w:rsid w:val="0058063F"/>
    <w:rsid w:val="00581559"/>
    <w:rsid w:val="005829E6"/>
    <w:rsid w:val="00582E2A"/>
    <w:rsid w:val="0058651D"/>
    <w:rsid w:val="005867D3"/>
    <w:rsid w:val="00587DAF"/>
    <w:rsid w:val="00591685"/>
    <w:rsid w:val="0059588C"/>
    <w:rsid w:val="00597FDB"/>
    <w:rsid w:val="005A2D9E"/>
    <w:rsid w:val="005A566D"/>
    <w:rsid w:val="005A68F8"/>
    <w:rsid w:val="005C0D56"/>
    <w:rsid w:val="005C3E32"/>
    <w:rsid w:val="005C5DBF"/>
    <w:rsid w:val="005C626D"/>
    <w:rsid w:val="005C652E"/>
    <w:rsid w:val="005C747B"/>
    <w:rsid w:val="005C7BA3"/>
    <w:rsid w:val="005D040A"/>
    <w:rsid w:val="005D0DD6"/>
    <w:rsid w:val="005D44C4"/>
    <w:rsid w:val="005E34A0"/>
    <w:rsid w:val="005E3704"/>
    <w:rsid w:val="005E5A87"/>
    <w:rsid w:val="005E7BD2"/>
    <w:rsid w:val="005E7D91"/>
    <w:rsid w:val="005F4142"/>
    <w:rsid w:val="005F521F"/>
    <w:rsid w:val="005F72D2"/>
    <w:rsid w:val="0060054A"/>
    <w:rsid w:val="006034F3"/>
    <w:rsid w:val="00604A52"/>
    <w:rsid w:val="00606FF0"/>
    <w:rsid w:val="00611A74"/>
    <w:rsid w:val="0061263E"/>
    <w:rsid w:val="00613E42"/>
    <w:rsid w:val="006243AB"/>
    <w:rsid w:val="006307EE"/>
    <w:rsid w:val="006319A2"/>
    <w:rsid w:val="0063295F"/>
    <w:rsid w:val="00636D19"/>
    <w:rsid w:val="00636FDA"/>
    <w:rsid w:val="00637445"/>
    <w:rsid w:val="006477D7"/>
    <w:rsid w:val="0065477F"/>
    <w:rsid w:val="006565E6"/>
    <w:rsid w:val="00662C12"/>
    <w:rsid w:val="00667968"/>
    <w:rsid w:val="006700A9"/>
    <w:rsid w:val="00674067"/>
    <w:rsid w:val="0067785F"/>
    <w:rsid w:val="00680B8E"/>
    <w:rsid w:val="0068339C"/>
    <w:rsid w:val="00693B32"/>
    <w:rsid w:val="00697261"/>
    <w:rsid w:val="006A7F21"/>
    <w:rsid w:val="006B2660"/>
    <w:rsid w:val="006B37C5"/>
    <w:rsid w:val="006B55F2"/>
    <w:rsid w:val="006B6077"/>
    <w:rsid w:val="006C3028"/>
    <w:rsid w:val="006C3D82"/>
    <w:rsid w:val="006C7A83"/>
    <w:rsid w:val="006D3780"/>
    <w:rsid w:val="006D4CC3"/>
    <w:rsid w:val="006D62D9"/>
    <w:rsid w:val="006E117C"/>
    <w:rsid w:val="006E3041"/>
    <w:rsid w:val="006E74BF"/>
    <w:rsid w:val="006E7AE2"/>
    <w:rsid w:val="006F055A"/>
    <w:rsid w:val="006F2194"/>
    <w:rsid w:val="00707752"/>
    <w:rsid w:val="00716EEB"/>
    <w:rsid w:val="00717C8E"/>
    <w:rsid w:val="00717D51"/>
    <w:rsid w:val="0072246F"/>
    <w:rsid w:val="00731261"/>
    <w:rsid w:val="00736593"/>
    <w:rsid w:val="00742567"/>
    <w:rsid w:val="007458BC"/>
    <w:rsid w:val="007468E3"/>
    <w:rsid w:val="0075529A"/>
    <w:rsid w:val="00760234"/>
    <w:rsid w:val="00765D8F"/>
    <w:rsid w:val="00770224"/>
    <w:rsid w:val="00771386"/>
    <w:rsid w:val="00773160"/>
    <w:rsid w:val="00777777"/>
    <w:rsid w:val="00777C1F"/>
    <w:rsid w:val="007818E9"/>
    <w:rsid w:val="00783FD2"/>
    <w:rsid w:val="00791F07"/>
    <w:rsid w:val="00793A33"/>
    <w:rsid w:val="00794A89"/>
    <w:rsid w:val="00795A28"/>
    <w:rsid w:val="0079648C"/>
    <w:rsid w:val="007A192C"/>
    <w:rsid w:val="007A2B01"/>
    <w:rsid w:val="007B08FA"/>
    <w:rsid w:val="007B1C76"/>
    <w:rsid w:val="007B6EFF"/>
    <w:rsid w:val="007B7179"/>
    <w:rsid w:val="007B76E3"/>
    <w:rsid w:val="007C56D8"/>
    <w:rsid w:val="007D05FA"/>
    <w:rsid w:val="007D1685"/>
    <w:rsid w:val="007D3C48"/>
    <w:rsid w:val="007D48B9"/>
    <w:rsid w:val="007D562F"/>
    <w:rsid w:val="007E52DA"/>
    <w:rsid w:val="007F2FD1"/>
    <w:rsid w:val="007F6746"/>
    <w:rsid w:val="007F67A7"/>
    <w:rsid w:val="007F7B83"/>
    <w:rsid w:val="008021A6"/>
    <w:rsid w:val="00810B5F"/>
    <w:rsid w:val="00821543"/>
    <w:rsid w:val="008247FB"/>
    <w:rsid w:val="0083278F"/>
    <w:rsid w:val="00835124"/>
    <w:rsid w:val="00841C89"/>
    <w:rsid w:val="00846BEB"/>
    <w:rsid w:val="00847925"/>
    <w:rsid w:val="00852298"/>
    <w:rsid w:val="008526CA"/>
    <w:rsid w:val="00855198"/>
    <w:rsid w:val="008554D0"/>
    <w:rsid w:val="00856E7E"/>
    <w:rsid w:val="008605A6"/>
    <w:rsid w:val="00862EEA"/>
    <w:rsid w:val="00865AB2"/>
    <w:rsid w:val="008700D7"/>
    <w:rsid w:val="00870D59"/>
    <w:rsid w:val="00874943"/>
    <w:rsid w:val="00875309"/>
    <w:rsid w:val="00881D8A"/>
    <w:rsid w:val="008833AD"/>
    <w:rsid w:val="0088591E"/>
    <w:rsid w:val="00886AAC"/>
    <w:rsid w:val="00887447"/>
    <w:rsid w:val="008900A1"/>
    <w:rsid w:val="0089092E"/>
    <w:rsid w:val="008937CE"/>
    <w:rsid w:val="0089555E"/>
    <w:rsid w:val="00896827"/>
    <w:rsid w:val="008A3CDB"/>
    <w:rsid w:val="008A6D71"/>
    <w:rsid w:val="008A797D"/>
    <w:rsid w:val="008B64E9"/>
    <w:rsid w:val="008C01C7"/>
    <w:rsid w:val="008C0878"/>
    <w:rsid w:val="008C4109"/>
    <w:rsid w:val="008C6597"/>
    <w:rsid w:val="008D40A9"/>
    <w:rsid w:val="008D454B"/>
    <w:rsid w:val="008D7841"/>
    <w:rsid w:val="008E1B8E"/>
    <w:rsid w:val="008E31F8"/>
    <w:rsid w:val="008F0494"/>
    <w:rsid w:val="008F1B8F"/>
    <w:rsid w:val="008F4359"/>
    <w:rsid w:val="008F4DC6"/>
    <w:rsid w:val="008F5C52"/>
    <w:rsid w:val="008F72BB"/>
    <w:rsid w:val="00904AF2"/>
    <w:rsid w:val="00914B9C"/>
    <w:rsid w:val="00923FB5"/>
    <w:rsid w:val="00932434"/>
    <w:rsid w:val="0093296F"/>
    <w:rsid w:val="009351AA"/>
    <w:rsid w:val="00935E01"/>
    <w:rsid w:val="00936312"/>
    <w:rsid w:val="0094518F"/>
    <w:rsid w:val="00947AE0"/>
    <w:rsid w:val="00952589"/>
    <w:rsid w:val="00957B3B"/>
    <w:rsid w:val="00970460"/>
    <w:rsid w:val="0097328E"/>
    <w:rsid w:val="00974864"/>
    <w:rsid w:val="0097503D"/>
    <w:rsid w:val="00976BD3"/>
    <w:rsid w:val="00976E4C"/>
    <w:rsid w:val="0097702D"/>
    <w:rsid w:val="00977BE3"/>
    <w:rsid w:val="0098065A"/>
    <w:rsid w:val="0098590B"/>
    <w:rsid w:val="00990AC3"/>
    <w:rsid w:val="009910C7"/>
    <w:rsid w:val="00991960"/>
    <w:rsid w:val="00994A61"/>
    <w:rsid w:val="009A390E"/>
    <w:rsid w:val="009A569E"/>
    <w:rsid w:val="009A5C42"/>
    <w:rsid w:val="009A6273"/>
    <w:rsid w:val="009B12E9"/>
    <w:rsid w:val="009B15CB"/>
    <w:rsid w:val="009C0BC0"/>
    <w:rsid w:val="009C33C5"/>
    <w:rsid w:val="009D0EB4"/>
    <w:rsid w:val="009E72AC"/>
    <w:rsid w:val="009F06DC"/>
    <w:rsid w:val="009F5E7D"/>
    <w:rsid w:val="00A01533"/>
    <w:rsid w:val="00A11BE1"/>
    <w:rsid w:val="00A14696"/>
    <w:rsid w:val="00A15625"/>
    <w:rsid w:val="00A251D4"/>
    <w:rsid w:val="00A26EDA"/>
    <w:rsid w:val="00A319A3"/>
    <w:rsid w:val="00A34F10"/>
    <w:rsid w:val="00A37953"/>
    <w:rsid w:val="00A40961"/>
    <w:rsid w:val="00A47065"/>
    <w:rsid w:val="00A51BF1"/>
    <w:rsid w:val="00A535B3"/>
    <w:rsid w:val="00A5551C"/>
    <w:rsid w:val="00A55671"/>
    <w:rsid w:val="00A6308E"/>
    <w:rsid w:val="00A65DFA"/>
    <w:rsid w:val="00A73D9D"/>
    <w:rsid w:val="00A7793F"/>
    <w:rsid w:val="00A90A8F"/>
    <w:rsid w:val="00A96361"/>
    <w:rsid w:val="00AA16FC"/>
    <w:rsid w:val="00AA3140"/>
    <w:rsid w:val="00AA4D8E"/>
    <w:rsid w:val="00AA5742"/>
    <w:rsid w:val="00AB00F4"/>
    <w:rsid w:val="00AB2E0C"/>
    <w:rsid w:val="00AB3446"/>
    <w:rsid w:val="00AC0CD5"/>
    <w:rsid w:val="00AC1D16"/>
    <w:rsid w:val="00AC2897"/>
    <w:rsid w:val="00AC6DD3"/>
    <w:rsid w:val="00AD12C4"/>
    <w:rsid w:val="00AD2BEB"/>
    <w:rsid w:val="00AD2F88"/>
    <w:rsid w:val="00AD3842"/>
    <w:rsid w:val="00AE61B0"/>
    <w:rsid w:val="00AF61BD"/>
    <w:rsid w:val="00B01CF7"/>
    <w:rsid w:val="00B0393A"/>
    <w:rsid w:val="00B0516F"/>
    <w:rsid w:val="00B11C19"/>
    <w:rsid w:val="00B12ACB"/>
    <w:rsid w:val="00B1555E"/>
    <w:rsid w:val="00B23627"/>
    <w:rsid w:val="00B23C49"/>
    <w:rsid w:val="00B279B0"/>
    <w:rsid w:val="00B336C3"/>
    <w:rsid w:val="00B370E0"/>
    <w:rsid w:val="00B4171D"/>
    <w:rsid w:val="00B41DF1"/>
    <w:rsid w:val="00B4622C"/>
    <w:rsid w:val="00B50030"/>
    <w:rsid w:val="00B5334E"/>
    <w:rsid w:val="00B53E91"/>
    <w:rsid w:val="00B6003B"/>
    <w:rsid w:val="00B61E67"/>
    <w:rsid w:val="00B61FE1"/>
    <w:rsid w:val="00B63D4A"/>
    <w:rsid w:val="00B64D11"/>
    <w:rsid w:val="00B66B19"/>
    <w:rsid w:val="00B7393A"/>
    <w:rsid w:val="00B742D8"/>
    <w:rsid w:val="00B76A84"/>
    <w:rsid w:val="00B905DB"/>
    <w:rsid w:val="00B95A5F"/>
    <w:rsid w:val="00B967F5"/>
    <w:rsid w:val="00BA0EC7"/>
    <w:rsid w:val="00BA176A"/>
    <w:rsid w:val="00BA2775"/>
    <w:rsid w:val="00BA4C85"/>
    <w:rsid w:val="00BA6903"/>
    <w:rsid w:val="00BA6CB4"/>
    <w:rsid w:val="00BA7EAB"/>
    <w:rsid w:val="00BB0116"/>
    <w:rsid w:val="00BB474A"/>
    <w:rsid w:val="00BC7B13"/>
    <w:rsid w:val="00BD1A10"/>
    <w:rsid w:val="00BD4221"/>
    <w:rsid w:val="00BD5AA6"/>
    <w:rsid w:val="00BD5E65"/>
    <w:rsid w:val="00BD68BF"/>
    <w:rsid w:val="00BE4D57"/>
    <w:rsid w:val="00BE6906"/>
    <w:rsid w:val="00BF34DF"/>
    <w:rsid w:val="00BF6D98"/>
    <w:rsid w:val="00C00A2D"/>
    <w:rsid w:val="00C00E80"/>
    <w:rsid w:val="00C01E92"/>
    <w:rsid w:val="00C03F51"/>
    <w:rsid w:val="00C068A5"/>
    <w:rsid w:val="00C06E4A"/>
    <w:rsid w:val="00C170A2"/>
    <w:rsid w:val="00C20DC3"/>
    <w:rsid w:val="00C2708B"/>
    <w:rsid w:val="00C32089"/>
    <w:rsid w:val="00C3418A"/>
    <w:rsid w:val="00C3536F"/>
    <w:rsid w:val="00C36887"/>
    <w:rsid w:val="00C4059C"/>
    <w:rsid w:val="00C406A1"/>
    <w:rsid w:val="00C40C34"/>
    <w:rsid w:val="00C416FE"/>
    <w:rsid w:val="00C4225D"/>
    <w:rsid w:val="00C43CCC"/>
    <w:rsid w:val="00C43D97"/>
    <w:rsid w:val="00C4567D"/>
    <w:rsid w:val="00C47F4C"/>
    <w:rsid w:val="00C50605"/>
    <w:rsid w:val="00C608B5"/>
    <w:rsid w:val="00C61E13"/>
    <w:rsid w:val="00C717FD"/>
    <w:rsid w:val="00C726E3"/>
    <w:rsid w:val="00C73C1C"/>
    <w:rsid w:val="00C84075"/>
    <w:rsid w:val="00C851DC"/>
    <w:rsid w:val="00C857D9"/>
    <w:rsid w:val="00C85FB5"/>
    <w:rsid w:val="00C86680"/>
    <w:rsid w:val="00C90769"/>
    <w:rsid w:val="00C932B8"/>
    <w:rsid w:val="00C9479B"/>
    <w:rsid w:val="00C95DAB"/>
    <w:rsid w:val="00C96165"/>
    <w:rsid w:val="00CA6071"/>
    <w:rsid w:val="00CB520C"/>
    <w:rsid w:val="00CB54E1"/>
    <w:rsid w:val="00CB56B2"/>
    <w:rsid w:val="00CB655C"/>
    <w:rsid w:val="00CC149C"/>
    <w:rsid w:val="00CC5A88"/>
    <w:rsid w:val="00CC5BE1"/>
    <w:rsid w:val="00CD05E6"/>
    <w:rsid w:val="00CD6205"/>
    <w:rsid w:val="00CD7EC7"/>
    <w:rsid w:val="00CE4ED0"/>
    <w:rsid w:val="00CE6CA4"/>
    <w:rsid w:val="00CF5A11"/>
    <w:rsid w:val="00D00B8B"/>
    <w:rsid w:val="00D00DFF"/>
    <w:rsid w:val="00D01D72"/>
    <w:rsid w:val="00D039B1"/>
    <w:rsid w:val="00D05628"/>
    <w:rsid w:val="00D11A64"/>
    <w:rsid w:val="00D121D0"/>
    <w:rsid w:val="00D1653F"/>
    <w:rsid w:val="00D16EFE"/>
    <w:rsid w:val="00D20881"/>
    <w:rsid w:val="00D23336"/>
    <w:rsid w:val="00D2348E"/>
    <w:rsid w:val="00D23FE7"/>
    <w:rsid w:val="00D316FE"/>
    <w:rsid w:val="00D4061E"/>
    <w:rsid w:val="00D419CB"/>
    <w:rsid w:val="00D459CE"/>
    <w:rsid w:val="00D50742"/>
    <w:rsid w:val="00D53A26"/>
    <w:rsid w:val="00D53BC1"/>
    <w:rsid w:val="00D5681C"/>
    <w:rsid w:val="00D5749F"/>
    <w:rsid w:val="00D600E8"/>
    <w:rsid w:val="00D61759"/>
    <w:rsid w:val="00D63191"/>
    <w:rsid w:val="00D675F6"/>
    <w:rsid w:val="00D67B8E"/>
    <w:rsid w:val="00D71B27"/>
    <w:rsid w:val="00D720CA"/>
    <w:rsid w:val="00D73634"/>
    <w:rsid w:val="00D73CC5"/>
    <w:rsid w:val="00D76399"/>
    <w:rsid w:val="00D8216F"/>
    <w:rsid w:val="00D90A46"/>
    <w:rsid w:val="00D93BAE"/>
    <w:rsid w:val="00DA10FF"/>
    <w:rsid w:val="00DA56C5"/>
    <w:rsid w:val="00DA6FC2"/>
    <w:rsid w:val="00DA794F"/>
    <w:rsid w:val="00DB4787"/>
    <w:rsid w:val="00DC2722"/>
    <w:rsid w:val="00DC2F20"/>
    <w:rsid w:val="00DC508C"/>
    <w:rsid w:val="00DD0129"/>
    <w:rsid w:val="00DD1DF7"/>
    <w:rsid w:val="00DD2036"/>
    <w:rsid w:val="00DD227C"/>
    <w:rsid w:val="00DD67A5"/>
    <w:rsid w:val="00DD7C56"/>
    <w:rsid w:val="00DE164A"/>
    <w:rsid w:val="00DF039A"/>
    <w:rsid w:val="00DF28A6"/>
    <w:rsid w:val="00DF3D07"/>
    <w:rsid w:val="00DF7FD2"/>
    <w:rsid w:val="00E04BCA"/>
    <w:rsid w:val="00E06E19"/>
    <w:rsid w:val="00E15CF5"/>
    <w:rsid w:val="00E21FDA"/>
    <w:rsid w:val="00E265B8"/>
    <w:rsid w:val="00E270C8"/>
    <w:rsid w:val="00E32862"/>
    <w:rsid w:val="00E37A08"/>
    <w:rsid w:val="00E402F9"/>
    <w:rsid w:val="00E404A1"/>
    <w:rsid w:val="00E40824"/>
    <w:rsid w:val="00E40926"/>
    <w:rsid w:val="00E4107F"/>
    <w:rsid w:val="00E43B11"/>
    <w:rsid w:val="00E44E02"/>
    <w:rsid w:val="00E47680"/>
    <w:rsid w:val="00E47B90"/>
    <w:rsid w:val="00E5104D"/>
    <w:rsid w:val="00E5109E"/>
    <w:rsid w:val="00E52481"/>
    <w:rsid w:val="00E63C10"/>
    <w:rsid w:val="00E66AD0"/>
    <w:rsid w:val="00E76F2E"/>
    <w:rsid w:val="00E778C7"/>
    <w:rsid w:val="00E80CAA"/>
    <w:rsid w:val="00E830A4"/>
    <w:rsid w:val="00E86DB3"/>
    <w:rsid w:val="00E87052"/>
    <w:rsid w:val="00E92864"/>
    <w:rsid w:val="00E95F29"/>
    <w:rsid w:val="00EA22A3"/>
    <w:rsid w:val="00EA374A"/>
    <w:rsid w:val="00EA677C"/>
    <w:rsid w:val="00EA7050"/>
    <w:rsid w:val="00EB1506"/>
    <w:rsid w:val="00EB52A2"/>
    <w:rsid w:val="00EB7E94"/>
    <w:rsid w:val="00EC41A5"/>
    <w:rsid w:val="00EC466D"/>
    <w:rsid w:val="00EC4860"/>
    <w:rsid w:val="00EC796A"/>
    <w:rsid w:val="00ED0BA8"/>
    <w:rsid w:val="00ED2937"/>
    <w:rsid w:val="00ED3194"/>
    <w:rsid w:val="00ED43A3"/>
    <w:rsid w:val="00ED6917"/>
    <w:rsid w:val="00ED6DF2"/>
    <w:rsid w:val="00ED789F"/>
    <w:rsid w:val="00EE0500"/>
    <w:rsid w:val="00EE2599"/>
    <w:rsid w:val="00EE5492"/>
    <w:rsid w:val="00EE6D5D"/>
    <w:rsid w:val="00EE7F7B"/>
    <w:rsid w:val="00EF2934"/>
    <w:rsid w:val="00EF7894"/>
    <w:rsid w:val="00F13141"/>
    <w:rsid w:val="00F165D7"/>
    <w:rsid w:val="00F16657"/>
    <w:rsid w:val="00F16F51"/>
    <w:rsid w:val="00F16F62"/>
    <w:rsid w:val="00F1799E"/>
    <w:rsid w:val="00F20F17"/>
    <w:rsid w:val="00F22923"/>
    <w:rsid w:val="00F23D44"/>
    <w:rsid w:val="00F25AF9"/>
    <w:rsid w:val="00F3039D"/>
    <w:rsid w:val="00F30D13"/>
    <w:rsid w:val="00F41323"/>
    <w:rsid w:val="00F43EC9"/>
    <w:rsid w:val="00F447C9"/>
    <w:rsid w:val="00F449A8"/>
    <w:rsid w:val="00F50EA2"/>
    <w:rsid w:val="00F61E69"/>
    <w:rsid w:val="00F65E7A"/>
    <w:rsid w:val="00F71EF1"/>
    <w:rsid w:val="00F74F49"/>
    <w:rsid w:val="00F75083"/>
    <w:rsid w:val="00F8698D"/>
    <w:rsid w:val="00FA109B"/>
    <w:rsid w:val="00FA112B"/>
    <w:rsid w:val="00FA23CF"/>
    <w:rsid w:val="00FA3D1E"/>
    <w:rsid w:val="00FA6572"/>
    <w:rsid w:val="00FB032A"/>
    <w:rsid w:val="00FB2100"/>
    <w:rsid w:val="00FB32D0"/>
    <w:rsid w:val="00FB6852"/>
    <w:rsid w:val="00FC4E04"/>
    <w:rsid w:val="00FC6F87"/>
    <w:rsid w:val="00FD199D"/>
    <w:rsid w:val="00FD2A51"/>
    <w:rsid w:val="00FD3256"/>
    <w:rsid w:val="00FE0FAA"/>
    <w:rsid w:val="00FE3737"/>
    <w:rsid w:val="00FE4D4C"/>
    <w:rsid w:val="00FF38A4"/>
    <w:rsid w:val="00FF493B"/>
    <w:rsid w:val="00FF6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088BA"/>
  <w15:docId w15:val="{E4C930DB-A7DD-4901-A4B6-A3C1AB60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6852"/>
    <w:pPr>
      <w:spacing w:before="100" w:beforeAutospacing="1" w:after="100" w:afterAutospacing="1"/>
    </w:pPr>
    <w:rPr>
      <w:sz w:val="24"/>
      <w:szCs w:val="22"/>
      <w:lang w:eastAsia="en-US"/>
    </w:rPr>
  </w:style>
  <w:style w:type="paragraph" w:styleId="Titolo1">
    <w:name w:val="heading 1"/>
    <w:basedOn w:val="Normale"/>
    <w:link w:val="Titolo1Carattere"/>
    <w:uiPriority w:val="9"/>
    <w:qFormat/>
    <w:locked/>
    <w:rsid w:val="0049303A"/>
    <w:pPr>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locked/>
    <w:rsid w:val="00026FB7"/>
    <w:pPr>
      <w:keepNext/>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4D31"/>
    <w:pPr>
      <w:spacing w:before="0" w:after="0"/>
    </w:pPr>
    <w:rPr>
      <w:rFonts w:ascii="Tahoma" w:hAnsi="Tahoma"/>
      <w:sz w:val="16"/>
      <w:szCs w:val="16"/>
    </w:rPr>
  </w:style>
  <w:style w:type="character" w:customStyle="1" w:styleId="TestofumettoCarattere">
    <w:name w:val="Testo fumetto Carattere"/>
    <w:link w:val="Testofumetto"/>
    <w:uiPriority w:val="99"/>
    <w:semiHidden/>
    <w:rsid w:val="00564D31"/>
    <w:rPr>
      <w:rFonts w:ascii="Tahoma" w:hAnsi="Tahoma" w:cs="Tahoma"/>
      <w:sz w:val="16"/>
      <w:szCs w:val="16"/>
      <w:lang w:eastAsia="en-US"/>
    </w:rPr>
  </w:style>
  <w:style w:type="character" w:styleId="Collegamentoipertestuale">
    <w:name w:val="Hyperlink"/>
    <w:uiPriority w:val="99"/>
    <w:unhideWhenUsed/>
    <w:rsid w:val="00CC5A88"/>
    <w:rPr>
      <w:color w:val="0000FF"/>
      <w:u w:val="single"/>
    </w:rPr>
  </w:style>
  <w:style w:type="paragraph" w:styleId="Intestazione">
    <w:name w:val="header"/>
    <w:basedOn w:val="Normale"/>
    <w:link w:val="IntestazioneCarattere"/>
    <w:uiPriority w:val="99"/>
    <w:unhideWhenUsed/>
    <w:rsid w:val="00D63191"/>
    <w:pPr>
      <w:tabs>
        <w:tab w:val="center" w:pos="4819"/>
        <w:tab w:val="right" w:pos="9638"/>
      </w:tabs>
      <w:spacing w:before="0" w:after="0"/>
    </w:pPr>
    <w:rPr>
      <w:szCs w:val="20"/>
    </w:rPr>
  </w:style>
  <w:style w:type="character" w:customStyle="1" w:styleId="IntestazioneCarattere">
    <w:name w:val="Intestazione Carattere"/>
    <w:link w:val="Intestazione"/>
    <w:uiPriority w:val="99"/>
    <w:rsid w:val="00D63191"/>
    <w:rPr>
      <w:sz w:val="24"/>
      <w:lang w:eastAsia="en-US"/>
    </w:rPr>
  </w:style>
  <w:style w:type="paragraph" w:styleId="Pidipagina">
    <w:name w:val="footer"/>
    <w:basedOn w:val="Normale"/>
    <w:link w:val="PidipaginaCarattere"/>
    <w:uiPriority w:val="99"/>
    <w:unhideWhenUsed/>
    <w:rsid w:val="00D63191"/>
    <w:pPr>
      <w:tabs>
        <w:tab w:val="center" w:pos="4819"/>
        <w:tab w:val="right" w:pos="9638"/>
      </w:tabs>
      <w:spacing w:before="0" w:after="0"/>
    </w:pPr>
    <w:rPr>
      <w:szCs w:val="20"/>
    </w:rPr>
  </w:style>
  <w:style w:type="character" w:customStyle="1" w:styleId="PidipaginaCarattere">
    <w:name w:val="Piè di pagina Carattere"/>
    <w:link w:val="Pidipagina"/>
    <w:uiPriority w:val="99"/>
    <w:rsid w:val="00D63191"/>
    <w:rPr>
      <w:sz w:val="24"/>
      <w:lang w:eastAsia="en-US"/>
    </w:rPr>
  </w:style>
  <w:style w:type="paragraph" w:styleId="NormaleWeb">
    <w:name w:val="Normal (Web)"/>
    <w:basedOn w:val="Normale"/>
    <w:uiPriority w:val="99"/>
    <w:unhideWhenUsed/>
    <w:rsid w:val="00C86680"/>
    <w:rPr>
      <w:rFonts w:ascii="Times New Roman" w:eastAsia="Times New Roman" w:hAnsi="Times New Roman"/>
      <w:szCs w:val="24"/>
      <w:lang w:eastAsia="it-IT"/>
    </w:rPr>
  </w:style>
  <w:style w:type="character" w:customStyle="1" w:styleId="right-sign">
    <w:name w:val="right-sign"/>
    <w:basedOn w:val="Carpredefinitoparagrafo"/>
    <w:rsid w:val="00FC4E04"/>
  </w:style>
  <w:style w:type="character" w:customStyle="1" w:styleId="titoloverdescuro">
    <w:name w:val="titoloverdescuro"/>
    <w:basedOn w:val="Carpredefinitoparagrafo"/>
    <w:rsid w:val="00697261"/>
  </w:style>
  <w:style w:type="character" w:customStyle="1" w:styleId="testonero">
    <w:name w:val="testonero"/>
    <w:basedOn w:val="Carpredefinitoparagrafo"/>
    <w:rsid w:val="0034602A"/>
  </w:style>
  <w:style w:type="table" w:styleId="Grigliatabella">
    <w:name w:val="Table Grid"/>
    <w:basedOn w:val="Tabellanormale"/>
    <w:locked/>
    <w:rsid w:val="00A5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C32089"/>
    <w:rPr>
      <w:color w:val="800080"/>
      <w:u w:val="single"/>
    </w:rPr>
  </w:style>
  <w:style w:type="character" w:customStyle="1" w:styleId="titoloverdescuro1">
    <w:name w:val="titoloverdescuro1"/>
    <w:rsid w:val="00F30D13"/>
    <w:rPr>
      <w:rFonts w:ascii="Verdana" w:hAnsi="Verdana" w:hint="default"/>
      <w:strike w:val="0"/>
      <w:dstrike w:val="0"/>
      <w:color w:val="003300"/>
      <w:sz w:val="12"/>
      <w:szCs w:val="12"/>
      <w:u w:val="none"/>
      <w:effect w:val="none"/>
    </w:rPr>
  </w:style>
  <w:style w:type="paragraph" w:customStyle="1" w:styleId="Default">
    <w:name w:val="Default"/>
    <w:rsid w:val="00EE7F7B"/>
    <w:pPr>
      <w:autoSpaceDE w:val="0"/>
      <w:autoSpaceDN w:val="0"/>
      <w:adjustRightInd w:val="0"/>
    </w:pPr>
    <w:rPr>
      <w:rFonts w:ascii="Adobe Garamond Pro Bold" w:hAnsi="Adobe Garamond Pro Bold" w:cs="Adobe Garamond Pro Bold"/>
      <w:color w:val="000000"/>
      <w:sz w:val="24"/>
      <w:szCs w:val="24"/>
    </w:rPr>
  </w:style>
  <w:style w:type="character" w:customStyle="1" w:styleId="A4">
    <w:name w:val="A4"/>
    <w:uiPriority w:val="99"/>
    <w:rsid w:val="00EE7F7B"/>
    <w:rPr>
      <w:rFonts w:cs="Adobe Garamond Pro Bold"/>
      <w:b/>
      <w:bCs/>
      <w:i/>
      <w:iCs/>
      <w:color w:val="000000"/>
      <w:sz w:val="40"/>
      <w:szCs w:val="40"/>
    </w:rPr>
  </w:style>
  <w:style w:type="character" w:customStyle="1" w:styleId="apple-converted-space">
    <w:name w:val="apple-converted-space"/>
    <w:basedOn w:val="Carpredefinitoparagrafo"/>
    <w:rsid w:val="00B23C49"/>
  </w:style>
  <w:style w:type="character" w:styleId="Enfasicorsivo">
    <w:name w:val="Emphasis"/>
    <w:uiPriority w:val="20"/>
    <w:qFormat/>
    <w:locked/>
    <w:rsid w:val="00B23C49"/>
    <w:rPr>
      <w:i/>
      <w:iCs/>
    </w:rPr>
  </w:style>
  <w:style w:type="character" w:styleId="Enfasigrassetto">
    <w:name w:val="Strong"/>
    <w:uiPriority w:val="22"/>
    <w:qFormat/>
    <w:locked/>
    <w:rsid w:val="00B23C49"/>
    <w:rPr>
      <w:b/>
      <w:bCs/>
    </w:rPr>
  </w:style>
  <w:style w:type="character" w:customStyle="1" w:styleId="Titolo1Carattere">
    <w:name w:val="Titolo 1 Carattere"/>
    <w:link w:val="Titolo1"/>
    <w:uiPriority w:val="9"/>
    <w:rsid w:val="0049303A"/>
    <w:rPr>
      <w:rFonts w:ascii="Times New Roman" w:eastAsia="Times New Roman" w:hAnsi="Times New Roman"/>
      <w:b/>
      <w:bCs/>
      <w:kern w:val="36"/>
      <w:sz w:val="48"/>
      <w:szCs w:val="48"/>
    </w:rPr>
  </w:style>
  <w:style w:type="paragraph" w:styleId="Paragrafoelenco">
    <w:name w:val="List Paragraph"/>
    <w:basedOn w:val="Normale"/>
    <w:uiPriority w:val="34"/>
    <w:qFormat/>
    <w:rsid w:val="001B2CAF"/>
    <w:pPr>
      <w:ind w:left="708"/>
    </w:pPr>
  </w:style>
  <w:style w:type="paragraph" w:styleId="PreformattatoHTML">
    <w:name w:val="HTML Preformatted"/>
    <w:basedOn w:val="Normale"/>
    <w:link w:val="PreformattatoHTMLCarattere"/>
    <w:uiPriority w:val="99"/>
    <w:semiHidden/>
    <w:unhideWhenUsed/>
    <w:rsid w:val="003C4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sz w:val="20"/>
      <w:szCs w:val="20"/>
    </w:rPr>
  </w:style>
  <w:style w:type="character" w:customStyle="1" w:styleId="PreformattatoHTMLCarattere">
    <w:name w:val="Preformattato HTML Carattere"/>
    <w:link w:val="PreformattatoHTML"/>
    <w:uiPriority w:val="99"/>
    <w:semiHidden/>
    <w:rsid w:val="003C4DE0"/>
    <w:rPr>
      <w:rFonts w:ascii="Courier New" w:eastAsia="Times New Roman" w:hAnsi="Courier New" w:cs="Courier New"/>
    </w:rPr>
  </w:style>
  <w:style w:type="character" w:customStyle="1" w:styleId="Titolo2Carattere">
    <w:name w:val="Titolo 2 Carattere"/>
    <w:link w:val="Titolo2"/>
    <w:semiHidden/>
    <w:rsid w:val="00026FB7"/>
    <w:rPr>
      <w:rFonts w:ascii="Cambria" w:eastAsia="Times New Roman" w:hAnsi="Cambria" w:cs="Times New Roman"/>
      <w:b/>
      <w:bCs/>
      <w:i/>
      <w:iCs/>
      <w:sz w:val="28"/>
      <w:szCs w:val="28"/>
      <w:lang w:eastAsia="en-US"/>
    </w:rPr>
  </w:style>
  <w:style w:type="paragraph" w:styleId="Nessunaspaziatura">
    <w:name w:val="No Spacing"/>
    <w:uiPriority w:val="1"/>
    <w:qFormat/>
    <w:rsid w:val="007B7179"/>
    <w:rPr>
      <w:rFonts w:ascii="Calibri" w:hAnsi="Calibri"/>
      <w:sz w:val="22"/>
      <w:szCs w:val="22"/>
      <w:lang w:eastAsia="en-US"/>
    </w:rPr>
  </w:style>
  <w:style w:type="character" w:customStyle="1" w:styleId="xt0psk2">
    <w:name w:val="xt0psk2"/>
    <w:basedOn w:val="Carpredefinitoparagrafo"/>
    <w:rsid w:val="00102D5F"/>
  </w:style>
  <w:style w:type="paragraph" w:customStyle="1" w:styleId="Normale1">
    <w:name w:val="Normale1"/>
    <w:rsid w:val="006E304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478">
      <w:bodyDiv w:val="1"/>
      <w:marLeft w:val="0"/>
      <w:marRight w:val="0"/>
      <w:marTop w:val="0"/>
      <w:marBottom w:val="0"/>
      <w:divBdr>
        <w:top w:val="none" w:sz="0" w:space="0" w:color="auto"/>
        <w:left w:val="none" w:sz="0" w:space="0" w:color="auto"/>
        <w:bottom w:val="none" w:sz="0" w:space="0" w:color="auto"/>
        <w:right w:val="none" w:sz="0" w:space="0" w:color="auto"/>
      </w:divBdr>
    </w:div>
    <w:div w:id="58290386">
      <w:bodyDiv w:val="1"/>
      <w:marLeft w:val="0"/>
      <w:marRight w:val="0"/>
      <w:marTop w:val="0"/>
      <w:marBottom w:val="0"/>
      <w:divBdr>
        <w:top w:val="none" w:sz="0" w:space="0" w:color="auto"/>
        <w:left w:val="none" w:sz="0" w:space="0" w:color="auto"/>
        <w:bottom w:val="none" w:sz="0" w:space="0" w:color="auto"/>
        <w:right w:val="none" w:sz="0" w:space="0" w:color="auto"/>
      </w:divBdr>
    </w:div>
    <w:div w:id="78065862">
      <w:bodyDiv w:val="1"/>
      <w:marLeft w:val="0"/>
      <w:marRight w:val="0"/>
      <w:marTop w:val="0"/>
      <w:marBottom w:val="0"/>
      <w:divBdr>
        <w:top w:val="none" w:sz="0" w:space="0" w:color="auto"/>
        <w:left w:val="none" w:sz="0" w:space="0" w:color="auto"/>
        <w:bottom w:val="none" w:sz="0" w:space="0" w:color="auto"/>
        <w:right w:val="none" w:sz="0" w:space="0" w:color="auto"/>
      </w:divBdr>
    </w:div>
    <w:div w:id="92173515">
      <w:bodyDiv w:val="1"/>
      <w:marLeft w:val="0"/>
      <w:marRight w:val="0"/>
      <w:marTop w:val="0"/>
      <w:marBottom w:val="0"/>
      <w:divBdr>
        <w:top w:val="none" w:sz="0" w:space="0" w:color="auto"/>
        <w:left w:val="none" w:sz="0" w:space="0" w:color="auto"/>
        <w:bottom w:val="none" w:sz="0" w:space="0" w:color="auto"/>
        <w:right w:val="none" w:sz="0" w:space="0" w:color="auto"/>
      </w:divBdr>
      <w:divsChild>
        <w:div w:id="783042395">
          <w:marLeft w:val="0"/>
          <w:marRight w:val="0"/>
          <w:marTop w:val="0"/>
          <w:marBottom w:val="0"/>
          <w:divBdr>
            <w:top w:val="none" w:sz="0" w:space="0" w:color="auto"/>
            <w:left w:val="none" w:sz="0" w:space="0" w:color="auto"/>
            <w:bottom w:val="none" w:sz="0" w:space="0" w:color="auto"/>
            <w:right w:val="none" w:sz="0" w:space="0" w:color="auto"/>
          </w:divBdr>
          <w:divsChild>
            <w:div w:id="942148830">
              <w:marLeft w:val="158"/>
              <w:marRight w:val="158"/>
              <w:marTop w:val="158"/>
              <w:marBottom w:val="158"/>
              <w:divBdr>
                <w:top w:val="none" w:sz="0" w:space="0" w:color="auto"/>
                <w:left w:val="none" w:sz="0" w:space="0" w:color="auto"/>
                <w:bottom w:val="none" w:sz="0" w:space="0" w:color="auto"/>
                <w:right w:val="none" w:sz="0" w:space="0" w:color="auto"/>
              </w:divBdr>
              <w:divsChild>
                <w:div w:id="2083142838">
                  <w:marLeft w:val="0"/>
                  <w:marRight w:val="0"/>
                  <w:marTop w:val="0"/>
                  <w:marBottom w:val="0"/>
                  <w:divBdr>
                    <w:top w:val="none" w:sz="0" w:space="0" w:color="auto"/>
                    <w:left w:val="none" w:sz="0" w:space="0" w:color="auto"/>
                    <w:bottom w:val="none" w:sz="0" w:space="0" w:color="auto"/>
                    <w:right w:val="none" w:sz="0" w:space="0" w:color="auto"/>
                  </w:divBdr>
                  <w:divsChild>
                    <w:div w:id="1858545126">
                      <w:marLeft w:val="0"/>
                      <w:marRight w:val="0"/>
                      <w:marTop w:val="0"/>
                      <w:marBottom w:val="0"/>
                      <w:divBdr>
                        <w:top w:val="none" w:sz="0" w:space="0" w:color="auto"/>
                        <w:left w:val="none" w:sz="0" w:space="0" w:color="auto"/>
                        <w:bottom w:val="none" w:sz="0" w:space="0" w:color="auto"/>
                        <w:right w:val="none" w:sz="0" w:space="0" w:color="auto"/>
                      </w:divBdr>
                      <w:divsChild>
                        <w:div w:id="157118294">
                          <w:marLeft w:val="0"/>
                          <w:marRight w:val="0"/>
                          <w:marTop w:val="0"/>
                          <w:marBottom w:val="0"/>
                          <w:divBdr>
                            <w:top w:val="none" w:sz="0" w:space="0" w:color="auto"/>
                            <w:left w:val="none" w:sz="0" w:space="0" w:color="auto"/>
                            <w:bottom w:val="none" w:sz="0" w:space="0" w:color="auto"/>
                            <w:right w:val="none" w:sz="0" w:space="0" w:color="auto"/>
                          </w:divBdr>
                          <w:divsChild>
                            <w:div w:id="832524944">
                              <w:marLeft w:val="0"/>
                              <w:marRight w:val="0"/>
                              <w:marTop w:val="0"/>
                              <w:marBottom w:val="0"/>
                              <w:divBdr>
                                <w:top w:val="none" w:sz="0" w:space="0" w:color="auto"/>
                                <w:left w:val="none" w:sz="0" w:space="0" w:color="auto"/>
                                <w:bottom w:val="none" w:sz="0" w:space="0" w:color="auto"/>
                                <w:right w:val="none" w:sz="0" w:space="0" w:color="auto"/>
                              </w:divBdr>
                              <w:divsChild>
                                <w:div w:id="2012489662">
                                  <w:marLeft w:val="0"/>
                                  <w:marRight w:val="0"/>
                                  <w:marTop w:val="0"/>
                                  <w:marBottom w:val="0"/>
                                  <w:divBdr>
                                    <w:top w:val="none" w:sz="0" w:space="0" w:color="auto"/>
                                    <w:left w:val="none" w:sz="0" w:space="0" w:color="auto"/>
                                    <w:bottom w:val="none" w:sz="0" w:space="0" w:color="auto"/>
                                    <w:right w:val="none" w:sz="0" w:space="0" w:color="auto"/>
                                  </w:divBdr>
                                  <w:divsChild>
                                    <w:div w:id="1441146579">
                                      <w:marLeft w:val="0"/>
                                      <w:marRight w:val="0"/>
                                      <w:marTop w:val="0"/>
                                      <w:marBottom w:val="0"/>
                                      <w:divBdr>
                                        <w:top w:val="none" w:sz="0" w:space="0" w:color="auto"/>
                                        <w:left w:val="none" w:sz="0" w:space="0" w:color="auto"/>
                                        <w:bottom w:val="none" w:sz="0" w:space="0" w:color="auto"/>
                                        <w:right w:val="none" w:sz="0" w:space="0" w:color="auto"/>
                                      </w:divBdr>
                                      <w:divsChild>
                                        <w:div w:id="1855530329">
                                          <w:marLeft w:val="0"/>
                                          <w:marRight w:val="-135"/>
                                          <w:marTop w:val="0"/>
                                          <w:marBottom w:val="0"/>
                                          <w:divBdr>
                                            <w:top w:val="none" w:sz="0" w:space="0" w:color="auto"/>
                                            <w:left w:val="none" w:sz="0" w:space="0" w:color="auto"/>
                                            <w:bottom w:val="none" w:sz="0" w:space="0" w:color="auto"/>
                                            <w:right w:val="none" w:sz="0" w:space="0" w:color="auto"/>
                                          </w:divBdr>
                                          <w:divsChild>
                                            <w:div w:id="1615751382">
                                              <w:marLeft w:val="0"/>
                                              <w:marRight w:val="0"/>
                                              <w:marTop w:val="0"/>
                                              <w:marBottom w:val="0"/>
                                              <w:divBdr>
                                                <w:top w:val="none" w:sz="0" w:space="0" w:color="auto"/>
                                                <w:left w:val="none" w:sz="0" w:space="0" w:color="auto"/>
                                                <w:bottom w:val="none" w:sz="0" w:space="0" w:color="auto"/>
                                                <w:right w:val="none" w:sz="0" w:space="0" w:color="auto"/>
                                              </w:divBdr>
                                              <w:divsChild>
                                                <w:div w:id="660475364">
                                                  <w:marLeft w:val="0"/>
                                                  <w:marRight w:val="0"/>
                                                  <w:marTop w:val="0"/>
                                                  <w:marBottom w:val="0"/>
                                                  <w:divBdr>
                                                    <w:top w:val="none" w:sz="0" w:space="0" w:color="auto"/>
                                                    <w:left w:val="none" w:sz="0" w:space="0" w:color="auto"/>
                                                    <w:bottom w:val="none" w:sz="0" w:space="0" w:color="auto"/>
                                                    <w:right w:val="none" w:sz="0" w:space="0" w:color="auto"/>
                                                  </w:divBdr>
                                                  <w:divsChild>
                                                    <w:div w:id="12097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34514">
      <w:bodyDiv w:val="1"/>
      <w:marLeft w:val="0"/>
      <w:marRight w:val="0"/>
      <w:marTop w:val="0"/>
      <w:marBottom w:val="0"/>
      <w:divBdr>
        <w:top w:val="none" w:sz="0" w:space="0" w:color="auto"/>
        <w:left w:val="none" w:sz="0" w:space="0" w:color="auto"/>
        <w:bottom w:val="none" w:sz="0" w:space="0" w:color="auto"/>
        <w:right w:val="none" w:sz="0" w:space="0" w:color="auto"/>
      </w:divBdr>
    </w:div>
    <w:div w:id="152375885">
      <w:bodyDiv w:val="1"/>
      <w:marLeft w:val="0"/>
      <w:marRight w:val="0"/>
      <w:marTop w:val="0"/>
      <w:marBottom w:val="0"/>
      <w:divBdr>
        <w:top w:val="none" w:sz="0" w:space="0" w:color="auto"/>
        <w:left w:val="none" w:sz="0" w:space="0" w:color="auto"/>
        <w:bottom w:val="none" w:sz="0" w:space="0" w:color="auto"/>
        <w:right w:val="none" w:sz="0" w:space="0" w:color="auto"/>
      </w:divBdr>
    </w:div>
    <w:div w:id="256914044">
      <w:bodyDiv w:val="1"/>
      <w:marLeft w:val="0"/>
      <w:marRight w:val="0"/>
      <w:marTop w:val="0"/>
      <w:marBottom w:val="0"/>
      <w:divBdr>
        <w:top w:val="none" w:sz="0" w:space="0" w:color="auto"/>
        <w:left w:val="none" w:sz="0" w:space="0" w:color="auto"/>
        <w:bottom w:val="none" w:sz="0" w:space="0" w:color="auto"/>
        <w:right w:val="none" w:sz="0" w:space="0" w:color="auto"/>
      </w:divBdr>
      <w:divsChild>
        <w:div w:id="1156452410">
          <w:marLeft w:val="0"/>
          <w:marRight w:val="0"/>
          <w:marTop w:val="0"/>
          <w:marBottom w:val="0"/>
          <w:divBdr>
            <w:top w:val="none" w:sz="0" w:space="0" w:color="auto"/>
            <w:left w:val="none" w:sz="0" w:space="0" w:color="auto"/>
            <w:bottom w:val="none" w:sz="0" w:space="0" w:color="auto"/>
            <w:right w:val="none" w:sz="0" w:space="0" w:color="auto"/>
          </w:divBdr>
          <w:divsChild>
            <w:div w:id="1477604335">
              <w:marLeft w:val="0"/>
              <w:marRight w:val="0"/>
              <w:marTop w:val="0"/>
              <w:marBottom w:val="0"/>
              <w:divBdr>
                <w:top w:val="none" w:sz="0" w:space="0" w:color="auto"/>
                <w:left w:val="none" w:sz="0" w:space="0" w:color="auto"/>
                <w:bottom w:val="none" w:sz="0" w:space="0" w:color="auto"/>
                <w:right w:val="none" w:sz="0" w:space="0" w:color="auto"/>
              </w:divBdr>
              <w:divsChild>
                <w:div w:id="379287799">
                  <w:marLeft w:val="0"/>
                  <w:marRight w:val="0"/>
                  <w:marTop w:val="0"/>
                  <w:marBottom w:val="0"/>
                  <w:divBdr>
                    <w:top w:val="none" w:sz="0" w:space="0" w:color="auto"/>
                    <w:left w:val="none" w:sz="0" w:space="0" w:color="auto"/>
                    <w:bottom w:val="none" w:sz="0" w:space="0" w:color="auto"/>
                    <w:right w:val="none" w:sz="0" w:space="0" w:color="auto"/>
                  </w:divBdr>
                  <w:divsChild>
                    <w:div w:id="222180726">
                      <w:marLeft w:val="-8"/>
                      <w:marRight w:val="0"/>
                      <w:marTop w:val="0"/>
                      <w:marBottom w:val="0"/>
                      <w:divBdr>
                        <w:top w:val="none" w:sz="0" w:space="0" w:color="auto"/>
                        <w:left w:val="none" w:sz="0" w:space="0" w:color="auto"/>
                        <w:bottom w:val="none" w:sz="0" w:space="0" w:color="auto"/>
                        <w:right w:val="none" w:sz="0" w:space="0" w:color="auto"/>
                      </w:divBdr>
                      <w:divsChild>
                        <w:div w:id="589125955">
                          <w:marLeft w:val="0"/>
                          <w:marRight w:val="0"/>
                          <w:marTop w:val="100"/>
                          <w:marBottom w:val="100"/>
                          <w:divBdr>
                            <w:top w:val="none" w:sz="0" w:space="0" w:color="auto"/>
                            <w:left w:val="none" w:sz="0" w:space="0" w:color="auto"/>
                            <w:bottom w:val="none" w:sz="0" w:space="0" w:color="auto"/>
                            <w:right w:val="none" w:sz="0" w:space="0" w:color="auto"/>
                          </w:divBdr>
                          <w:divsChild>
                            <w:div w:id="614991339">
                              <w:marLeft w:val="0"/>
                              <w:marRight w:val="0"/>
                              <w:marTop w:val="0"/>
                              <w:marBottom w:val="0"/>
                              <w:divBdr>
                                <w:top w:val="none" w:sz="0" w:space="0" w:color="auto"/>
                                <w:left w:val="none" w:sz="0" w:space="0" w:color="auto"/>
                                <w:bottom w:val="none" w:sz="0" w:space="0" w:color="auto"/>
                                <w:right w:val="none" w:sz="0" w:space="0" w:color="auto"/>
                              </w:divBdr>
                              <w:divsChild>
                                <w:div w:id="353115779">
                                  <w:marLeft w:val="95"/>
                                  <w:marRight w:val="0"/>
                                  <w:marTop w:val="0"/>
                                  <w:marBottom w:val="0"/>
                                  <w:divBdr>
                                    <w:top w:val="none" w:sz="0" w:space="0" w:color="auto"/>
                                    <w:left w:val="none" w:sz="0" w:space="0" w:color="auto"/>
                                    <w:bottom w:val="none" w:sz="0" w:space="0" w:color="auto"/>
                                    <w:right w:val="none" w:sz="0" w:space="0" w:color="auto"/>
                                  </w:divBdr>
                                  <w:divsChild>
                                    <w:div w:id="1406758727">
                                      <w:marLeft w:val="0"/>
                                      <w:marRight w:val="0"/>
                                      <w:marTop w:val="95"/>
                                      <w:marBottom w:val="0"/>
                                      <w:divBdr>
                                        <w:top w:val="none" w:sz="0" w:space="0" w:color="auto"/>
                                        <w:left w:val="none" w:sz="0" w:space="0" w:color="auto"/>
                                        <w:bottom w:val="none" w:sz="0" w:space="0" w:color="auto"/>
                                        <w:right w:val="none" w:sz="0" w:space="0" w:color="auto"/>
                                      </w:divBdr>
                                      <w:divsChild>
                                        <w:div w:id="892886442">
                                          <w:marLeft w:val="0"/>
                                          <w:marRight w:val="0"/>
                                          <w:marTop w:val="0"/>
                                          <w:marBottom w:val="0"/>
                                          <w:divBdr>
                                            <w:top w:val="none" w:sz="0" w:space="0" w:color="auto"/>
                                            <w:left w:val="none" w:sz="0" w:space="0" w:color="auto"/>
                                            <w:bottom w:val="none" w:sz="0" w:space="0" w:color="auto"/>
                                            <w:right w:val="none" w:sz="0" w:space="0" w:color="auto"/>
                                          </w:divBdr>
                                          <w:divsChild>
                                            <w:div w:id="1031344391">
                                              <w:marLeft w:val="95"/>
                                              <w:marRight w:val="0"/>
                                              <w:marTop w:val="0"/>
                                              <w:marBottom w:val="0"/>
                                              <w:divBdr>
                                                <w:top w:val="none" w:sz="0" w:space="0" w:color="auto"/>
                                                <w:left w:val="none" w:sz="0" w:space="0" w:color="auto"/>
                                                <w:bottom w:val="none" w:sz="0" w:space="0" w:color="auto"/>
                                                <w:right w:val="none" w:sz="0" w:space="0" w:color="auto"/>
                                              </w:divBdr>
                                              <w:divsChild>
                                                <w:div w:id="1094588322">
                                                  <w:marLeft w:val="0"/>
                                                  <w:marRight w:val="0"/>
                                                  <w:marTop w:val="0"/>
                                                  <w:marBottom w:val="0"/>
                                                  <w:divBdr>
                                                    <w:top w:val="none" w:sz="0" w:space="0" w:color="auto"/>
                                                    <w:left w:val="none" w:sz="0" w:space="0" w:color="auto"/>
                                                    <w:bottom w:val="none" w:sz="0" w:space="0" w:color="auto"/>
                                                    <w:right w:val="none" w:sz="0" w:space="0" w:color="auto"/>
                                                  </w:divBdr>
                                                  <w:divsChild>
                                                    <w:div w:id="593906385">
                                                      <w:marLeft w:val="0"/>
                                                      <w:marRight w:val="0"/>
                                                      <w:marTop w:val="0"/>
                                                      <w:marBottom w:val="0"/>
                                                      <w:divBdr>
                                                        <w:top w:val="none" w:sz="0" w:space="0" w:color="auto"/>
                                                        <w:left w:val="none" w:sz="0" w:space="0" w:color="auto"/>
                                                        <w:bottom w:val="none" w:sz="0" w:space="0" w:color="auto"/>
                                                        <w:right w:val="none" w:sz="0" w:space="0" w:color="auto"/>
                                                      </w:divBdr>
                                                      <w:divsChild>
                                                        <w:div w:id="465511991">
                                                          <w:marLeft w:val="0"/>
                                                          <w:marRight w:val="0"/>
                                                          <w:marTop w:val="0"/>
                                                          <w:marBottom w:val="0"/>
                                                          <w:divBdr>
                                                            <w:top w:val="single" w:sz="2" w:space="0" w:color="E5E6E9"/>
                                                            <w:left w:val="single" w:sz="2" w:space="0" w:color="DFE0E4"/>
                                                            <w:bottom w:val="single" w:sz="2" w:space="0" w:color="D0D1D5"/>
                                                            <w:right w:val="single" w:sz="2" w:space="0" w:color="DFE0E4"/>
                                                          </w:divBdr>
                                                          <w:divsChild>
                                                            <w:div w:id="1376542464">
                                                              <w:marLeft w:val="0"/>
                                                              <w:marRight w:val="0"/>
                                                              <w:marTop w:val="0"/>
                                                              <w:marBottom w:val="0"/>
                                                              <w:divBdr>
                                                                <w:top w:val="none" w:sz="0" w:space="0" w:color="auto"/>
                                                                <w:left w:val="none" w:sz="0" w:space="0" w:color="auto"/>
                                                                <w:bottom w:val="none" w:sz="0" w:space="0" w:color="auto"/>
                                                                <w:right w:val="none" w:sz="0" w:space="0" w:color="auto"/>
                                                              </w:divBdr>
                                                              <w:divsChild>
                                                                <w:div w:id="830413651">
                                                                  <w:marLeft w:val="-142"/>
                                                                  <w:marRight w:val="0"/>
                                                                  <w:marTop w:val="0"/>
                                                                  <w:marBottom w:val="0"/>
                                                                  <w:divBdr>
                                                                    <w:top w:val="none" w:sz="0" w:space="0" w:color="auto"/>
                                                                    <w:left w:val="none" w:sz="0" w:space="0" w:color="auto"/>
                                                                    <w:bottom w:val="none" w:sz="0" w:space="0" w:color="auto"/>
                                                                    <w:right w:val="none" w:sz="0" w:space="0" w:color="auto"/>
                                                                  </w:divBdr>
                                                                  <w:divsChild>
                                                                    <w:div w:id="124542130">
                                                                      <w:marLeft w:val="0"/>
                                                                      <w:marRight w:val="0"/>
                                                                      <w:marTop w:val="0"/>
                                                                      <w:marBottom w:val="0"/>
                                                                      <w:divBdr>
                                                                        <w:top w:val="single" w:sz="2" w:space="0" w:color="E5E6E9"/>
                                                                        <w:left w:val="single" w:sz="2" w:space="0" w:color="DFE0E4"/>
                                                                        <w:bottom w:val="single" w:sz="2" w:space="0" w:color="D0D1D5"/>
                                                                        <w:right w:val="single" w:sz="2" w:space="0" w:color="DFE0E4"/>
                                                                      </w:divBdr>
                                                                      <w:divsChild>
                                                                        <w:div w:id="275602378">
                                                                          <w:marLeft w:val="0"/>
                                                                          <w:marRight w:val="0"/>
                                                                          <w:marTop w:val="0"/>
                                                                          <w:marBottom w:val="0"/>
                                                                          <w:divBdr>
                                                                            <w:top w:val="none" w:sz="0" w:space="0" w:color="auto"/>
                                                                            <w:left w:val="none" w:sz="0" w:space="0" w:color="auto"/>
                                                                            <w:bottom w:val="none" w:sz="0" w:space="0" w:color="auto"/>
                                                                            <w:right w:val="none" w:sz="0" w:space="0" w:color="auto"/>
                                                                          </w:divBdr>
                                                                          <w:divsChild>
                                                                            <w:div w:id="32393141">
                                                                              <w:marLeft w:val="0"/>
                                                                              <w:marRight w:val="0"/>
                                                                              <w:marTop w:val="0"/>
                                                                              <w:marBottom w:val="0"/>
                                                                              <w:divBdr>
                                                                                <w:top w:val="none" w:sz="0" w:space="0" w:color="auto"/>
                                                                                <w:left w:val="none" w:sz="0" w:space="0" w:color="auto"/>
                                                                                <w:bottom w:val="none" w:sz="0" w:space="0" w:color="auto"/>
                                                                                <w:right w:val="none" w:sz="0" w:space="0" w:color="auto"/>
                                                                              </w:divBdr>
                                                                              <w:divsChild>
                                                                                <w:div w:id="646741501">
                                                                                  <w:marLeft w:val="0"/>
                                                                                  <w:marRight w:val="0"/>
                                                                                  <w:marTop w:val="0"/>
                                                                                  <w:marBottom w:val="0"/>
                                                                                  <w:divBdr>
                                                                                    <w:top w:val="none" w:sz="0" w:space="0" w:color="auto"/>
                                                                                    <w:left w:val="none" w:sz="0" w:space="0" w:color="auto"/>
                                                                                    <w:bottom w:val="none" w:sz="0" w:space="0" w:color="auto"/>
                                                                                    <w:right w:val="none" w:sz="0" w:space="0" w:color="auto"/>
                                                                                  </w:divBdr>
                                                                                  <w:divsChild>
                                                                                    <w:div w:id="960573421">
                                                                                      <w:marLeft w:val="0"/>
                                                                                      <w:marRight w:val="0"/>
                                                                                      <w:marTop w:val="0"/>
                                                                                      <w:marBottom w:val="0"/>
                                                                                      <w:divBdr>
                                                                                        <w:top w:val="none" w:sz="0" w:space="0" w:color="auto"/>
                                                                                        <w:left w:val="none" w:sz="0" w:space="0" w:color="auto"/>
                                                                                        <w:bottom w:val="none" w:sz="0" w:space="0" w:color="auto"/>
                                                                                        <w:right w:val="none" w:sz="0" w:space="0" w:color="auto"/>
                                                                                      </w:divBdr>
                                                                                      <w:divsChild>
                                                                                        <w:div w:id="10833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157116">
      <w:bodyDiv w:val="1"/>
      <w:marLeft w:val="0"/>
      <w:marRight w:val="0"/>
      <w:marTop w:val="0"/>
      <w:marBottom w:val="0"/>
      <w:divBdr>
        <w:top w:val="none" w:sz="0" w:space="0" w:color="auto"/>
        <w:left w:val="none" w:sz="0" w:space="0" w:color="auto"/>
        <w:bottom w:val="none" w:sz="0" w:space="0" w:color="auto"/>
        <w:right w:val="none" w:sz="0" w:space="0" w:color="auto"/>
      </w:divBdr>
    </w:div>
    <w:div w:id="309402147">
      <w:bodyDiv w:val="1"/>
      <w:marLeft w:val="0"/>
      <w:marRight w:val="0"/>
      <w:marTop w:val="0"/>
      <w:marBottom w:val="0"/>
      <w:divBdr>
        <w:top w:val="none" w:sz="0" w:space="0" w:color="auto"/>
        <w:left w:val="none" w:sz="0" w:space="0" w:color="auto"/>
        <w:bottom w:val="none" w:sz="0" w:space="0" w:color="auto"/>
        <w:right w:val="none" w:sz="0" w:space="0" w:color="auto"/>
      </w:divBdr>
      <w:divsChild>
        <w:div w:id="11959380">
          <w:marLeft w:val="0"/>
          <w:marRight w:val="0"/>
          <w:marTop w:val="0"/>
          <w:marBottom w:val="0"/>
          <w:divBdr>
            <w:top w:val="none" w:sz="0" w:space="0" w:color="auto"/>
            <w:left w:val="none" w:sz="0" w:space="0" w:color="auto"/>
            <w:bottom w:val="none" w:sz="0" w:space="0" w:color="auto"/>
            <w:right w:val="none" w:sz="0" w:space="0" w:color="auto"/>
          </w:divBdr>
        </w:div>
        <w:div w:id="945312491">
          <w:marLeft w:val="0"/>
          <w:marRight w:val="0"/>
          <w:marTop w:val="0"/>
          <w:marBottom w:val="0"/>
          <w:divBdr>
            <w:top w:val="none" w:sz="0" w:space="0" w:color="auto"/>
            <w:left w:val="none" w:sz="0" w:space="0" w:color="auto"/>
            <w:bottom w:val="none" w:sz="0" w:space="0" w:color="auto"/>
            <w:right w:val="none" w:sz="0" w:space="0" w:color="auto"/>
          </w:divBdr>
        </w:div>
        <w:div w:id="1119446935">
          <w:marLeft w:val="0"/>
          <w:marRight w:val="0"/>
          <w:marTop w:val="0"/>
          <w:marBottom w:val="0"/>
          <w:divBdr>
            <w:top w:val="none" w:sz="0" w:space="0" w:color="auto"/>
            <w:left w:val="none" w:sz="0" w:space="0" w:color="auto"/>
            <w:bottom w:val="none" w:sz="0" w:space="0" w:color="auto"/>
            <w:right w:val="none" w:sz="0" w:space="0" w:color="auto"/>
          </w:divBdr>
        </w:div>
      </w:divsChild>
    </w:div>
    <w:div w:id="391202273">
      <w:bodyDiv w:val="1"/>
      <w:marLeft w:val="0"/>
      <w:marRight w:val="0"/>
      <w:marTop w:val="0"/>
      <w:marBottom w:val="0"/>
      <w:divBdr>
        <w:top w:val="none" w:sz="0" w:space="0" w:color="auto"/>
        <w:left w:val="none" w:sz="0" w:space="0" w:color="auto"/>
        <w:bottom w:val="none" w:sz="0" w:space="0" w:color="auto"/>
        <w:right w:val="none" w:sz="0" w:space="0" w:color="auto"/>
      </w:divBdr>
    </w:div>
    <w:div w:id="414521128">
      <w:bodyDiv w:val="1"/>
      <w:marLeft w:val="0"/>
      <w:marRight w:val="0"/>
      <w:marTop w:val="0"/>
      <w:marBottom w:val="0"/>
      <w:divBdr>
        <w:top w:val="none" w:sz="0" w:space="0" w:color="auto"/>
        <w:left w:val="none" w:sz="0" w:space="0" w:color="auto"/>
        <w:bottom w:val="none" w:sz="0" w:space="0" w:color="auto"/>
        <w:right w:val="none" w:sz="0" w:space="0" w:color="auto"/>
      </w:divBdr>
      <w:divsChild>
        <w:div w:id="706218636">
          <w:marLeft w:val="0"/>
          <w:marRight w:val="0"/>
          <w:marTop w:val="0"/>
          <w:marBottom w:val="0"/>
          <w:divBdr>
            <w:top w:val="none" w:sz="0" w:space="0" w:color="auto"/>
            <w:left w:val="none" w:sz="0" w:space="0" w:color="auto"/>
            <w:bottom w:val="none" w:sz="0" w:space="0" w:color="auto"/>
            <w:right w:val="none" w:sz="0" w:space="0" w:color="auto"/>
          </w:divBdr>
        </w:div>
      </w:divsChild>
    </w:div>
    <w:div w:id="433139647">
      <w:bodyDiv w:val="1"/>
      <w:marLeft w:val="0"/>
      <w:marRight w:val="0"/>
      <w:marTop w:val="0"/>
      <w:marBottom w:val="0"/>
      <w:divBdr>
        <w:top w:val="none" w:sz="0" w:space="0" w:color="auto"/>
        <w:left w:val="none" w:sz="0" w:space="0" w:color="auto"/>
        <w:bottom w:val="none" w:sz="0" w:space="0" w:color="auto"/>
        <w:right w:val="none" w:sz="0" w:space="0" w:color="auto"/>
      </w:divBdr>
    </w:div>
    <w:div w:id="560869647">
      <w:bodyDiv w:val="1"/>
      <w:marLeft w:val="0"/>
      <w:marRight w:val="0"/>
      <w:marTop w:val="0"/>
      <w:marBottom w:val="0"/>
      <w:divBdr>
        <w:top w:val="none" w:sz="0" w:space="0" w:color="auto"/>
        <w:left w:val="none" w:sz="0" w:space="0" w:color="auto"/>
        <w:bottom w:val="none" w:sz="0" w:space="0" w:color="auto"/>
        <w:right w:val="none" w:sz="0" w:space="0" w:color="auto"/>
      </w:divBdr>
    </w:div>
    <w:div w:id="600066359">
      <w:bodyDiv w:val="1"/>
      <w:marLeft w:val="0"/>
      <w:marRight w:val="0"/>
      <w:marTop w:val="0"/>
      <w:marBottom w:val="0"/>
      <w:divBdr>
        <w:top w:val="none" w:sz="0" w:space="0" w:color="auto"/>
        <w:left w:val="none" w:sz="0" w:space="0" w:color="auto"/>
        <w:bottom w:val="none" w:sz="0" w:space="0" w:color="auto"/>
        <w:right w:val="none" w:sz="0" w:space="0" w:color="auto"/>
      </w:divBdr>
    </w:div>
    <w:div w:id="645939836">
      <w:bodyDiv w:val="1"/>
      <w:marLeft w:val="0"/>
      <w:marRight w:val="0"/>
      <w:marTop w:val="0"/>
      <w:marBottom w:val="0"/>
      <w:divBdr>
        <w:top w:val="none" w:sz="0" w:space="0" w:color="auto"/>
        <w:left w:val="none" w:sz="0" w:space="0" w:color="auto"/>
        <w:bottom w:val="none" w:sz="0" w:space="0" w:color="auto"/>
        <w:right w:val="none" w:sz="0" w:space="0" w:color="auto"/>
      </w:divBdr>
    </w:div>
    <w:div w:id="686060424">
      <w:bodyDiv w:val="1"/>
      <w:marLeft w:val="0"/>
      <w:marRight w:val="0"/>
      <w:marTop w:val="0"/>
      <w:marBottom w:val="0"/>
      <w:divBdr>
        <w:top w:val="none" w:sz="0" w:space="0" w:color="auto"/>
        <w:left w:val="none" w:sz="0" w:space="0" w:color="auto"/>
        <w:bottom w:val="none" w:sz="0" w:space="0" w:color="auto"/>
        <w:right w:val="none" w:sz="0" w:space="0" w:color="auto"/>
      </w:divBdr>
    </w:div>
    <w:div w:id="713772415">
      <w:bodyDiv w:val="1"/>
      <w:marLeft w:val="0"/>
      <w:marRight w:val="0"/>
      <w:marTop w:val="0"/>
      <w:marBottom w:val="0"/>
      <w:divBdr>
        <w:top w:val="none" w:sz="0" w:space="0" w:color="auto"/>
        <w:left w:val="none" w:sz="0" w:space="0" w:color="auto"/>
        <w:bottom w:val="none" w:sz="0" w:space="0" w:color="auto"/>
        <w:right w:val="none" w:sz="0" w:space="0" w:color="auto"/>
      </w:divBdr>
    </w:div>
    <w:div w:id="714961552">
      <w:bodyDiv w:val="1"/>
      <w:marLeft w:val="0"/>
      <w:marRight w:val="0"/>
      <w:marTop w:val="0"/>
      <w:marBottom w:val="0"/>
      <w:divBdr>
        <w:top w:val="none" w:sz="0" w:space="0" w:color="auto"/>
        <w:left w:val="none" w:sz="0" w:space="0" w:color="auto"/>
        <w:bottom w:val="none" w:sz="0" w:space="0" w:color="auto"/>
        <w:right w:val="none" w:sz="0" w:space="0" w:color="auto"/>
      </w:divBdr>
    </w:div>
    <w:div w:id="763038362">
      <w:bodyDiv w:val="1"/>
      <w:marLeft w:val="0"/>
      <w:marRight w:val="0"/>
      <w:marTop w:val="0"/>
      <w:marBottom w:val="0"/>
      <w:divBdr>
        <w:top w:val="none" w:sz="0" w:space="0" w:color="auto"/>
        <w:left w:val="none" w:sz="0" w:space="0" w:color="auto"/>
        <w:bottom w:val="none" w:sz="0" w:space="0" w:color="auto"/>
        <w:right w:val="none" w:sz="0" w:space="0" w:color="auto"/>
      </w:divBdr>
    </w:div>
    <w:div w:id="792361079">
      <w:bodyDiv w:val="1"/>
      <w:marLeft w:val="0"/>
      <w:marRight w:val="0"/>
      <w:marTop w:val="0"/>
      <w:marBottom w:val="0"/>
      <w:divBdr>
        <w:top w:val="none" w:sz="0" w:space="0" w:color="auto"/>
        <w:left w:val="none" w:sz="0" w:space="0" w:color="auto"/>
        <w:bottom w:val="none" w:sz="0" w:space="0" w:color="auto"/>
        <w:right w:val="none" w:sz="0" w:space="0" w:color="auto"/>
      </w:divBdr>
    </w:div>
    <w:div w:id="811098845">
      <w:bodyDiv w:val="1"/>
      <w:marLeft w:val="0"/>
      <w:marRight w:val="0"/>
      <w:marTop w:val="0"/>
      <w:marBottom w:val="0"/>
      <w:divBdr>
        <w:top w:val="none" w:sz="0" w:space="0" w:color="auto"/>
        <w:left w:val="none" w:sz="0" w:space="0" w:color="auto"/>
        <w:bottom w:val="none" w:sz="0" w:space="0" w:color="auto"/>
        <w:right w:val="none" w:sz="0" w:space="0" w:color="auto"/>
      </w:divBdr>
    </w:div>
    <w:div w:id="839539116">
      <w:bodyDiv w:val="1"/>
      <w:marLeft w:val="0"/>
      <w:marRight w:val="0"/>
      <w:marTop w:val="0"/>
      <w:marBottom w:val="0"/>
      <w:divBdr>
        <w:top w:val="none" w:sz="0" w:space="0" w:color="auto"/>
        <w:left w:val="none" w:sz="0" w:space="0" w:color="auto"/>
        <w:bottom w:val="none" w:sz="0" w:space="0" w:color="auto"/>
        <w:right w:val="none" w:sz="0" w:space="0" w:color="auto"/>
      </w:divBdr>
    </w:div>
    <w:div w:id="849637290">
      <w:bodyDiv w:val="1"/>
      <w:marLeft w:val="0"/>
      <w:marRight w:val="0"/>
      <w:marTop w:val="0"/>
      <w:marBottom w:val="0"/>
      <w:divBdr>
        <w:top w:val="none" w:sz="0" w:space="0" w:color="auto"/>
        <w:left w:val="none" w:sz="0" w:space="0" w:color="auto"/>
        <w:bottom w:val="none" w:sz="0" w:space="0" w:color="auto"/>
        <w:right w:val="none" w:sz="0" w:space="0" w:color="auto"/>
      </w:divBdr>
    </w:div>
    <w:div w:id="1133526767">
      <w:bodyDiv w:val="1"/>
      <w:marLeft w:val="0"/>
      <w:marRight w:val="0"/>
      <w:marTop w:val="0"/>
      <w:marBottom w:val="0"/>
      <w:divBdr>
        <w:top w:val="none" w:sz="0" w:space="0" w:color="auto"/>
        <w:left w:val="none" w:sz="0" w:space="0" w:color="auto"/>
        <w:bottom w:val="none" w:sz="0" w:space="0" w:color="auto"/>
        <w:right w:val="none" w:sz="0" w:space="0" w:color="auto"/>
      </w:divBdr>
      <w:divsChild>
        <w:div w:id="333722509">
          <w:marLeft w:val="0"/>
          <w:marRight w:val="0"/>
          <w:marTop w:val="0"/>
          <w:marBottom w:val="0"/>
          <w:divBdr>
            <w:top w:val="none" w:sz="0" w:space="0" w:color="auto"/>
            <w:left w:val="none" w:sz="0" w:space="0" w:color="auto"/>
            <w:bottom w:val="none" w:sz="0" w:space="0" w:color="auto"/>
            <w:right w:val="none" w:sz="0" w:space="0" w:color="auto"/>
          </w:divBdr>
        </w:div>
        <w:div w:id="608195202">
          <w:marLeft w:val="0"/>
          <w:marRight w:val="0"/>
          <w:marTop w:val="0"/>
          <w:marBottom w:val="0"/>
          <w:divBdr>
            <w:top w:val="none" w:sz="0" w:space="0" w:color="auto"/>
            <w:left w:val="none" w:sz="0" w:space="0" w:color="auto"/>
            <w:bottom w:val="none" w:sz="0" w:space="0" w:color="auto"/>
            <w:right w:val="none" w:sz="0" w:space="0" w:color="auto"/>
          </w:divBdr>
        </w:div>
        <w:div w:id="1883203685">
          <w:marLeft w:val="0"/>
          <w:marRight w:val="0"/>
          <w:marTop w:val="0"/>
          <w:marBottom w:val="0"/>
          <w:divBdr>
            <w:top w:val="none" w:sz="0" w:space="0" w:color="auto"/>
            <w:left w:val="none" w:sz="0" w:space="0" w:color="auto"/>
            <w:bottom w:val="none" w:sz="0" w:space="0" w:color="auto"/>
            <w:right w:val="none" w:sz="0" w:space="0" w:color="auto"/>
          </w:divBdr>
        </w:div>
      </w:divsChild>
    </w:div>
    <w:div w:id="1158811318">
      <w:bodyDiv w:val="1"/>
      <w:marLeft w:val="0"/>
      <w:marRight w:val="0"/>
      <w:marTop w:val="0"/>
      <w:marBottom w:val="0"/>
      <w:divBdr>
        <w:top w:val="none" w:sz="0" w:space="0" w:color="auto"/>
        <w:left w:val="none" w:sz="0" w:space="0" w:color="auto"/>
        <w:bottom w:val="none" w:sz="0" w:space="0" w:color="auto"/>
        <w:right w:val="none" w:sz="0" w:space="0" w:color="auto"/>
      </w:divBdr>
    </w:div>
    <w:div w:id="1191726970">
      <w:bodyDiv w:val="1"/>
      <w:marLeft w:val="0"/>
      <w:marRight w:val="0"/>
      <w:marTop w:val="0"/>
      <w:marBottom w:val="0"/>
      <w:divBdr>
        <w:top w:val="none" w:sz="0" w:space="0" w:color="auto"/>
        <w:left w:val="none" w:sz="0" w:space="0" w:color="auto"/>
        <w:bottom w:val="none" w:sz="0" w:space="0" w:color="auto"/>
        <w:right w:val="none" w:sz="0" w:space="0" w:color="auto"/>
      </w:divBdr>
    </w:div>
    <w:div w:id="1193497736">
      <w:bodyDiv w:val="1"/>
      <w:marLeft w:val="0"/>
      <w:marRight w:val="0"/>
      <w:marTop w:val="0"/>
      <w:marBottom w:val="0"/>
      <w:divBdr>
        <w:top w:val="none" w:sz="0" w:space="0" w:color="auto"/>
        <w:left w:val="none" w:sz="0" w:space="0" w:color="auto"/>
        <w:bottom w:val="none" w:sz="0" w:space="0" w:color="auto"/>
        <w:right w:val="none" w:sz="0" w:space="0" w:color="auto"/>
      </w:divBdr>
    </w:div>
    <w:div w:id="1220021297">
      <w:bodyDiv w:val="1"/>
      <w:marLeft w:val="0"/>
      <w:marRight w:val="0"/>
      <w:marTop w:val="0"/>
      <w:marBottom w:val="0"/>
      <w:divBdr>
        <w:top w:val="none" w:sz="0" w:space="0" w:color="auto"/>
        <w:left w:val="none" w:sz="0" w:space="0" w:color="auto"/>
        <w:bottom w:val="none" w:sz="0" w:space="0" w:color="auto"/>
        <w:right w:val="none" w:sz="0" w:space="0" w:color="auto"/>
      </w:divBdr>
      <w:divsChild>
        <w:div w:id="736053458">
          <w:marLeft w:val="0"/>
          <w:marRight w:val="0"/>
          <w:marTop w:val="0"/>
          <w:marBottom w:val="0"/>
          <w:divBdr>
            <w:top w:val="none" w:sz="0" w:space="0" w:color="auto"/>
            <w:left w:val="none" w:sz="0" w:space="0" w:color="auto"/>
            <w:bottom w:val="none" w:sz="0" w:space="0" w:color="auto"/>
            <w:right w:val="none" w:sz="0" w:space="0" w:color="auto"/>
          </w:divBdr>
        </w:div>
        <w:div w:id="1361323650">
          <w:marLeft w:val="0"/>
          <w:marRight w:val="0"/>
          <w:marTop w:val="0"/>
          <w:marBottom w:val="0"/>
          <w:divBdr>
            <w:top w:val="none" w:sz="0" w:space="0" w:color="auto"/>
            <w:left w:val="none" w:sz="0" w:space="0" w:color="auto"/>
            <w:bottom w:val="none" w:sz="0" w:space="0" w:color="auto"/>
            <w:right w:val="none" w:sz="0" w:space="0" w:color="auto"/>
          </w:divBdr>
        </w:div>
        <w:div w:id="1683311656">
          <w:marLeft w:val="0"/>
          <w:marRight w:val="0"/>
          <w:marTop w:val="0"/>
          <w:marBottom w:val="0"/>
          <w:divBdr>
            <w:top w:val="none" w:sz="0" w:space="0" w:color="auto"/>
            <w:left w:val="none" w:sz="0" w:space="0" w:color="auto"/>
            <w:bottom w:val="none" w:sz="0" w:space="0" w:color="auto"/>
            <w:right w:val="none" w:sz="0" w:space="0" w:color="auto"/>
          </w:divBdr>
        </w:div>
      </w:divsChild>
    </w:div>
    <w:div w:id="1311134469">
      <w:bodyDiv w:val="1"/>
      <w:marLeft w:val="0"/>
      <w:marRight w:val="0"/>
      <w:marTop w:val="0"/>
      <w:marBottom w:val="0"/>
      <w:divBdr>
        <w:top w:val="none" w:sz="0" w:space="0" w:color="auto"/>
        <w:left w:val="none" w:sz="0" w:space="0" w:color="auto"/>
        <w:bottom w:val="none" w:sz="0" w:space="0" w:color="auto"/>
        <w:right w:val="none" w:sz="0" w:space="0" w:color="auto"/>
      </w:divBdr>
      <w:divsChild>
        <w:div w:id="53627448">
          <w:marLeft w:val="0"/>
          <w:marRight w:val="0"/>
          <w:marTop w:val="0"/>
          <w:marBottom w:val="0"/>
          <w:divBdr>
            <w:top w:val="none" w:sz="0" w:space="0" w:color="auto"/>
            <w:left w:val="none" w:sz="0" w:space="0" w:color="auto"/>
            <w:bottom w:val="none" w:sz="0" w:space="0" w:color="auto"/>
            <w:right w:val="none" w:sz="0" w:space="0" w:color="auto"/>
          </w:divBdr>
          <w:divsChild>
            <w:div w:id="817454367">
              <w:marLeft w:val="0"/>
              <w:marRight w:val="0"/>
              <w:marTop w:val="0"/>
              <w:marBottom w:val="0"/>
              <w:divBdr>
                <w:top w:val="none" w:sz="0" w:space="0" w:color="auto"/>
                <w:left w:val="none" w:sz="0" w:space="0" w:color="auto"/>
                <w:bottom w:val="none" w:sz="0" w:space="0" w:color="auto"/>
                <w:right w:val="none" w:sz="0" w:space="0" w:color="auto"/>
              </w:divBdr>
              <w:divsChild>
                <w:div w:id="116804460">
                  <w:marLeft w:val="0"/>
                  <w:marRight w:val="0"/>
                  <w:marTop w:val="0"/>
                  <w:marBottom w:val="0"/>
                  <w:divBdr>
                    <w:top w:val="none" w:sz="0" w:space="0" w:color="auto"/>
                    <w:left w:val="none" w:sz="0" w:space="0" w:color="auto"/>
                    <w:bottom w:val="none" w:sz="0" w:space="0" w:color="auto"/>
                    <w:right w:val="none" w:sz="0" w:space="0" w:color="auto"/>
                  </w:divBdr>
                </w:div>
                <w:div w:id="150760309">
                  <w:marLeft w:val="0"/>
                  <w:marRight w:val="0"/>
                  <w:marTop w:val="0"/>
                  <w:marBottom w:val="0"/>
                  <w:divBdr>
                    <w:top w:val="none" w:sz="0" w:space="0" w:color="auto"/>
                    <w:left w:val="none" w:sz="0" w:space="0" w:color="auto"/>
                    <w:bottom w:val="none" w:sz="0" w:space="0" w:color="auto"/>
                    <w:right w:val="none" w:sz="0" w:space="0" w:color="auto"/>
                  </w:divBdr>
                </w:div>
                <w:div w:id="258489715">
                  <w:marLeft w:val="0"/>
                  <w:marRight w:val="0"/>
                  <w:marTop w:val="0"/>
                  <w:marBottom w:val="0"/>
                  <w:divBdr>
                    <w:top w:val="none" w:sz="0" w:space="0" w:color="auto"/>
                    <w:left w:val="none" w:sz="0" w:space="0" w:color="auto"/>
                    <w:bottom w:val="none" w:sz="0" w:space="0" w:color="auto"/>
                    <w:right w:val="none" w:sz="0" w:space="0" w:color="auto"/>
                  </w:divBdr>
                </w:div>
                <w:div w:id="510992207">
                  <w:marLeft w:val="0"/>
                  <w:marRight w:val="0"/>
                  <w:marTop w:val="0"/>
                  <w:marBottom w:val="0"/>
                  <w:divBdr>
                    <w:top w:val="none" w:sz="0" w:space="0" w:color="auto"/>
                    <w:left w:val="none" w:sz="0" w:space="0" w:color="auto"/>
                    <w:bottom w:val="none" w:sz="0" w:space="0" w:color="auto"/>
                    <w:right w:val="none" w:sz="0" w:space="0" w:color="auto"/>
                  </w:divBdr>
                </w:div>
                <w:div w:id="587034868">
                  <w:marLeft w:val="0"/>
                  <w:marRight w:val="0"/>
                  <w:marTop w:val="0"/>
                  <w:marBottom w:val="0"/>
                  <w:divBdr>
                    <w:top w:val="none" w:sz="0" w:space="0" w:color="auto"/>
                    <w:left w:val="none" w:sz="0" w:space="0" w:color="auto"/>
                    <w:bottom w:val="none" w:sz="0" w:space="0" w:color="auto"/>
                    <w:right w:val="none" w:sz="0" w:space="0" w:color="auto"/>
                  </w:divBdr>
                </w:div>
                <w:div w:id="755437960">
                  <w:marLeft w:val="0"/>
                  <w:marRight w:val="0"/>
                  <w:marTop w:val="0"/>
                  <w:marBottom w:val="0"/>
                  <w:divBdr>
                    <w:top w:val="none" w:sz="0" w:space="0" w:color="auto"/>
                    <w:left w:val="none" w:sz="0" w:space="0" w:color="auto"/>
                    <w:bottom w:val="none" w:sz="0" w:space="0" w:color="auto"/>
                    <w:right w:val="none" w:sz="0" w:space="0" w:color="auto"/>
                  </w:divBdr>
                </w:div>
                <w:div w:id="1397430711">
                  <w:marLeft w:val="0"/>
                  <w:marRight w:val="0"/>
                  <w:marTop w:val="0"/>
                  <w:marBottom w:val="0"/>
                  <w:divBdr>
                    <w:top w:val="none" w:sz="0" w:space="0" w:color="auto"/>
                    <w:left w:val="none" w:sz="0" w:space="0" w:color="auto"/>
                    <w:bottom w:val="none" w:sz="0" w:space="0" w:color="auto"/>
                    <w:right w:val="none" w:sz="0" w:space="0" w:color="auto"/>
                  </w:divBdr>
                </w:div>
                <w:div w:id="1451975922">
                  <w:marLeft w:val="0"/>
                  <w:marRight w:val="0"/>
                  <w:marTop w:val="0"/>
                  <w:marBottom w:val="0"/>
                  <w:divBdr>
                    <w:top w:val="none" w:sz="0" w:space="0" w:color="auto"/>
                    <w:left w:val="none" w:sz="0" w:space="0" w:color="auto"/>
                    <w:bottom w:val="none" w:sz="0" w:space="0" w:color="auto"/>
                    <w:right w:val="none" w:sz="0" w:space="0" w:color="auto"/>
                  </w:divBdr>
                </w:div>
                <w:div w:id="1518540403">
                  <w:marLeft w:val="0"/>
                  <w:marRight w:val="0"/>
                  <w:marTop w:val="0"/>
                  <w:marBottom w:val="0"/>
                  <w:divBdr>
                    <w:top w:val="none" w:sz="0" w:space="0" w:color="auto"/>
                    <w:left w:val="none" w:sz="0" w:space="0" w:color="auto"/>
                    <w:bottom w:val="none" w:sz="0" w:space="0" w:color="auto"/>
                    <w:right w:val="none" w:sz="0" w:space="0" w:color="auto"/>
                  </w:divBdr>
                </w:div>
                <w:div w:id="1637447430">
                  <w:marLeft w:val="0"/>
                  <w:marRight w:val="0"/>
                  <w:marTop w:val="0"/>
                  <w:marBottom w:val="0"/>
                  <w:divBdr>
                    <w:top w:val="none" w:sz="0" w:space="0" w:color="auto"/>
                    <w:left w:val="none" w:sz="0" w:space="0" w:color="auto"/>
                    <w:bottom w:val="none" w:sz="0" w:space="0" w:color="auto"/>
                    <w:right w:val="none" w:sz="0" w:space="0" w:color="auto"/>
                  </w:divBdr>
                </w:div>
                <w:div w:id="1874727079">
                  <w:marLeft w:val="0"/>
                  <w:marRight w:val="0"/>
                  <w:marTop w:val="0"/>
                  <w:marBottom w:val="0"/>
                  <w:divBdr>
                    <w:top w:val="none" w:sz="0" w:space="0" w:color="auto"/>
                    <w:left w:val="none" w:sz="0" w:space="0" w:color="auto"/>
                    <w:bottom w:val="none" w:sz="0" w:space="0" w:color="auto"/>
                    <w:right w:val="none" w:sz="0" w:space="0" w:color="auto"/>
                  </w:divBdr>
                </w:div>
                <w:div w:id="20815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4940">
          <w:marLeft w:val="0"/>
          <w:marRight w:val="0"/>
          <w:marTop w:val="0"/>
          <w:marBottom w:val="0"/>
          <w:divBdr>
            <w:top w:val="none" w:sz="0" w:space="0" w:color="auto"/>
            <w:left w:val="none" w:sz="0" w:space="0" w:color="auto"/>
            <w:bottom w:val="none" w:sz="0" w:space="0" w:color="auto"/>
            <w:right w:val="none" w:sz="0" w:space="0" w:color="auto"/>
          </w:divBdr>
        </w:div>
        <w:div w:id="1032612254">
          <w:marLeft w:val="0"/>
          <w:marRight w:val="0"/>
          <w:marTop w:val="0"/>
          <w:marBottom w:val="0"/>
          <w:divBdr>
            <w:top w:val="none" w:sz="0" w:space="0" w:color="auto"/>
            <w:left w:val="none" w:sz="0" w:space="0" w:color="auto"/>
            <w:bottom w:val="none" w:sz="0" w:space="0" w:color="auto"/>
            <w:right w:val="none" w:sz="0" w:space="0" w:color="auto"/>
          </w:divBdr>
        </w:div>
        <w:div w:id="1110514758">
          <w:marLeft w:val="0"/>
          <w:marRight w:val="0"/>
          <w:marTop w:val="0"/>
          <w:marBottom w:val="0"/>
          <w:divBdr>
            <w:top w:val="none" w:sz="0" w:space="0" w:color="auto"/>
            <w:left w:val="none" w:sz="0" w:space="0" w:color="auto"/>
            <w:bottom w:val="none" w:sz="0" w:space="0" w:color="auto"/>
            <w:right w:val="none" w:sz="0" w:space="0" w:color="auto"/>
          </w:divBdr>
        </w:div>
        <w:div w:id="1457993126">
          <w:marLeft w:val="0"/>
          <w:marRight w:val="0"/>
          <w:marTop w:val="0"/>
          <w:marBottom w:val="0"/>
          <w:divBdr>
            <w:top w:val="none" w:sz="0" w:space="0" w:color="auto"/>
            <w:left w:val="none" w:sz="0" w:space="0" w:color="auto"/>
            <w:bottom w:val="none" w:sz="0" w:space="0" w:color="auto"/>
            <w:right w:val="none" w:sz="0" w:space="0" w:color="auto"/>
          </w:divBdr>
        </w:div>
        <w:div w:id="2005354950">
          <w:marLeft w:val="0"/>
          <w:marRight w:val="0"/>
          <w:marTop w:val="0"/>
          <w:marBottom w:val="0"/>
          <w:divBdr>
            <w:top w:val="none" w:sz="0" w:space="0" w:color="auto"/>
            <w:left w:val="none" w:sz="0" w:space="0" w:color="auto"/>
            <w:bottom w:val="none" w:sz="0" w:space="0" w:color="auto"/>
            <w:right w:val="none" w:sz="0" w:space="0" w:color="auto"/>
          </w:divBdr>
        </w:div>
      </w:divsChild>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36111716">
      <w:bodyDiv w:val="1"/>
      <w:marLeft w:val="0"/>
      <w:marRight w:val="0"/>
      <w:marTop w:val="0"/>
      <w:marBottom w:val="0"/>
      <w:divBdr>
        <w:top w:val="none" w:sz="0" w:space="0" w:color="auto"/>
        <w:left w:val="none" w:sz="0" w:space="0" w:color="auto"/>
        <w:bottom w:val="none" w:sz="0" w:space="0" w:color="auto"/>
        <w:right w:val="none" w:sz="0" w:space="0" w:color="auto"/>
      </w:divBdr>
    </w:div>
    <w:div w:id="1353268439">
      <w:bodyDiv w:val="1"/>
      <w:marLeft w:val="0"/>
      <w:marRight w:val="0"/>
      <w:marTop w:val="0"/>
      <w:marBottom w:val="0"/>
      <w:divBdr>
        <w:top w:val="none" w:sz="0" w:space="0" w:color="auto"/>
        <w:left w:val="none" w:sz="0" w:space="0" w:color="auto"/>
        <w:bottom w:val="none" w:sz="0" w:space="0" w:color="auto"/>
        <w:right w:val="none" w:sz="0" w:space="0" w:color="auto"/>
      </w:divBdr>
      <w:divsChild>
        <w:div w:id="256521529">
          <w:marLeft w:val="0"/>
          <w:marRight w:val="0"/>
          <w:marTop w:val="0"/>
          <w:marBottom w:val="0"/>
          <w:divBdr>
            <w:top w:val="none" w:sz="0" w:space="0" w:color="auto"/>
            <w:left w:val="none" w:sz="0" w:space="0" w:color="auto"/>
            <w:bottom w:val="none" w:sz="0" w:space="0" w:color="auto"/>
            <w:right w:val="none" w:sz="0" w:space="0" w:color="auto"/>
          </w:divBdr>
        </w:div>
        <w:div w:id="295448370">
          <w:marLeft w:val="0"/>
          <w:marRight w:val="0"/>
          <w:marTop w:val="0"/>
          <w:marBottom w:val="0"/>
          <w:divBdr>
            <w:top w:val="none" w:sz="0" w:space="0" w:color="auto"/>
            <w:left w:val="none" w:sz="0" w:space="0" w:color="auto"/>
            <w:bottom w:val="none" w:sz="0" w:space="0" w:color="auto"/>
            <w:right w:val="none" w:sz="0" w:space="0" w:color="auto"/>
          </w:divBdr>
        </w:div>
        <w:div w:id="479537917">
          <w:marLeft w:val="0"/>
          <w:marRight w:val="0"/>
          <w:marTop w:val="0"/>
          <w:marBottom w:val="0"/>
          <w:divBdr>
            <w:top w:val="none" w:sz="0" w:space="0" w:color="auto"/>
            <w:left w:val="none" w:sz="0" w:space="0" w:color="auto"/>
            <w:bottom w:val="none" w:sz="0" w:space="0" w:color="auto"/>
            <w:right w:val="none" w:sz="0" w:space="0" w:color="auto"/>
          </w:divBdr>
        </w:div>
        <w:div w:id="726537877">
          <w:marLeft w:val="0"/>
          <w:marRight w:val="0"/>
          <w:marTop w:val="0"/>
          <w:marBottom w:val="0"/>
          <w:divBdr>
            <w:top w:val="none" w:sz="0" w:space="0" w:color="auto"/>
            <w:left w:val="none" w:sz="0" w:space="0" w:color="auto"/>
            <w:bottom w:val="none" w:sz="0" w:space="0" w:color="auto"/>
            <w:right w:val="none" w:sz="0" w:space="0" w:color="auto"/>
          </w:divBdr>
        </w:div>
        <w:div w:id="735132432">
          <w:marLeft w:val="0"/>
          <w:marRight w:val="0"/>
          <w:marTop w:val="0"/>
          <w:marBottom w:val="0"/>
          <w:divBdr>
            <w:top w:val="none" w:sz="0" w:space="0" w:color="auto"/>
            <w:left w:val="none" w:sz="0" w:space="0" w:color="auto"/>
            <w:bottom w:val="none" w:sz="0" w:space="0" w:color="auto"/>
            <w:right w:val="none" w:sz="0" w:space="0" w:color="auto"/>
          </w:divBdr>
        </w:div>
        <w:div w:id="1072579432">
          <w:marLeft w:val="0"/>
          <w:marRight w:val="0"/>
          <w:marTop w:val="0"/>
          <w:marBottom w:val="0"/>
          <w:divBdr>
            <w:top w:val="none" w:sz="0" w:space="0" w:color="auto"/>
            <w:left w:val="none" w:sz="0" w:space="0" w:color="auto"/>
            <w:bottom w:val="none" w:sz="0" w:space="0" w:color="auto"/>
            <w:right w:val="none" w:sz="0" w:space="0" w:color="auto"/>
          </w:divBdr>
        </w:div>
        <w:div w:id="1534074062">
          <w:marLeft w:val="0"/>
          <w:marRight w:val="0"/>
          <w:marTop w:val="0"/>
          <w:marBottom w:val="0"/>
          <w:divBdr>
            <w:top w:val="none" w:sz="0" w:space="0" w:color="auto"/>
            <w:left w:val="none" w:sz="0" w:space="0" w:color="auto"/>
            <w:bottom w:val="none" w:sz="0" w:space="0" w:color="auto"/>
            <w:right w:val="none" w:sz="0" w:space="0" w:color="auto"/>
          </w:divBdr>
        </w:div>
        <w:div w:id="1673096515">
          <w:marLeft w:val="0"/>
          <w:marRight w:val="0"/>
          <w:marTop w:val="0"/>
          <w:marBottom w:val="0"/>
          <w:divBdr>
            <w:top w:val="none" w:sz="0" w:space="0" w:color="auto"/>
            <w:left w:val="none" w:sz="0" w:space="0" w:color="auto"/>
            <w:bottom w:val="none" w:sz="0" w:space="0" w:color="auto"/>
            <w:right w:val="none" w:sz="0" w:space="0" w:color="auto"/>
          </w:divBdr>
        </w:div>
        <w:div w:id="1892109421">
          <w:marLeft w:val="0"/>
          <w:marRight w:val="0"/>
          <w:marTop w:val="0"/>
          <w:marBottom w:val="0"/>
          <w:divBdr>
            <w:top w:val="none" w:sz="0" w:space="0" w:color="auto"/>
            <w:left w:val="none" w:sz="0" w:space="0" w:color="auto"/>
            <w:bottom w:val="none" w:sz="0" w:space="0" w:color="auto"/>
            <w:right w:val="none" w:sz="0" w:space="0" w:color="auto"/>
          </w:divBdr>
        </w:div>
      </w:divsChild>
    </w:div>
    <w:div w:id="1480270412">
      <w:bodyDiv w:val="1"/>
      <w:marLeft w:val="0"/>
      <w:marRight w:val="0"/>
      <w:marTop w:val="0"/>
      <w:marBottom w:val="0"/>
      <w:divBdr>
        <w:top w:val="none" w:sz="0" w:space="0" w:color="auto"/>
        <w:left w:val="none" w:sz="0" w:space="0" w:color="auto"/>
        <w:bottom w:val="none" w:sz="0" w:space="0" w:color="auto"/>
        <w:right w:val="none" w:sz="0" w:space="0" w:color="auto"/>
      </w:divBdr>
    </w:div>
    <w:div w:id="1605067566">
      <w:bodyDiv w:val="1"/>
      <w:marLeft w:val="0"/>
      <w:marRight w:val="0"/>
      <w:marTop w:val="0"/>
      <w:marBottom w:val="0"/>
      <w:divBdr>
        <w:top w:val="none" w:sz="0" w:space="0" w:color="auto"/>
        <w:left w:val="none" w:sz="0" w:space="0" w:color="auto"/>
        <w:bottom w:val="none" w:sz="0" w:space="0" w:color="auto"/>
        <w:right w:val="none" w:sz="0" w:space="0" w:color="auto"/>
      </w:divBdr>
    </w:div>
    <w:div w:id="1703051144">
      <w:bodyDiv w:val="1"/>
      <w:marLeft w:val="0"/>
      <w:marRight w:val="0"/>
      <w:marTop w:val="0"/>
      <w:marBottom w:val="0"/>
      <w:divBdr>
        <w:top w:val="none" w:sz="0" w:space="0" w:color="auto"/>
        <w:left w:val="none" w:sz="0" w:space="0" w:color="auto"/>
        <w:bottom w:val="none" w:sz="0" w:space="0" w:color="auto"/>
        <w:right w:val="none" w:sz="0" w:space="0" w:color="auto"/>
      </w:divBdr>
    </w:div>
    <w:div w:id="1813014239">
      <w:bodyDiv w:val="1"/>
      <w:marLeft w:val="0"/>
      <w:marRight w:val="0"/>
      <w:marTop w:val="0"/>
      <w:marBottom w:val="0"/>
      <w:divBdr>
        <w:top w:val="none" w:sz="0" w:space="0" w:color="auto"/>
        <w:left w:val="none" w:sz="0" w:space="0" w:color="auto"/>
        <w:bottom w:val="none" w:sz="0" w:space="0" w:color="auto"/>
        <w:right w:val="none" w:sz="0" w:space="0" w:color="auto"/>
      </w:divBdr>
      <w:divsChild>
        <w:div w:id="64844299">
          <w:marLeft w:val="0"/>
          <w:marRight w:val="0"/>
          <w:marTop w:val="0"/>
          <w:marBottom w:val="0"/>
          <w:divBdr>
            <w:top w:val="none" w:sz="0" w:space="0" w:color="auto"/>
            <w:left w:val="none" w:sz="0" w:space="0" w:color="auto"/>
            <w:bottom w:val="none" w:sz="0" w:space="0" w:color="auto"/>
            <w:right w:val="none" w:sz="0" w:space="0" w:color="auto"/>
          </w:divBdr>
        </w:div>
        <w:div w:id="594829709">
          <w:marLeft w:val="0"/>
          <w:marRight w:val="0"/>
          <w:marTop w:val="0"/>
          <w:marBottom w:val="0"/>
          <w:divBdr>
            <w:top w:val="none" w:sz="0" w:space="0" w:color="auto"/>
            <w:left w:val="none" w:sz="0" w:space="0" w:color="auto"/>
            <w:bottom w:val="none" w:sz="0" w:space="0" w:color="auto"/>
            <w:right w:val="none" w:sz="0" w:space="0" w:color="auto"/>
          </w:divBdr>
        </w:div>
        <w:div w:id="742994742">
          <w:marLeft w:val="0"/>
          <w:marRight w:val="0"/>
          <w:marTop w:val="0"/>
          <w:marBottom w:val="0"/>
          <w:divBdr>
            <w:top w:val="none" w:sz="0" w:space="0" w:color="auto"/>
            <w:left w:val="none" w:sz="0" w:space="0" w:color="auto"/>
            <w:bottom w:val="none" w:sz="0" w:space="0" w:color="auto"/>
            <w:right w:val="none" w:sz="0" w:space="0" w:color="auto"/>
          </w:divBdr>
        </w:div>
        <w:div w:id="748116409">
          <w:marLeft w:val="0"/>
          <w:marRight w:val="0"/>
          <w:marTop w:val="0"/>
          <w:marBottom w:val="0"/>
          <w:divBdr>
            <w:top w:val="none" w:sz="0" w:space="0" w:color="auto"/>
            <w:left w:val="none" w:sz="0" w:space="0" w:color="auto"/>
            <w:bottom w:val="none" w:sz="0" w:space="0" w:color="auto"/>
            <w:right w:val="none" w:sz="0" w:space="0" w:color="auto"/>
          </w:divBdr>
        </w:div>
        <w:div w:id="973409310">
          <w:marLeft w:val="0"/>
          <w:marRight w:val="0"/>
          <w:marTop w:val="0"/>
          <w:marBottom w:val="0"/>
          <w:divBdr>
            <w:top w:val="none" w:sz="0" w:space="0" w:color="auto"/>
            <w:left w:val="none" w:sz="0" w:space="0" w:color="auto"/>
            <w:bottom w:val="none" w:sz="0" w:space="0" w:color="auto"/>
            <w:right w:val="none" w:sz="0" w:space="0" w:color="auto"/>
          </w:divBdr>
        </w:div>
        <w:div w:id="1015812562">
          <w:marLeft w:val="0"/>
          <w:marRight w:val="0"/>
          <w:marTop w:val="0"/>
          <w:marBottom w:val="0"/>
          <w:divBdr>
            <w:top w:val="none" w:sz="0" w:space="0" w:color="auto"/>
            <w:left w:val="none" w:sz="0" w:space="0" w:color="auto"/>
            <w:bottom w:val="none" w:sz="0" w:space="0" w:color="auto"/>
            <w:right w:val="none" w:sz="0" w:space="0" w:color="auto"/>
          </w:divBdr>
        </w:div>
        <w:div w:id="1074857485">
          <w:marLeft w:val="0"/>
          <w:marRight w:val="0"/>
          <w:marTop w:val="0"/>
          <w:marBottom w:val="0"/>
          <w:divBdr>
            <w:top w:val="none" w:sz="0" w:space="0" w:color="auto"/>
            <w:left w:val="none" w:sz="0" w:space="0" w:color="auto"/>
            <w:bottom w:val="none" w:sz="0" w:space="0" w:color="auto"/>
            <w:right w:val="none" w:sz="0" w:space="0" w:color="auto"/>
          </w:divBdr>
        </w:div>
        <w:div w:id="1420979153">
          <w:marLeft w:val="0"/>
          <w:marRight w:val="0"/>
          <w:marTop w:val="0"/>
          <w:marBottom w:val="0"/>
          <w:divBdr>
            <w:top w:val="none" w:sz="0" w:space="0" w:color="auto"/>
            <w:left w:val="none" w:sz="0" w:space="0" w:color="auto"/>
            <w:bottom w:val="none" w:sz="0" w:space="0" w:color="auto"/>
            <w:right w:val="none" w:sz="0" w:space="0" w:color="auto"/>
          </w:divBdr>
        </w:div>
        <w:div w:id="1475637420">
          <w:marLeft w:val="0"/>
          <w:marRight w:val="0"/>
          <w:marTop w:val="0"/>
          <w:marBottom w:val="0"/>
          <w:divBdr>
            <w:top w:val="none" w:sz="0" w:space="0" w:color="auto"/>
            <w:left w:val="none" w:sz="0" w:space="0" w:color="auto"/>
            <w:bottom w:val="none" w:sz="0" w:space="0" w:color="auto"/>
            <w:right w:val="none" w:sz="0" w:space="0" w:color="auto"/>
          </w:divBdr>
        </w:div>
      </w:divsChild>
    </w:div>
    <w:div w:id="1821924255">
      <w:bodyDiv w:val="1"/>
      <w:marLeft w:val="0"/>
      <w:marRight w:val="0"/>
      <w:marTop w:val="0"/>
      <w:marBottom w:val="0"/>
      <w:divBdr>
        <w:top w:val="none" w:sz="0" w:space="0" w:color="auto"/>
        <w:left w:val="none" w:sz="0" w:space="0" w:color="auto"/>
        <w:bottom w:val="none" w:sz="0" w:space="0" w:color="auto"/>
        <w:right w:val="none" w:sz="0" w:space="0" w:color="auto"/>
      </w:divBdr>
    </w:div>
    <w:div w:id="1843622693">
      <w:bodyDiv w:val="1"/>
      <w:marLeft w:val="0"/>
      <w:marRight w:val="0"/>
      <w:marTop w:val="0"/>
      <w:marBottom w:val="0"/>
      <w:divBdr>
        <w:top w:val="none" w:sz="0" w:space="0" w:color="auto"/>
        <w:left w:val="none" w:sz="0" w:space="0" w:color="auto"/>
        <w:bottom w:val="none" w:sz="0" w:space="0" w:color="auto"/>
        <w:right w:val="none" w:sz="0" w:space="0" w:color="auto"/>
      </w:divBdr>
      <w:divsChild>
        <w:div w:id="441606479">
          <w:marLeft w:val="0"/>
          <w:marRight w:val="0"/>
          <w:marTop w:val="0"/>
          <w:marBottom w:val="0"/>
          <w:divBdr>
            <w:top w:val="none" w:sz="0" w:space="0" w:color="auto"/>
            <w:left w:val="none" w:sz="0" w:space="0" w:color="auto"/>
            <w:bottom w:val="none" w:sz="0" w:space="0" w:color="auto"/>
            <w:right w:val="none" w:sz="0" w:space="0" w:color="auto"/>
          </w:divBdr>
        </w:div>
        <w:div w:id="518083591">
          <w:marLeft w:val="0"/>
          <w:marRight w:val="0"/>
          <w:marTop w:val="0"/>
          <w:marBottom w:val="0"/>
          <w:divBdr>
            <w:top w:val="none" w:sz="0" w:space="0" w:color="auto"/>
            <w:left w:val="none" w:sz="0" w:space="0" w:color="auto"/>
            <w:bottom w:val="none" w:sz="0" w:space="0" w:color="auto"/>
            <w:right w:val="none" w:sz="0" w:space="0" w:color="auto"/>
          </w:divBdr>
        </w:div>
        <w:div w:id="555823025">
          <w:marLeft w:val="0"/>
          <w:marRight w:val="0"/>
          <w:marTop w:val="0"/>
          <w:marBottom w:val="0"/>
          <w:divBdr>
            <w:top w:val="none" w:sz="0" w:space="0" w:color="auto"/>
            <w:left w:val="none" w:sz="0" w:space="0" w:color="auto"/>
            <w:bottom w:val="none" w:sz="0" w:space="0" w:color="auto"/>
            <w:right w:val="none" w:sz="0" w:space="0" w:color="auto"/>
          </w:divBdr>
        </w:div>
        <w:div w:id="597523166">
          <w:marLeft w:val="0"/>
          <w:marRight w:val="0"/>
          <w:marTop w:val="0"/>
          <w:marBottom w:val="0"/>
          <w:divBdr>
            <w:top w:val="none" w:sz="0" w:space="0" w:color="auto"/>
            <w:left w:val="none" w:sz="0" w:space="0" w:color="auto"/>
            <w:bottom w:val="none" w:sz="0" w:space="0" w:color="auto"/>
            <w:right w:val="none" w:sz="0" w:space="0" w:color="auto"/>
          </w:divBdr>
        </w:div>
        <w:div w:id="608270652">
          <w:marLeft w:val="0"/>
          <w:marRight w:val="0"/>
          <w:marTop w:val="0"/>
          <w:marBottom w:val="0"/>
          <w:divBdr>
            <w:top w:val="none" w:sz="0" w:space="0" w:color="auto"/>
            <w:left w:val="none" w:sz="0" w:space="0" w:color="auto"/>
            <w:bottom w:val="none" w:sz="0" w:space="0" w:color="auto"/>
            <w:right w:val="none" w:sz="0" w:space="0" w:color="auto"/>
          </w:divBdr>
        </w:div>
        <w:div w:id="815994287">
          <w:marLeft w:val="0"/>
          <w:marRight w:val="0"/>
          <w:marTop w:val="0"/>
          <w:marBottom w:val="0"/>
          <w:divBdr>
            <w:top w:val="none" w:sz="0" w:space="0" w:color="auto"/>
            <w:left w:val="none" w:sz="0" w:space="0" w:color="auto"/>
            <w:bottom w:val="none" w:sz="0" w:space="0" w:color="auto"/>
            <w:right w:val="none" w:sz="0" w:space="0" w:color="auto"/>
          </w:divBdr>
        </w:div>
        <w:div w:id="816192360">
          <w:marLeft w:val="0"/>
          <w:marRight w:val="0"/>
          <w:marTop w:val="0"/>
          <w:marBottom w:val="0"/>
          <w:divBdr>
            <w:top w:val="none" w:sz="0" w:space="0" w:color="auto"/>
            <w:left w:val="none" w:sz="0" w:space="0" w:color="auto"/>
            <w:bottom w:val="none" w:sz="0" w:space="0" w:color="auto"/>
            <w:right w:val="none" w:sz="0" w:space="0" w:color="auto"/>
          </w:divBdr>
        </w:div>
        <w:div w:id="849956335">
          <w:marLeft w:val="0"/>
          <w:marRight w:val="0"/>
          <w:marTop w:val="0"/>
          <w:marBottom w:val="0"/>
          <w:divBdr>
            <w:top w:val="none" w:sz="0" w:space="0" w:color="auto"/>
            <w:left w:val="none" w:sz="0" w:space="0" w:color="auto"/>
            <w:bottom w:val="none" w:sz="0" w:space="0" w:color="auto"/>
            <w:right w:val="none" w:sz="0" w:space="0" w:color="auto"/>
          </w:divBdr>
        </w:div>
        <w:div w:id="1145463978">
          <w:marLeft w:val="0"/>
          <w:marRight w:val="0"/>
          <w:marTop w:val="0"/>
          <w:marBottom w:val="0"/>
          <w:divBdr>
            <w:top w:val="none" w:sz="0" w:space="0" w:color="auto"/>
            <w:left w:val="none" w:sz="0" w:space="0" w:color="auto"/>
            <w:bottom w:val="none" w:sz="0" w:space="0" w:color="auto"/>
            <w:right w:val="none" w:sz="0" w:space="0" w:color="auto"/>
          </w:divBdr>
        </w:div>
        <w:div w:id="1697655083">
          <w:marLeft w:val="0"/>
          <w:marRight w:val="0"/>
          <w:marTop w:val="0"/>
          <w:marBottom w:val="0"/>
          <w:divBdr>
            <w:top w:val="none" w:sz="0" w:space="0" w:color="auto"/>
            <w:left w:val="none" w:sz="0" w:space="0" w:color="auto"/>
            <w:bottom w:val="none" w:sz="0" w:space="0" w:color="auto"/>
            <w:right w:val="none" w:sz="0" w:space="0" w:color="auto"/>
          </w:divBdr>
        </w:div>
        <w:div w:id="1738749374">
          <w:marLeft w:val="0"/>
          <w:marRight w:val="0"/>
          <w:marTop w:val="0"/>
          <w:marBottom w:val="0"/>
          <w:divBdr>
            <w:top w:val="none" w:sz="0" w:space="0" w:color="auto"/>
            <w:left w:val="none" w:sz="0" w:space="0" w:color="auto"/>
            <w:bottom w:val="none" w:sz="0" w:space="0" w:color="auto"/>
            <w:right w:val="none" w:sz="0" w:space="0" w:color="auto"/>
          </w:divBdr>
        </w:div>
        <w:div w:id="1830293973">
          <w:marLeft w:val="0"/>
          <w:marRight w:val="0"/>
          <w:marTop w:val="0"/>
          <w:marBottom w:val="0"/>
          <w:divBdr>
            <w:top w:val="none" w:sz="0" w:space="0" w:color="auto"/>
            <w:left w:val="none" w:sz="0" w:space="0" w:color="auto"/>
            <w:bottom w:val="none" w:sz="0" w:space="0" w:color="auto"/>
            <w:right w:val="none" w:sz="0" w:space="0" w:color="auto"/>
          </w:divBdr>
        </w:div>
        <w:div w:id="1893540393">
          <w:marLeft w:val="0"/>
          <w:marRight w:val="0"/>
          <w:marTop w:val="0"/>
          <w:marBottom w:val="0"/>
          <w:divBdr>
            <w:top w:val="none" w:sz="0" w:space="0" w:color="auto"/>
            <w:left w:val="none" w:sz="0" w:space="0" w:color="auto"/>
            <w:bottom w:val="none" w:sz="0" w:space="0" w:color="auto"/>
            <w:right w:val="none" w:sz="0" w:space="0" w:color="auto"/>
          </w:divBdr>
        </w:div>
        <w:div w:id="2080982532">
          <w:marLeft w:val="0"/>
          <w:marRight w:val="0"/>
          <w:marTop w:val="0"/>
          <w:marBottom w:val="0"/>
          <w:divBdr>
            <w:top w:val="none" w:sz="0" w:space="0" w:color="auto"/>
            <w:left w:val="none" w:sz="0" w:space="0" w:color="auto"/>
            <w:bottom w:val="none" w:sz="0" w:space="0" w:color="auto"/>
            <w:right w:val="none" w:sz="0" w:space="0" w:color="auto"/>
          </w:divBdr>
        </w:div>
        <w:div w:id="2128772736">
          <w:marLeft w:val="0"/>
          <w:marRight w:val="0"/>
          <w:marTop w:val="0"/>
          <w:marBottom w:val="0"/>
          <w:divBdr>
            <w:top w:val="none" w:sz="0" w:space="0" w:color="auto"/>
            <w:left w:val="none" w:sz="0" w:space="0" w:color="auto"/>
            <w:bottom w:val="none" w:sz="0" w:space="0" w:color="auto"/>
            <w:right w:val="none" w:sz="0" w:space="0" w:color="auto"/>
          </w:divBdr>
        </w:div>
      </w:divsChild>
    </w:div>
    <w:div w:id="1870099230">
      <w:bodyDiv w:val="1"/>
      <w:marLeft w:val="0"/>
      <w:marRight w:val="0"/>
      <w:marTop w:val="0"/>
      <w:marBottom w:val="0"/>
      <w:divBdr>
        <w:top w:val="none" w:sz="0" w:space="0" w:color="auto"/>
        <w:left w:val="none" w:sz="0" w:space="0" w:color="auto"/>
        <w:bottom w:val="none" w:sz="0" w:space="0" w:color="auto"/>
        <w:right w:val="none" w:sz="0" w:space="0" w:color="auto"/>
      </w:divBdr>
      <w:divsChild>
        <w:div w:id="948583057">
          <w:marLeft w:val="0"/>
          <w:marRight w:val="0"/>
          <w:marTop w:val="0"/>
          <w:marBottom w:val="0"/>
          <w:divBdr>
            <w:top w:val="none" w:sz="0" w:space="0" w:color="auto"/>
            <w:left w:val="none" w:sz="0" w:space="0" w:color="auto"/>
            <w:bottom w:val="none" w:sz="0" w:space="0" w:color="auto"/>
            <w:right w:val="none" w:sz="0" w:space="0" w:color="auto"/>
          </w:divBdr>
          <w:divsChild>
            <w:div w:id="1227305979">
              <w:marLeft w:val="0"/>
              <w:marRight w:val="0"/>
              <w:marTop w:val="0"/>
              <w:marBottom w:val="0"/>
              <w:divBdr>
                <w:top w:val="none" w:sz="0" w:space="0" w:color="auto"/>
                <w:left w:val="none" w:sz="0" w:space="0" w:color="auto"/>
                <w:bottom w:val="none" w:sz="0" w:space="0" w:color="auto"/>
                <w:right w:val="none" w:sz="0" w:space="0" w:color="auto"/>
              </w:divBdr>
              <w:divsChild>
                <w:div w:id="74673115">
                  <w:marLeft w:val="0"/>
                  <w:marRight w:val="0"/>
                  <w:marTop w:val="0"/>
                  <w:marBottom w:val="0"/>
                  <w:divBdr>
                    <w:top w:val="none" w:sz="0" w:space="0" w:color="auto"/>
                    <w:left w:val="none" w:sz="0" w:space="0" w:color="auto"/>
                    <w:bottom w:val="none" w:sz="0" w:space="0" w:color="auto"/>
                    <w:right w:val="none" w:sz="0" w:space="0" w:color="auto"/>
                  </w:divBdr>
                  <w:divsChild>
                    <w:div w:id="7772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382128">
      <w:bodyDiv w:val="1"/>
      <w:marLeft w:val="0"/>
      <w:marRight w:val="0"/>
      <w:marTop w:val="0"/>
      <w:marBottom w:val="0"/>
      <w:divBdr>
        <w:top w:val="none" w:sz="0" w:space="0" w:color="auto"/>
        <w:left w:val="none" w:sz="0" w:space="0" w:color="auto"/>
        <w:bottom w:val="none" w:sz="0" w:space="0" w:color="auto"/>
        <w:right w:val="none" w:sz="0" w:space="0" w:color="auto"/>
      </w:divBdr>
    </w:div>
    <w:div w:id="2049839759">
      <w:bodyDiv w:val="1"/>
      <w:marLeft w:val="0"/>
      <w:marRight w:val="0"/>
      <w:marTop w:val="0"/>
      <w:marBottom w:val="0"/>
      <w:divBdr>
        <w:top w:val="none" w:sz="0" w:space="0" w:color="auto"/>
        <w:left w:val="none" w:sz="0" w:space="0" w:color="auto"/>
        <w:bottom w:val="none" w:sz="0" w:space="0" w:color="auto"/>
        <w:right w:val="none" w:sz="0" w:space="0" w:color="auto"/>
      </w:divBdr>
      <w:divsChild>
        <w:div w:id="1121190648">
          <w:marLeft w:val="0"/>
          <w:marRight w:val="0"/>
          <w:marTop w:val="0"/>
          <w:marBottom w:val="0"/>
          <w:divBdr>
            <w:top w:val="none" w:sz="0" w:space="0" w:color="auto"/>
            <w:left w:val="none" w:sz="0" w:space="0" w:color="auto"/>
            <w:bottom w:val="none" w:sz="0" w:space="0" w:color="auto"/>
            <w:right w:val="none" w:sz="0" w:space="0" w:color="auto"/>
          </w:divBdr>
          <w:divsChild>
            <w:div w:id="1310285909">
              <w:marLeft w:val="0"/>
              <w:marRight w:val="0"/>
              <w:marTop w:val="0"/>
              <w:marBottom w:val="0"/>
              <w:divBdr>
                <w:top w:val="none" w:sz="0" w:space="0" w:color="auto"/>
                <w:left w:val="none" w:sz="0" w:space="0" w:color="auto"/>
                <w:bottom w:val="none" w:sz="0" w:space="0" w:color="auto"/>
                <w:right w:val="none" w:sz="0" w:space="0" w:color="auto"/>
              </w:divBdr>
              <w:divsChild>
                <w:div w:id="1531994568">
                  <w:marLeft w:val="0"/>
                  <w:marRight w:val="0"/>
                  <w:marTop w:val="0"/>
                  <w:marBottom w:val="0"/>
                  <w:divBdr>
                    <w:top w:val="none" w:sz="0" w:space="0" w:color="auto"/>
                    <w:left w:val="none" w:sz="0" w:space="0" w:color="auto"/>
                    <w:bottom w:val="none" w:sz="0" w:space="0" w:color="auto"/>
                    <w:right w:val="none" w:sz="0" w:space="0" w:color="auto"/>
                  </w:divBdr>
                  <w:divsChild>
                    <w:div w:id="9578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33393">
      <w:bodyDiv w:val="1"/>
      <w:marLeft w:val="0"/>
      <w:marRight w:val="0"/>
      <w:marTop w:val="0"/>
      <w:marBottom w:val="0"/>
      <w:divBdr>
        <w:top w:val="none" w:sz="0" w:space="0" w:color="auto"/>
        <w:left w:val="none" w:sz="0" w:space="0" w:color="auto"/>
        <w:bottom w:val="none" w:sz="0" w:space="0" w:color="auto"/>
        <w:right w:val="none" w:sz="0" w:space="0" w:color="auto"/>
      </w:divBdr>
      <w:divsChild>
        <w:div w:id="102725783">
          <w:marLeft w:val="0"/>
          <w:marRight w:val="0"/>
          <w:marTop w:val="0"/>
          <w:marBottom w:val="0"/>
          <w:divBdr>
            <w:top w:val="none" w:sz="0" w:space="0" w:color="auto"/>
            <w:left w:val="none" w:sz="0" w:space="0" w:color="auto"/>
            <w:bottom w:val="none" w:sz="0" w:space="0" w:color="auto"/>
            <w:right w:val="none" w:sz="0" w:space="0" w:color="auto"/>
          </w:divBdr>
        </w:div>
        <w:div w:id="142814803">
          <w:marLeft w:val="0"/>
          <w:marRight w:val="0"/>
          <w:marTop w:val="0"/>
          <w:marBottom w:val="0"/>
          <w:divBdr>
            <w:top w:val="none" w:sz="0" w:space="0" w:color="auto"/>
            <w:left w:val="none" w:sz="0" w:space="0" w:color="auto"/>
            <w:bottom w:val="none" w:sz="0" w:space="0" w:color="auto"/>
            <w:right w:val="none" w:sz="0" w:space="0" w:color="auto"/>
          </w:divBdr>
        </w:div>
        <w:div w:id="948511124">
          <w:marLeft w:val="0"/>
          <w:marRight w:val="0"/>
          <w:marTop w:val="0"/>
          <w:marBottom w:val="0"/>
          <w:divBdr>
            <w:top w:val="none" w:sz="0" w:space="0" w:color="auto"/>
            <w:left w:val="none" w:sz="0" w:space="0" w:color="auto"/>
            <w:bottom w:val="none" w:sz="0" w:space="0" w:color="auto"/>
            <w:right w:val="none" w:sz="0" w:space="0" w:color="auto"/>
          </w:divBdr>
        </w:div>
        <w:div w:id="1317806439">
          <w:marLeft w:val="0"/>
          <w:marRight w:val="0"/>
          <w:marTop w:val="0"/>
          <w:marBottom w:val="0"/>
          <w:divBdr>
            <w:top w:val="none" w:sz="0" w:space="0" w:color="auto"/>
            <w:left w:val="none" w:sz="0" w:space="0" w:color="auto"/>
            <w:bottom w:val="none" w:sz="0" w:space="0" w:color="auto"/>
            <w:right w:val="none" w:sz="0" w:space="0" w:color="auto"/>
          </w:divBdr>
        </w:div>
        <w:div w:id="1684430721">
          <w:marLeft w:val="0"/>
          <w:marRight w:val="0"/>
          <w:marTop w:val="0"/>
          <w:marBottom w:val="0"/>
          <w:divBdr>
            <w:top w:val="none" w:sz="0" w:space="0" w:color="auto"/>
            <w:left w:val="none" w:sz="0" w:space="0" w:color="auto"/>
            <w:bottom w:val="none" w:sz="0" w:space="0" w:color="auto"/>
            <w:right w:val="none" w:sz="0" w:space="0" w:color="auto"/>
          </w:divBdr>
        </w:div>
        <w:div w:id="2061056601">
          <w:marLeft w:val="0"/>
          <w:marRight w:val="0"/>
          <w:marTop w:val="0"/>
          <w:marBottom w:val="0"/>
          <w:divBdr>
            <w:top w:val="none" w:sz="0" w:space="0" w:color="auto"/>
            <w:left w:val="none" w:sz="0" w:space="0" w:color="auto"/>
            <w:bottom w:val="none" w:sz="0" w:space="0" w:color="auto"/>
            <w:right w:val="none" w:sz="0" w:space="0" w:color="auto"/>
          </w:divBdr>
        </w:div>
        <w:div w:id="2100057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antonio.org/it/live-stream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stampa@santantoni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santanton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2EC0C-6DE1-415F-AAE4-6E513EBF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1469</Words>
  <Characters>8376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Comunicato stampa</vt:lpstr>
    </vt:vector>
  </TitlesOfParts>
  <Company>HP Inc.</Company>
  <LinksUpToDate>false</LinksUpToDate>
  <CharactersWithSpaces>9826</CharactersWithSpaces>
  <SharedDoc>false</SharedDoc>
  <HLinks>
    <vt:vector size="6" baseType="variant">
      <vt:variant>
        <vt:i4>262191</vt:i4>
      </vt:variant>
      <vt:variant>
        <vt:i4>0</vt:i4>
      </vt:variant>
      <vt:variant>
        <vt:i4>0</vt:i4>
      </vt:variant>
      <vt:variant>
        <vt:i4>5</vt:i4>
      </vt:variant>
      <vt:variant>
        <vt:lpwstr>mailto:ufficiostampa@santantonio.org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Cananzi Giulia</dc:creator>
  <cp:keywords/>
  <dc:description/>
  <cp:lastModifiedBy>Sgarbossa Alessandra</cp:lastModifiedBy>
  <cp:revision>8</cp:revision>
  <cp:lastPrinted>2026-02-10T09:43:00Z</cp:lastPrinted>
  <dcterms:created xsi:type="dcterms:W3CDTF">2026-02-10T09:13:00Z</dcterms:created>
  <dcterms:modified xsi:type="dcterms:W3CDTF">2026-02-10T12:48:00Z</dcterms:modified>
</cp:coreProperties>
</file>