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6" w:rsidRDefault="00A30AAC" w:rsidP="00F02AC6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A269BD">
        <w:rPr>
          <w:i/>
          <w:sz w:val="20"/>
          <w:szCs w:val="20"/>
          <w:u w:val="single"/>
        </w:rPr>
        <w:t>1</w:t>
      </w:r>
      <w:r w:rsidR="00A6513E">
        <w:rPr>
          <w:i/>
          <w:sz w:val="20"/>
          <w:szCs w:val="20"/>
          <w:u w:val="single"/>
        </w:rPr>
        <w:t xml:space="preserve">7 </w:t>
      </w:r>
      <w:r w:rsidR="008F15A4">
        <w:rPr>
          <w:i/>
          <w:sz w:val="20"/>
          <w:szCs w:val="20"/>
          <w:u w:val="single"/>
        </w:rPr>
        <w:t>dicembre</w:t>
      </w:r>
      <w:r w:rsidR="001938AE" w:rsidRPr="00D32836">
        <w:rPr>
          <w:i/>
          <w:sz w:val="20"/>
          <w:szCs w:val="20"/>
          <w:u w:val="single"/>
        </w:rPr>
        <w:t xml:space="preserve"> 202</w:t>
      </w:r>
      <w:r w:rsidR="006B731D">
        <w:rPr>
          <w:i/>
          <w:sz w:val="20"/>
          <w:szCs w:val="20"/>
          <w:u w:val="single"/>
        </w:rPr>
        <w:t>4</w:t>
      </w:r>
    </w:p>
    <w:p w:rsidR="00F02AC6" w:rsidRPr="00F02AC6" w:rsidRDefault="00F02AC6" w:rsidP="00F02AC6">
      <w:pPr>
        <w:spacing w:after="0"/>
        <w:jc w:val="right"/>
        <w:rPr>
          <w:i/>
          <w:sz w:val="4"/>
          <w:szCs w:val="4"/>
          <w:u w:val="single"/>
        </w:rPr>
      </w:pPr>
    </w:p>
    <w:p w:rsidR="00A269BD" w:rsidRDefault="00A269BD" w:rsidP="00B27204">
      <w:pPr>
        <w:spacing w:after="0" w:line="240" w:lineRule="auto"/>
        <w:rPr>
          <w:b/>
          <w:sz w:val="28"/>
          <w:szCs w:val="28"/>
        </w:rPr>
      </w:pPr>
    </w:p>
    <w:p w:rsidR="00EB26AA" w:rsidRDefault="001B25C3" w:rsidP="00B27204">
      <w:pPr>
        <w:spacing w:after="0" w:line="240" w:lineRule="auto"/>
        <w:rPr>
          <w:b/>
          <w:sz w:val="28"/>
          <w:szCs w:val="28"/>
        </w:rPr>
      </w:pPr>
      <w:r w:rsidRPr="001B25C3">
        <w:rPr>
          <w:b/>
          <w:sz w:val="28"/>
          <w:szCs w:val="28"/>
        </w:rPr>
        <w:t xml:space="preserve">EMP lancia il “libro sospeso” da donare ai detenuti </w:t>
      </w:r>
      <w:r w:rsidR="003D61E1">
        <w:rPr>
          <w:b/>
          <w:sz w:val="28"/>
          <w:szCs w:val="28"/>
        </w:rPr>
        <w:t>per l’anno giubilare</w:t>
      </w:r>
    </w:p>
    <w:p w:rsidR="001B25C3" w:rsidRPr="001B25C3" w:rsidRDefault="001B25C3" w:rsidP="00B27204">
      <w:pPr>
        <w:spacing w:after="0" w:line="240" w:lineRule="auto"/>
        <w:rPr>
          <w:rFonts w:cs="Calibri"/>
          <w:i/>
          <w:color w:val="000000"/>
          <w:sz w:val="24"/>
          <w:szCs w:val="24"/>
        </w:rPr>
      </w:pPr>
      <w:r w:rsidRPr="001B25C3">
        <w:rPr>
          <w:rFonts w:cs="Calibri"/>
          <w:i/>
          <w:color w:val="000000"/>
          <w:sz w:val="24"/>
          <w:szCs w:val="24"/>
        </w:rPr>
        <w:t xml:space="preserve">Una catena di carità a cui hanno aderito </w:t>
      </w:r>
      <w:r>
        <w:rPr>
          <w:rFonts w:cs="Calibri"/>
          <w:i/>
          <w:color w:val="000000"/>
          <w:sz w:val="24"/>
          <w:szCs w:val="24"/>
        </w:rPr>
        <w:t xml:space="preserve">gli enti </w:t>
      </w:r>
      <w:proofErr w:type="spellStart"/>
      <w:r w:rsidRPr="001B25C3">
        <w:rPr>
          <w:rFonts w:cs="Calibri"/>
          <w:i/>
          <w:color w:val="000000"/>
          <w:sz w:val="24"/>
          <w:szCs w:val="24"/>
        </w:rPr>
        <w:t>EssereUmani</w:t>
      </w:r>
      <w:proofErr w:type="spellEnd"/>
      <w:r w:rsidRPr="001B25C3">
        <w:rPr>
          <w:rFonts w:cs="Calibri"/>
          <w:i/>
          <w:color w:val="000000"/>
          <w:sz w:val="24"/>
          <w:szCs w:val="24"/>
        </w:rPr>
        <w:t> e L'eremo del Silenzio</w:t>
      </w:r>
      <w:r w:rsidR="009A5481">
        <w:rPr>
          <w:rFonts w:cs="Calibri"/>
          <w:i/>
          <w:color w:val="000000"/>
          <w:sz w:val="24"/>
          <w:szCs w:val="24"/>
        </w:rPr>
        <w:t xml:space="preserve"> di </w:t>
      </w:r>
      <w:proofErr w:type="spellStart"/>
      <w:r w:rsidR="009A5481">
        <w:rPr>
          <w:rFonts w:cs="Calibri"/>
          <w:i/>
          <w:color w:val="000000"/>
          <w:sz w:val="24"/>
          <w:szCs w:val="24"/>
        </w:rPr>
        <w:t>Juri</w:t>
      </w:r>
      <w:proofErr w:type="spellEnd"/>
      <w:r w:rsidR="009A5481">
        <w:rPr>
          <w:rFonts w:cs="Calibri"/>
          <w:i/>
          <w:color w:val="000000"/>
          <w:sz w:val="24"/>
          <w:szCs w:val="24"/>
        </w:rPr>
        <w:t xml:space="preserve"> Nervo</w:t>
      </w:r>
      <w:r w:rsidR="00A6513E">
        <w:rPr>
          <w:rFonts w:cs="Calibri"/>
          <w:i/>
          <w:color w:val="000000"/>
          <w:sz w:val="24"/>
          <w:szCs w:val="24"/>
        </w:rPr>
        <w:t>,</w:t>
      </w:r>
      <w:r w:rsidR="009A5481">
        <w:rPr>
          <w:rFonts w:cs="Calibri"/>
          <w:i/>
          <w:color w:val="000000"/>
          <w:sz w:val="24"/>
          <w:szCs w:val="24"/>
        </w:rPr>
        <w:t xml:space="preserve"> </w:t>
      </w:r>
      <w:r w:rsidR="00A6513E">
        <w:rPr>
          <w:rFonts w:cs="Calibri"/>
          <w:i/>
          <w:color w:val="000000"/>
          <w:sz w:val="24"/>
          <w:szCs w:val="24"/>
        </w:rPr>
        <w:t xml:space="preserve">attivi in </w:t>
      </w:r>
      <w:r w:rsidRPr="001B25C3">
        <w:rPr>
          <w:rFonts w:cs="Calibri"/>
          <w:i/>
          <w:color w:val="000000"/>
          <w:sz w:val="24"/>
          <w:szCs w:val="24"/>
        </w:rPr>
        <w:t>Piemonte e Valle d'Aosta</w:t>
      </w:r>
      <w:r>
        <w:rPr>
          <w:rFonts w:cs="Calibri"/>
          <w:i/>
          <w:color w:val="000000"/>
          <w:sz w:val="24"/>
          <w:szCs w:val="24"/>
        </w:rPr>
        <w:t xml:space="preserve">, e </w:t>
      </w:r>
      <w:r w:rsidR="00A6513E">
        <w:rPr>
          <w:rFonts w:cs="Calibri"/>
          <w:i/>
          <w:color w:val="000000"/>
          <w:sz w:val="24"/>
          <w:szCs w:val="24"/>
        </w:rPr>
        <w:t xml:space="preserve">la </w:t>
      </w:r>
      <w:r w:rsidRPr="001B25C3">
        <w:rPr>
          <w:rFonts w:cs="Calibri"/>
          <w:i/>
          <w:color w:val="000000"/>
          <w:sz w:val="24"/>
          <w:szCs w:val="24"/>
        </w:rPr>
        <w:t xml:space="preserve">Casa di Carità Arti e Mestieri di Nuoro e </w:t>
      </w:r>
      <w:proofErr w:type="spellStart"/>
      <w:r w:rsidRPr="001B25C3">
        <w:rPr>
          <w:rFonts w:cs="Calibri"/>
          <w:i/>
          <w:color w:val="000000"/>
          <w:sz w:val="24"/>
          <w:szCs w:val="24"/>
        </w:rPr>
        <w:t>Pove</w:t>
      </w:r>
      <w:proofErr w:type="spellEnd"/>
      <w:r w:rsidRPr="001B25C3">
        <w:rPr>
          <w:rFonts w:cs="Calibri"/>
          <w:i/>
          <w:color w:val="000000"/>
          <w:sz w:val="24"/>
          <w:szCs w:val="24"/>
        </w:rPr>
        <w:t xml:space="preserve"> del Grappa</w:t>
      </w:r>
      <w:r w:rsidR="009A5481">
        <w:rPr>
          <w:rFonts w:cs="Calibri"/>
          <w:i/>
          <w:color w:val="000000"/>
          <w:sz w:val="24"/>
          <w:szCs w:val="24"/>
        </w:rPr>
        <w:t xml:space="preserve"> (</w:t>
      </w:r>
      <w:proofErr w:type="spellStart"/>
      <w:r w:rsidR="009A5481">
        <w:rPr>
          <w:rFonts w:cs="Calibri"/>
          <w:i/>
          <w:color w:val="000000"/>
          <w:sz w:val="24"/>
          <w:szCs w:val="24"/>
        </w:rPr>
        <w:t>VI</w:t>
      </w:r>
      <w:proofErr w:type="spellEnd"/>
      <w:r w:rsidR="009A5481">
        <w:rPr>
          <w:rFonts w:cs="Calibri"/>
          <w:i/>
          <w:color w:val="000000"/>
          <w:sz w:val="24"/>
          <w:szCs w:val="24"/>
        </w:rPr>
        <w:t xml:space="preserve">), </w:t>
      </w:r>
      <w:r w:rsidR="00A6513E">
        <w:rPr>
          <w:rFonts w:cs="Calibri"/>
          <w:i/>
          <w:color w:val="000000"/>
          <w:sz w:val="24"/>
          <w:szCs w:val="24"/>
        </w:rPr>
        <w:t xml:space="preserve">attiva </w:t>
      </w:r>
      <w:r w:rsidRPr="001B25C3">
        <w:rPr>
          <w:rFonts w:cs="Calibri"/>
          <w:i/>
          <w:color w:val="000000"/>
          <w:sz w:val="24"/>
          <w:szCs w:val="24"/>
        </w:rPr>
        <w:t>rispettivamente in Sardegna e Veneto</w:t>
      </w:r>
    </w:p>
    <w:p w:rsidR="001B25C3" w:rsidRDefault="001B25C3" w:rsidP="00FD3FF1">
      <w:pPr>
        <w:spacing w:after="0" w:line="240" w:lineRule="auto"/>
        <w:rPr>
          <w:i/>
        </w:rPr>
      </w:pPr>
    </w:p>
    <w:p w:rsidR="001B25C3" w:rsidRDefault="00FD3FF1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Scriveva </w:t>
      </w:r>
      <w:r w:rsidRPr="00271D15">
        <w:rPr>
          <w:rFonts w:cs="Calibri"/>
          <w:color w:val="000000"/>
          <w:sz w:val="20"/>
          <w:szCs w:val="20"/>
        </w:rPr>
        <w:t>Daniel Pennac</w:t>
      </w:r>
      <w:r>
        <w:rPr>
          <w:rFonts w:cs="Calibri"/>
          <w:color w:val="000000"/>
          <w:sz w:val="20"/>
          <w:szCs w:val="20"/>
        </w:rPr>
        <w:t xml:space="preserve"> che «</w:t>
      </w:r>
      <w:r w:rsidRPr="00FD3FF1">
        <w:rPr>
          <w:rFonts w:cs="Calibri"/>
          <w:color w:val="000000"/>
          <w:sz w:val="20"/>
          <w:szCs w:val="20"/>
        </w:rPr>
        <w:t>Un libro ben scelto ti salva da qualsiasi cosa, persino da te stesso</w:t>
      </w:r>
      <w:r>
        <w:rPr>
          <w:rFonts w:cs="Calibri"/>
          <w:color w:val="000000"/>
          <w:sz w:val="20"/>
          <w:szCs w:val="20"/>
        </w:rPr>
        <w:t>»</w:t>
      </w:r>
      <w:r w:rsidRPr="00271D15">
        <w:rPr>
          <w:rFonts w:cs="Calibri"/>
          <w:color w:val="000000"/>
          <w:sz w:val="20"/>
          <w:szCs w:val="20"/>
        </w:rPr>
        <w:t xml:space="preserve">. </w:t>
      </w:r>
      <w:r>
        <w:rPr>
          <w:rFonts w:cs="Calibri"/>
          <w:color w:val="000000"/>
          <w:sz w:val="20"/>
          <w:szCs w:val="20"/>
        </w:rPr>
        <w:t xml:space="preserve">Convinti di quanto </w:t>
      </w:r>
      <w:r w:rsidRPr="00271D15">
        <w:rPr>
          <w:rFonts w:cs="Calibri"/>
          <w:color w:val="000000"/>
          <w:sz w:val="20"/>
          <w:szCs w:val="20"/>
        </w:rPr>
        <w:t>i libri possano essere </w:t>
      </w:r>
      <w:r w:rsidRPr="00FD3FF1">
        <w:rPr>
          <w:rFonts w:cs="Calibri"/>
          <w:color w:val="000000"/>
          <w:sz w:val="20"/>
          <w:szCs w:val="20"/>
        </w:rPr>
        <w:t>straordinari strumenti</w:t>
      </w:r>
      <w:r w:rsidRPr="00271D15">
        <w:rPr>
          <w:rFonts w:cs="Calibri"/>
          <w:color w:val="000000"/>
          <w:sz w:val="20"/>
          <w:szCs w:val="20"/>
        </w:rPr>
        <w:t> in grado di aprire la mente e regalare momenti di riflessione</w:t>
      </w:r>
      <w:r w:rsidR="003D61E1"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z w:val="20"/>
          <w:szCs w:val="20"/>
        </w:rPr>
        <w:t xml:space="preserve"> le </w:t>
      </w:r>
      <w:r w:rsidRPr="00A6513E">
        <w:rPr>
          <w:rFonts w:cs="Calibri"/>
          <w:b/>
          <w:color w:val="000000"/>
          <w:sz w:val="20"/>
          <w:szCs w:val="20"/>
        </w:rPr>
        <w:t>Edizioni Messaggero Padova</w:t>
      </w:r>
      <w:r w:rsidRPr="00FD3FF1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hanno lanciato il </w:t>
      </w:r>
      <w:r w:rsidRPr="00A6513E">
        <w:rPr>
          <w:rFonts w:cs="Calibri"/>
          <w:b/>
          <w:color w:val="000000"/>
          <w:sz w:val="20"/>
          <w:szCs w:val="20"/>
        </w:rPr>
        <w:t xml:space="preserve">“Libro sospeso”, il progetto solidale della casa editrice </w:t>
      </w:r>
      <w:proofErr w:type="spellStart"/>
      <w:r w:rsidRPr="00A6513E">
        <w:rPr>
          <w:rFonts w:cs="Calibri"/>
          <w:b/>
          <w:color w:val="000000"/>
          <w:sz w:val="20"/>
          <w:szCs w:val="20"/>
        </w:rPr>
        <w:t>antoniana</w:t>
      </w:r>
      <w:proofErr w:type="spellEnd"/>
      <w:r w:rsidRPr="00A6513E">
        <w:rPr>
          <w:rFonts w:cs="Calibri"/>
          <w:b/>
          <w:color w:val="000000"/>
          <w:sz w:val="20"/>
          <w:szCs w:val="20"/>
        </w:rPr>
        <w:t xml:space="preserve"> che mira a supportare i detenuti in diverse regioni d’Italia</w:t>
      </w:r>
      <w:r w:rsidRPr="00271D15">
        <w:rPr>
          <w:rFonts w:cs="Calibri"/>
          <w:color w:val="000000"/>
          <w:sz w:val="20"/>
          <w:szCs w:val="20"/>
        </w:rPr>
        <w:t xml:space="preserve">. Grazie a questo progetto </w:t>
      </w:r>
      <w:r>
        <w:rPr>
          <w:rFonts w:cs="Calibri"/>
          <w:color w:val="000000"/>
          <w:sz w:val="20"/>
          <w:szCs w:val="20"/>
        </w:rPr>
        <w:t>i lettori potranno</w:t>
      </w:r>
      <w:r w:rsidRPr="00271D15">
        <w:rPr>
          <w:rFonts w:cs="Calibri"/>
          <w:color w:val="000000"/>
          <w:sz w:val="20"/>
          <w:szCs w:val="20"/>
        </w:rPr>
        <w:t xml:space="preserve"> </w:t>
      </w:r>
      <w:r w:rsidRPr="00A6513E">
        <w:rPr>
          <w:rFonts w:cs="Calibri"/>
          <w:b/>
          <w:color w:val="000000"/>
          <w:sz w:val="20"/>
          <w:szCs w:val="20"/>
        </w:rPr>
        <w:t>contribuire al percorso di recupero delle persone detenute delle regioni Veneto, Lombardia, Piemonte, Valle d'Aosta e Sardegna</w:t>
      </w:r>
      <w:r w:rsidRPr="00271D15">
        <w:rPr>
          <w:rFonts w:cs="Calibri"/>
          <w:color w:val="000000"/>
          <w:sz w:val="20"/>
          <w:szCs w:val="20"/>
        </w:rPr>
        <w:t>. </w:t>
      </w:r>
      <w:r w:rsidRPr="00271D15">
        <w:rPr>
          <w:rFonts w:cs="Calibri"/>
          <w:color w:val="000000"/>
          <w:sz w:val="20"/>
          <w:szCs w:val="20"/>
        </w:rPr>
        <w:br/>
      </w:r>
      <w:r>
        <w:rPr>
          <w:rFonts w:cs="Calibri"/>
          <w:color w:val="000000"/>
          <w:sz w:val="20"/>
          <w:szCs w:val="20"/>
        </w:rPr>
        <w:t xml:space="preserve">Le </w:t>
      </w:r>
      <w:r w:rsidRPr="00A6513E">
        <w:rPr>
          <w:rFonts w:cs="Calibri"/>
          <w:b/>
          <w:color w:val="000000"/>
          <w:sz w:val="20"/>
          <w:szCs w:val="20"/>
        </w:rPr>
        <w:t>modalità</w:t>
      </w:r>
      <w:r>
        <w:rPr>
          <w:rFonts w:cs="Calibri"/>
          <w:color w:val="000000"/>
          <w:sz w:val="20"/>
          <w:szCs w:val="20"/>
        </w:rPr>
        <w:t xml:space="preserve"> per </w:t>
      </w:r>
      <w:r w:rsidRPr="00FD3FF1">
        <w:rPr>
          <w:rFonts w:cs="Calibri"/>
          <w:color w:val="000000"/>
          <w:sz w:val="20"/>
          <w:szCs w:val="20"/>
        </w:rPr>
        <w:t xml:space="preserve">farlo </w:t>
      </w:r>
      <w:r>
        <w:rPr>
          <w:rFonts w:cs="Calibri"/>
          <w:color w:val="000000"/>
          <w:sz w:val="20"/>
          <w:szCs w:val="20"/>
        </w:rPr>
        <w:t>sono</w:t>
      </w:r>
      <w:r w:rsidRPr="00FD3FF1">
        <w:rPr>
          <w:rFonts w:cs="Calibri"/>
          <w:color w:val="000000"/>
          <w:sz w:val="20"/>
          <w:szCs w:val="20"/>
        </w:rPr>
        <w:t xml:space="preserve"> semplicissim</w:t>
      </w:r>
      <w:r>
        <w:rPr>
          <w:rFonts w:cs="Calibri"/>
          <w:color w:val="000000"/>
          <w:sz w:val="20"/>
          <w:szCs w:val="20"/>
        </w:rPr>
        <w:t>e</w:t>
      </w:r>
      <w:r w:rsidRPr="00271D15">
        <w:rPr>
          <w:rFonts w:cs="Calibri"/>
          <w:color w:val="000000"/>
          <w:sz w:val="20"/>
          <w:szCs w:val="20"/>
        </w:rPr>
        <w:t xml:space="preserve">: </w:t>
      </w:r>
      <w:r>
        <w:rPr>
          <w:rFonts w:cs="Calibri"/>
          <w:color w:val="000000"/>
          <w:sz w:val="20"/>
          <w:szCs w:val="20"/>
        </w:rPr>
        <w:t xml:space="preserve">basta scegliere uno o più libri dalla sezione dedicata sul sito </w:t>
      </w:r>
      <w:hyperlink r:id="rId8" w:history="1">
        <w:r w:rsidRPr="002F6420">
          <w:rPr>
            <w:rStyle w:val="Collegamentoipertestuale"/>
            <w:rFonts w:cs="Calibri"/>
            <w:sz w:val="20"/>
            <w:szCs w:val="20"/>
          </w:rPr>
          <w:t>www.edizionimessaggero.it</w:t>
        </w:r>
      </w:hyperlink>
      <w:r>
        <w:rPr>
          <w:rFonts w:cs="Calibri"/>
          <w:color w:val="000000"/>
          <w:sz w:val="20"/>
          <w:szCs w:val="20"/>
        </w:rPr>
        <w:t xml:space="preserve"> e inserirli</w:t>
      </w:r>
      <w:r w:rsidRPr="00271D15">
        <w:rPr>
          <w:rFonts w:cs="Calibri"/>
          <w:color w:val="000000"/>
          <w:sz w:val="20"/>
          <w:szCs w:val="20"/>
        </w:rPr>
        <w:t xml:space="preserve"> nel carrello</w:t>
      </w:r>
      <w:r>
        <w:rPr>
          <w:rFonts w:cs="Calibri"/>
          <w:color w:val="000000"/>
          <w:sz w:val="20"/>
          <w:szCs w:val="20"/>
        </w:rPr>
        <w:t xml:space="preserve"> aderendo all’iniziativa, seguendo </w:t>
      </w:r>
      <w:r w:rsidRPr="00271D15">
        <w:rPr>
          <w:rFonts w:cs="Calibri"/>
          <w:color w:val="000000"/>
          <w:sz w:val="20"/>
          <w:szCs w:val="20"/>
        </w:rPr>
        <w:t xml:space="preserve">i passi </w:t>
      </w:r>
      <w:r>
        <w:rPr>
          <w:rFonts w:cs="Calibri"/>
          <w:color w:val="000000"/>
          <w:sz w:val="20"/>
          <w:szCs w:val="20"/>
        </w:rPr>
        <w:t>indicati</w:t>
      </w:r>
      <w:r w:rsidRPr="00271D15">
        <w:rPr>
          <w:rFonts w:cs="Calibri"/>
          <w:color w:val="000000"/>
          <w:sz w:val="20"/>
          <w:szCs w:val="20"/>
        </w:rPr>
        <w:t xml:space="preserve"> fino al momento del pagamento. Il libro verrà poi spedito a uno degli enti caritativi che hanno aderito al progetto, il quale </w:t>
      </w:r>
      <w:r w:rsidRPr="00FD3FF1">
        <w:rPr>
          <w:rFonts w:cs="Calibri"/>
          <w:color w:val="000000"/>
          <w:sz w:val="20"/>
          <w:szCs w:val="20"/>
        </w:rPr>
        <w:t xml:space="preserve">si occuperà di fare giungere il </w:t>
      </w:r>
      <w:r>
        <w:rPr>
          <w:rFonts w:cs="Calibri"/>
          <w:color w:val="000000"/>
          <w:sz w:val="20"/>
          <w:szCs w:val="20"/>
        </w:rPr>
        <w:t>libro donato da ciascun lettore nelle carceri scelte</w:t>
      </w:r>
      <w:r w:rsidRPr="00271D15"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z w:val="20"/>
          <w:szCs w:val="20"/>
        </w:rPr>
        <w:t xml:space="preserve"> Le </w:t>
      </w:r>
      <w:r w:rsidRPr="00A6513E">
        <w:rPr>
          <w:rFonts w:cs="Calibri"/>
          <w:b/>
          <w:color w:val="000000"/>
          <w:sz w:val="20"/>
          <w:szCs w:val="20"/>
        </w:rPr>
        <w:t>Edizioni Messaggero Padova sosterr</w:t>
      </w:r>
      <w:r w:rsidR="001B25C3" w:rsidRPr="00A6513E">
        <w:rPr>
          <w:rFonts w:cs="Calibri"/>
          <w:b/>
          <w:color w:val="000000"/>
          <w:sz w:val="20"/>
          <w:szCs w:val="20"/>
        </w:rPr>
        <w:t>anno</w:t>
      </w:r>
      <w:r w:rsidRPr="00A6513E">
        <w:rPr>
          <w:rFonts w:cs="Calibri"/>
          <w:b/>
          <w:color w:val="000000"/>
          <w:sz w:val="20"/>
          <w:szCs w:val="20"/>
        </w:rPr>
        <w:t xml:space="preserve"> le spese di spedizione dei “libri sospesi” donati dai lettori</w:t>
      </w:r>
      <w:r>
        <w:rPr>
          <w:rFonts w:cs="Calibri"/>
          <w:color w:val="000000"/>
          <w:sz w:val="20"/>
          <w:szCs w:val="20"/>
        </w:rPr>
        <w:t>.</w:t>
      </w:r>
      <w:r w:rsidRPr="00271D15">
        <w:rPr>
          <w:rFonts w:cs="Calibri"/>
          <w:color w:val="000000"/>
          <w:sz w:val="20"/>
          <w:szCs w:val="20"/>
        </w:rPr>
        <w:br/>
      </w:r>
      <w:r w:rsidRPr="00FD3FF1">
        <w:rPr>
          <w:rFonts w:cs="Calibri"/>
          <w:color w:val="000000"/>
          <w:sz w:val="20"/>
          <w:szCs w:val="20"/>
        </w:rPr>
        <w:t>Gli enti che hanno aderito a questa catena di generosità sono </w:t>
      </w:r>
      <w:proofErr w:type="spellStart"/>
      <w:r w:rsidRPr="00FD3FF1">
        <w:rPr>
          <w:rFonts w:cs="Calibri"/>
          <w:b/>
          <w:bCs/>
          <w:color w:val="000000"/>
          <w:sz w:val="20"/>
          <w:szCs w:val="20"/>
        </w:rPr>
        <w:t>EssereUmani</w:t>
      </w:r>
      <w:proofErr w:type="spellEnd"/>
      <w:r w:rsidRPr="00FD3FF1">
        <w:rPr>
          <w:rFonts w:cs="Calibri"/>
          <w:color w:val="000000"/>
          <w:sz w:val="20"/>
          <w:szCs w:val="20"/>
        </w:rPr>
        <w:t> e </w:t>
      </w:r>
      <w:r w:rsidRPr="00FD3FF1">
        <w:rPr>
          <w:rFonts w:cs="Calibri"/>
          <w:b/>
          <w:bCs/>
          <w:color w:val="000000"/>
          <w:sz w:val="20"/>
          <w:szCs w:val="20"/>
        </w:rPr>
        <w:t>L'eremo del Silenzio</w:t>
      </w:r>
      <w:r w:rsidRPr="00FD3FF1">
        <w:rPr>
          <w:rFonts w:cs="Calibri"/>
          <w:color w:val="000000"/>
          <w:sz w:val="20"/>
          <w:szCs w:val="20"/>
        </w:rPr>
        <w:t xml:space="preserve"> di </w:t>
      </w:r>
      <w:proofErr w:type="spellStart"/>
      <w:r w:rsidRPr="00FD3FF1">
        <w:rPr>
          <w:rFonts w:cs="Calibri"/>
          <w:color w:val="000000"/>
          <w:sz w:val="20"/>
          <w:szCs w:val="20"/>
        </w:rPr>
        <w:t>Juri</w:t>
      </w:r>
      <w:proofErr w:type="spellEnd"/>
      <w:r w:rsidRPr="00FD3FF1">
        <w:rPr>
          <w:rFonts w:cs="Calibri"/>
          <w:color w:val="000000"/>
          <w:sz w:val="20"/>
          <w:szCs w:val="20"/>
        </w:rPr>
        <w:t xml:space="preserve"> Nervo, che opereranno nelle regioni </w:t>
      </w:r>
      <w:r w:rsidRPr="00FD3FF1">
        <w:rPr>
          <w:rFonts w:cs="Calibri"/>
          <w:b/>
          <w:color w:val="000000"/>
          <w:sz w:val="20"/>
          <w:szCs w:val="20"/>
        </w:rPr>
        <w:t>Piemonte e Valle d'Aosta</w:t>
      </w:r>
      <w:r w:rsidRPr="00FD3FF1">
        <w:rPr>
          <w:rFonts w:cs="Calibri"/>
          <w:color w:val="000000"/>
          <w:sz w:val="20"/>
          <w:szCs w:val="20"/>
        </w:rPr>
        <w:t>; </w:t>
      </w:r>
      <w:r w:rsidRPr="00FD3FF1">
        <w:rPr>
          <w:rFonts w:cs="Calibri"/>
          <w:b/>
          <w:bCs/>
          <w:color w:val="000000"/>
          <w:sz w:val="20"/>
          <w:szCs w:val="20"/>
        </w:rPr>
        <w:t>Casa di Carità Arti e Mestieri</w:t>
      </w:r>
      <w:r w:rsidRPr="00FD3FF1">
        <w:rPr>
          <w:rFonts w:cs="Calibri"/>
          <w:color w:val="000000"/>
          <w:sz w:val="20"/>
          <w:szCs w:val="20"/>
        </w:rPr>
        <w:t xml:space="preserve"> di Nuoro e </w:t>
      </w:r>
      <w:proofErr w:type="spellStart"/>
      <w:r w:rsidRPr="00FD3FF1">
        <w:rPr>
          <w:rFonts w:cs="Calibri"/>
          <w:color w:val="000000"/>
          <w:sz w:val="20"/>
          <w:szCs w:val="20"/>
        </w:rPr>
        <w:t>Pove</w:t>
      </w:r>
      <w:proofErr w:type="spellEnd"/>
      <w:r w:rsidRPr="00FD3FF1">
        <w:rPr>
          <w:rFonts w:cs="Calibri"/>
          <w:color w:val="000000"/>
          <w:sz w:val="20"/>
          <w:szCs w:val="20"/>
        </w:rPr>
        <w:t xml:space="preserve"> del Grappa (</w:t>
      </w:r>
      <w:proofErr w:type="spellStart"/>
      <w:r w:rsidRPr="00FD3FF1">
        <w:rPr>
          <w:rFonts w:cs="Calibri"/>
          <w:color w:val="000000"/>
          <w:sz w:val="20"/>
          <w:szCs w:val="20"/>
        </w:rPr>
        <w:t>VI</w:t>
      </w:r>
      <w:proofErr w:type="spellEnd"/>
      <w:r w:rsidRPr="00FD3FF1">
        <w:rPr>
          <w:rFonts w:cs="Calibri"/>
          <w:color w:val="000000"/>
          <w:sz w:val="20"/>
          <w:szCs w:val="20"/>
        </w:rPr>
        <w:t xml:space="preserve">), che opereranno rispettivamente in </w:t>
      </w:r>
      <w:r w:rsidRPr="00FD3FF1">
        <w:rPr>
          <w:rFonts w:cs="Calibri"/>
          <w:b/>
          <w:color w:val="000000"/>
          <w:sz w:val="20"/>
          <w:szCs w:val="20"/>
        </w:rPr>
        <w:t>Sardegna e Veneto</w:t>
      </w:r>
      <w:r w:rsidRPr="00FD3FF1">
        <w:rPr>
          <w:rFonts w:cs="Calibri"/>
          <w:color w:val="000000"/>
          <w:sz w:val="20"/>
          <w:szCs w:val="20"/>
        </w:rPr>
        <w:t xml:space="preserve">. </w:t>
      </w:r>
      <w:r w:rsidR="003D61E1" w:rsidRPr="00542132">
        <w:rPr>
          <w:rFonts w:cs="Calibri"/>
          <w:color w:val="000000"/>
          <w:sz w:val="20"/>
          <w:szCs w:val="20"/>
        </w:rPr>
        <w:t xml:space="preserve">Aderisce all’iniziativa  anche l’ </w:t>
      </w:r>
      <w:r w:rsidRPr="00542132">
        <w:rPr>
          <w:rFonts w:cs="Calibri"/>
          <w:color w:val="000000"/>
          <w:sz w:val="20"/>
          <w:szCs w:val="20"/>
        </w:rPr>
        <w:t>assistente spirituale della </w:t>
      </w:r>
      <w:r w:rsidRPr="00542132">
        <w:rPr>
          <w:rFonts w:cs="Calibri"/>
          <w:b/>
          <w:bCs/>
          <w:color w:val="000000"/>
          <w:sz w:val="20"/>
          <w:szCs w:val="20"/>
        </w:rPr>
        <w:t>Casa Circondariale di Como</w:t>
      </w:r>
      <w:r w:rsidR="003D61E1" w:rsidRPr="00542132">
        <w:rPr>
          <w:rFonts w:cs="Calibri"/>
          <w:color w:val="000000"/>
          <w:sz w:val="20"/>
          <w:szCs w:val="20"/>
        </w:rPr>
        <w:t>.</w:t>
      </w:r>
    </w:p>
    <w:p w:rsidR="001B25C3" w:rsidRDefault="00FD3FF1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1B25C3">
        <w:rPr>
          <w:rFonts w:cs="Calibri"/>
          <w:bCs/>
          <w:color w:val="000000"/>
          <w:sz w:val="20"/>
          <w:szCs w:val="20"/>
        </w:rPr>
        <w:t>Una catena di bene</w:t>
      </w:r>
      <w:r w:rsidRPr="001B25C3">
        <w:rPr>
          <w:rFonts w:cs="Calibri"/>
          <w:color w:val="000000"/>
          <w:sz w:val="20"/>
          <w:szCs w:val="20"/>
        </w:rPr>
        <w:t> </w:t>
      </w:r>
      <w:r w:rsidR="003D61E1">
        <w:rPr>
          <w:rFonts w:cs="Calibri"/>
          <w:color w:val="000000"/>
          <w:sz w:val="20"/>
          <w:szCs w:val="20"/>
        </w:rPr>
        <w:t>che inizia con l’anno giubilare, ma che continuerà anche dopo, coinvolgendo un numero sempre maggiore di enti caritativi.</w:t>
      </w:r>
    </w:p>
    <w:p w:rsidR="00FD3FF1" w:rsidRPr="00FD3FF1" w:rsidRDefault="00FD3FF1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D3FF1">
        <w:rPr>
          <w:rFonts w:cs="Calibri"/>
          <w:color w:val="000000"/>
          <w:sz w:val="20"/>
          <w:szCs w:val="20"/>
        </w:rPr>
        <w:t xml:space="preserve">Un segno in linea con quanto </w:t>
      </w:r>
      <w:r>
        <w:rPr>
          <w:rFonts w:cs="Calibri"/>
          <w:color w:val="000000"/>
          <w:sz w:val="20"/>
          <w:szCs w:val="20"/>
        </w:rPr>
        <w:t>indicato da</w:t>
      </w:r>
      <w:r w:rsidRPr="00FD3FF1">
        <w:rPr>
          <w:rFonts w:cs="Calibri"/>
          <w:color w:val="000000"/>
          <w:sz w:val="20"/>
          <w:szCs w:val="20"/>
        </w:rPr>
        <w:t xml:space="preserve"> Papa Francesco </w:t>
      </w:r>
      <w:r>
        <w:rPr>
          <w:rFonts w:cs="Calibri"/>
          <w:color w:val="000000"/>
          <w:sz w:val="20"/>
          <w:szCs w:val="20"/>
        </w:rPr>
        <w:t xml:space="preserve">che nella </w:t>
      </w:r>
      <w:r w:rsidRPr="00FD3FF1">
        <w:rPr>
          <w:rFonts w:cs="Calibri"/>
          <w:color w:val="000000"/>
          <w:sz w:val="20"/>
          <w:szCs w:val="20"/>
        </w:rPr>
        <w:t>Bolla di indizione del Giubileo</w:t>
      </w:r>
      <w:r w:rsidR="001B25C3">
        <w:rPr>
          <w:rFonts w:cs="Calibri"/>
          <w:color w:val="000000"/>
          <w:sz w:val="20"/>
          <w:szCs w:val="20"/>
        </w:rPr>
        <w:t xml:space="preserve"> 2025 così scriveva: «</w:t>
      </w:r>
      <w:r w:rsidRPr="00FD3FF1">
        <w:rPr>
          <w:rFonts w:cs="Calibri"/>
          <w:i/>
          <w:iCs/>
          <w:color w:val="000000"/>
          <w:sz w:val="20"/>
          <w:szCs w:val="20"/>
        </w:rPr>
        <w:t>Nell’Anno giubilare saremo chiamati a essere segni tangibili di speranza per tanti fratelli e sorelle che vivono in condizioni di disagio. </w:t>
      </w:r>
      <w:r w:rsidRPr="001B25C3">
        <w:rPr>
          <w:rFonts w:cs="Calibri"/>
          <w:i/>
          <w:iCs/>
          <w:color w:val="000000"/>
          <w:sz w:val="20"/>
          <w:szCs w:val="20"/>
        </w:rPr>
        <w:t>Penso ai </w:t>
      </w:r>
      <w:r w:rsidRPr="00FD3FF1">
        <w:rPr>
          <w:rFonts w:cs="Calibri"/>
          <w:i/>
          <w:iCs/>
          <w:color w:val="000000"/>
          <w:sz w:val="20"/>
          <w:szCs w:val="20"/>
        </w:rPr>
        <w:t>detenuti</w:t>
      </w:r>
      <w:r w:rsidRPr="001B25C3">
        <w:rPr>
          <w:rFonts w:cs="Calibri"/>
          <w:i/>
          <w:iCs/>
          <w:color w:val="000000"/>
          <w:sz w:val="20"/>
          <w:szCs w:val="20"/>
        </w:rPr>
        <w:t> </w:t>
      </w:r>
      <w:r w:rsidRPr="00FD3FF1">
        <w:rPr>
          <w:rFonts w:cs="Calibri"/>
          <w:i/>
          <w:iCs/>
          <w:color w:val="000000"/>
          <w:sz w:val="20"/>
          <w:szCs w:val="20"/>
        </w:rPr>
        <w:t>che, privi della libertà, sperimentano ogni giorno, oltre alla durezza della reclusione,</w:t>
      </w:r>
      <w:r w:rsidRPr="001B25C3">
        <w:rPr>
          <w:rFonts w:cs="Calibri"/>
          <w:i/>
          <w:iCs/>
          <w:color w:val="000000"/>
          <w:sz w:val="20"/>
          <w:szCs w:val="20"/>
        </w:rPr>
        <w:t> il vuoto affettivo</w:t>
      </w:r>
      <w:r w:rsidRPr="00FD3FF1">
        <w:rPr>
          <w:rFonts w:cs="Calibri"/>
          <w:i/>
          <w:iCs/>
          <w:color w:val="000000"/>
          <w:sz w:val="20"/>
          <w:szCs w:val="20"/>
        </w:rPr>
        <w:t>, le restrizioni imposte e, in non pochi casi, la mancanza di rispetto</w:t>
      </w:r>
      <w:r w:rsidR="001B25C3">
        <w:rPr>
          <w:rFonts w:cs="Calibri"/>
          <w:color w:val="000000"/>
          <w:sz w:val="20"/>
          <w:szCs w:val="20"/>
        </w:rPr>
        <w:t>»</w:t>
      </w:r>
      <w:r w:rsidRPr="00FD3FF1">
        <w:rPr>
          <w:rFonts w:cs="Calibri"/>
          <w:color w:val="000000"/>
          <w:sz w:val="20"/>
          <w:szCs w:val="20"/>
        </w:rPr>
        <w:t>.</w:t>
      </w:r>
    </w:p>
    <w:p w:rsidR="00FD3FF1" w:rsidRDefault="001B25C3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Un’iniziativa, quella delle</w:t>
      </w:r>
      <w:r w:rsidR="00FD3FF1" w:rsidRPr="00FD3FF1">
        <w:rPr>
          <w:rFonts w:cs="Calibri"/>
          <w:color w:val="000000"/>
          <w:sz w:val="20"/>
          <w:szCs w:val="20"/>
        </w:rPr>
        <w:t xml:space="preserve"> Edizioni Messaggero Padova</w:t>
      </w:r>
      <w:r>
        <w:rPr>
          <w:rFonts w:cs="Calibri"/>
          <w:color w:val="000000"/>
          <w:sz w:val="20"/>
          <w:szCs w:val="20"/>
        </w:rPr>
        <w:t xml:space="preserve">, </w:t>
      </w:r>
      <w:r w:rsidR="00FD3FF1" w:rsidRPr="00FD3FF1">
        <w:rPr>
          <w:rFonts w:cs="Calibri"/>
          <w:color w:val="000000"/>
          <w:sz w:val="20"/>
          <w:szCs w:val="20"/>
        </w:rPr>
        <w:t>con cui </w:t>
      </w:r>
      <w:r w:rsidR="00FD3FF1" w:rsidRPr="001B25C3">
        <w:rPr>
          <w:rFonts w:cs="Calibri"/>
          <w:bCs/>
          <w:color w:val="000000"/>
          <w:sz w:val="20"/>
          <w:szCs w:val="20"/>
        </w:rPr>
        <w:t xml:space="preserve">tutti </w:t>
      </w:r>
      <w:r w:rsidRPr="001B25C3">
        <w:rPr>
          <w:rFonts w:cs="Calibri"/>
          <w:bCs/>
          <w:color w:val="000000"/>
          <w:sz w:val="20"/>
          <w:szCs w:val="20"/>
        </w:rPr>
        <w:t>possono</w:t>
      </w:r>
      <w:r w:rsidR="00FD3FF1" w:rsidRPr="001B25C3">
        <w:rPr>
          <w:rFonts w:cs="Calibri"/>
          <w:bCs/>
          <w:color w:val="000000"/>
          <w:sz w:val="20"/>
          <w:szCs w:val="20"/>
        </w:rPr>
        <w:t xml:space="preserve"> diventare segno di speranza</w:t>
      </w:r>
      <w:r w:rsidR="00FD3FF1" w:rsidRPr="00FD3FF1">
        <w:rPr>
          <w:rFonts w:cs="Calibri"/>
          <w:color w:val="000000"/>
          <w:sz w:val="20"/>
          <w:szCs w:val="20"/>
        </w:rPr>
        <w:t> </w:t>
      </w:r>
      <w:r>
        <w:rPr>
          <w:rFonts w:cs="Calibri"/>
          <w:color w:val="000000"/>
          <w:sz w:val="20"/>
          <w:szCs w:val="20"/>
        </w:rPr>
        <w:t>e donare speranza anche</w:t>
      </w:r>
      <w:r w:rsidR="00FD3FF1" w:rsidRPr="00FD3FF1">
        <w:rPr>
          <w:rFonts w:cs="Calibri"/>
          <w:color w:val="000000"/>
          <w:sz w:val="20"/>
          <w:szCs w:val="20"/>
        </w:rPr>
        <w:t xml:space="preserve"> </w:t>
      </w:r>
      <w:r w:rsidR="00A6513E"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 chi è recluso.</w:t>
      </w:r>
    </w:p>
    <w:p w:rsidR="00B83A87" w:rsidRDefault="00B83A87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9A5481" w:rsidRDefault="009A5481" w:rsidP="00FD3FF1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B83A87">
        <w:rPr>
          <w:rFonts w:cs="Calibri"/>
          <w:b/>
          <w:color w:val="000000"/>
          <w:sz w:val="20"/>
          <w:szCs w:val="20"/>
        </w:rPr>
        <w:t>Informazioni</w:t>
      </w:r>
      <w:r>
        <w:rPr>
          <w:rFonts w:cs="Calibri"/>
          <w:color w:val="000000"/>
          <w:sz w:val="20"/>
          <w:szCs w:val="20"/>
        </w:rPr>
        <w:t>:</w:t>
      </w:r>
    </w:p>
    <w:p w:rsidR="009A5481" w:rsidRPr="009A5481" w:rsidRDefault="009A5481" w:rsidP="009A548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83A87">
        <w:rPr>
          <w:rFonts w:cs="Calibri"/>
          <w:b/>
          <w:color w:val="000000"/>
          <w:sz w:val="20"/>
          <w:szCs w:val="20"/>
        </w:rPr>
        <w:t>p</w:t>
      </w:r>
      <w:r w:rsidR="001B25C3" w:rsidRPr="00B83A87">
        <w:rPr>
          <w:rFonts w:cs="Calibri"/>
          <w:b/>
          <w:color w:val="000000"/>
          <w:sz w:val="20"/>
          <w:szCs w:val="20"/>
        </w:rPr>
        <w:t xml:space="preserve">er </w:t>
      </w:r>
      <w:r w:rsidRPr="00B83A87">
        <w:rPr>
          <w:rFonts w:cs="Calibri"/>
          <w:b/>
          <w:color w:val="000000"/>
          <w:sz w:val="20"/>
          <w:szCs w:val="20"/>
        </w:rPr>
        <w:t>donare un “libro sospeso”</w:t>
      </w:r>
      <w:r w:rsidR="001B25C3" w:rsidRPr="009A5481">
        <w:rPr>
          <w:rFonts w:cs="Calibri"/>
          <w:color w:val="000000"/>
          <w:sz w:val="20"/>
          <w:szCs w:val="20"/>
        </w:rPr>
        <w:t xml:space="preserve">:  </w:t>
      </w:r>
      <w:hyperlink r:id="rId9" w:history="1">
        <w:r w:rsidR="001B25C3" w:rsidRPr="009A5481">
          <w:rPr>
            <w:rStyle w:val="Collegamentoipertestuale"/>
            <w:rFonts w:cs="Calibri"/>
            <w:sz w:val="20"/>
            <w:szCs w:val="20"/>
          </w:rPr>
          <w:t>https://www.edizionimessaggero.it/keyword/libro-sospeso-28.html</w:t>
        </w:r>
      </w:hyperlink>
      <w:r w:rsidR="001B25C3" w:rsidRPr="009A5481">
        <w:rPr>
          <w:rFonts w:cs="Calibri"/>
          <w:color w:val="000000"/>
          <w:sz w:val="20"/>
          <w:szCs w:val="20"/>
        </w:rPr>
        <w:t xml:space="preserve"> </w:t>
      </w:r>
    </w:p>
    <w:p w:rsidR="00FD3FF1" w:rsidRPr="009A5481" w:rsidRDefault="009A5481" w:rsidP="009A548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83A87">
        <w:rPr>
          <w:rFonts w:cs="Calibri"/>
          <w:b/>
          <w:color w:val="000000"/>
          <w:sz w:val="20"/>
          <w:szCs w:val="20"/>
        </w:rPr>
        <w:t>per adesioni come ente che opera a favore dei detenuti</w:t>
      </w:r>
      <w:r w:rsidRPr="009A5481">
        <w:rPr>
          <w:rFonts w:cs="Calibri"/>
          <w:color w:val="000000"/>
          <w:sz w:val="20"/>
          <w:szCs w:val="20"/>
        </w:rPr>
        <w:t xml:space="preserve">: Edizioni Messaggero Padova, tel. +39 049 8225 777 - </w:t>
      </w:r>
      <w:hyperlink r:id="rId10" w:history="1">
        <w:r w:rsidRPr="009A5481">
          <w:rPr>
            <w:rStyle w:val="Collegamentoipertestuale"/>
            <w:rFonts w:cs="Calibri"/>
            <w:sz w:val="20"/>
            <w:szCs w:val="20"/>
          </w:rPr>
          <w:t>emp@santantonio.org</w:t>
        </w:r>
      </w:hyperlink>
      <w:r>
        <w:rPr>
          <w:rFonts w:cs="Calibri"/>
          <w:color w:val="000000"/>
          <w:sz w:val="20"/>
          <w:szCs w:val="20"/>
        </w:rPr>
        <w:t>.</w:t>
      </w:r>
    </w:p>
    <w:sectPr w:rsidR="00FD3FF1" w:rsidRPr="009A5481" w:rsidSect="00BE5F02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C7" w:rsidRDefault="000B4CC7" w:rsidP="00A30AAC">
      <w:pPr>
        <w:spacing w:after="0" w:line="240" w:lineRule="auto"/>
      </w:pPr>
      <w:r>
        <w:separator/>
      </w:r>
    </w:p>
  </w:endnote>
  <w:endnote w:type="continuationSeparator" w:id="0">
    <w:p w:rsidR="000B4CC7" w:rsidRDefault="000B4CC7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i/>
        <w:sz w:val="12"/>
        <w:szCs w:val="12"/>
      </w:rPr>
      <w:t>Ufficio stampa Messaggero di Sant’Antonio Editrice</w:t>
    </w:r>
  </w:p>
  <w:p w:rsidR="004D5520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i/>
        <w:sz w:val="12"/>
        <w:szCs w:val="12"/>
      </w:rPr>
      <w:t xml:space="preserve">Tel. 049-8225926 – </w:t>
    </w:r>
    <w:proofErr w:type="spellStart"/>
    <w:r w:rsidRPr="00F02AC6">
      <w:rPr>
        <w:i/>
        <w:sz w:val="12"/>
        <w:szCs w:val="12"/>
      </w:rPr>
      <w:t>Mob</w:t>
    </w:r>
    <w:proofErr w:type="spellEnd"/>
    <w:r w:rsidRPr="00F02AC6">
      <w:rPr>
        <w:i/>
        <w:sz w:val="12"/>
        <w:szCs w:val="12"/>
      </w:rPr>
      <w:t xml:space="preserve">. 380-2038621 – </w:t>
    </w:r>
    <w:hyperlink r:id="rId1" w:history="1">
      <w:r w:rsidRPr="00F02AC6">
        <w:rPr>
          <w:rStyle w:val="Collegamentoipertestuale"/>
          <w:i/>
          <w:sz w:val="12"/>
          <w:szCs w:val="12"/>
        </w:rPr>
        <w:t>ufficiostampa@santantonio.org</w:t>
      </w:r>
    </w:hyperlink>
  </w:p>
  <w:p w:rsidR="00737E75" w:rsidRPr="00F02AC6" w:rsidRDefault="004D5520" w:rsidP="004D5520">
    <w:pPr>
      <w:spacing w:after="0"/>
      <w:jc w:val="center"/>
      <w:rPr>
        <w:i/>
        <w:sz w:val="12"/>
        <w:szCs w:val="12"/>
      </w:rPr>
    </w:pPr>
    <w:r w:rsidRPr="00F02AC6">
      <w:rPr>
        <w:b/>
        <w:i/>
        <w:sz w:val="12"/>
        <w:szCs w:val="12"/>
      </w:rPr>
      <w:t>web:</w:t>
    </w:r>
    <w:r w:rsidRPr="00F02AC6">
      <w:rPr>
        <w:b/>
        <w:i/>
        <w:color w:val="FF0000"/>
        <w:sz w:val="12"/>
        <w:szCs w:val="12"/>
      </w:rPr>
      <w:t xml:space="preserve"> </w:t>
    </w:r>
    <w:hyperlink r:id="rId2" w:history="1">
      <w:proofErr w:type="spellStart"/>
      <w:r w:rsidRPr="00F02AC6">
        <w:rPr>
          <w:rStyle w:val="Collegamentoipertestuale"/>
          <w:b/>
          <w:i/>
          <w:sz w:val="12"/>
          <w:szCs w:val="12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C7" w:rsidRDefault="000B4CC7" w:rsidP="00A30AAC">
      <w:pPr>
        <w:spacing w:after="0" w:line="240" w:lineRule="auto"/>
      </w:pPr>
      <w:r>
        <w:separator/>
      </w:r>
    </w:p>
  </w:footnote>
  <w:footnote w:type="continuationSeparator" w:id="0">
    <w:p w:rsidR="000B4CC7" w:rsidRDefault="000B4CC7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96D92"/>
    <w:multiLevelType w:val="hybridMultilevel"/>
    <w:tmpl w:val="460E1206"/>
    <w:lvl w:ilvl="0" w:tplc="6B1EB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5E8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4777"/>
    <w:rsid w:val="00097405"/>
    <w:rsid w:val="000A2007"/>
    <w:rsid w:val="000A20CD"/>
    <w:rsid w:val="000A3FCE"/>
    <w:rsid w:val="000A4CA3"/>
    <w:rsid w:val="000B0103"/>
    <w:rsid w:val="000B22F6"/>
    <w:rsid w:val="000B3BE0"/>
    <w:rsid w:val="000B4CC7"/>
    <w:rsid w:val="000B64A2"/>
    <w:rsid w:val="000B6533"/>
    <w:rsid w:val="000B6719"/>
    <w:rsid w:val="000D024A"/>
    <w:rsid w:val="000D0573"/>
    <w:rsid w:val="000D0C8D"/>
    <w:rsid w:val="000D6E00"/>
    <w:rsid w:val="000E0B38"/>
    <w:rsid w:val="000F1E5A"/>
    <w:rsid w:val="000F3795"/>
    <w:rsid w:val="000F4C35"/>
    <w:rsid w:val="000F5E1A"/>
    <w:rsid w:val="000F732F"/>
    <w:rsid w:val="00101CB4"/>
    <w:rsid w:val="001052C1"/>
    <w:rsid w:val="0011335C"/>
    <w:rsid w:val="00114B47"/>
    <w:rsid w:val="00114E2C"/>
    <w:rsid w:val="001156A6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26B"/>
    <w:rsid w:val="001758AA"/>
    <w:rsid w:val="00176669"/>
    <w:rsid w:val="0017694C"/>
    <w:rsid w:val="00177A1E"/>
    <w:rsid w:val="00177DC1"/>
    <w:rsid w:val="0018237D"/>
    <w:rsid w:val="0018435E"/>
    <w:rsid w:val="00187809"/>
    <w:rsid w:val="0019203E"/>
    <w:rsid w:val="001938AE"/>
    <w:rsid w:val="00195E52"/>
    <w:rsid w:val="0019660B"/>
    <w:rsid w:val="001A4A5F"/>
    <w:rsid w:val="001A57F1"/>
    <w:rsid w:val="001B25C3"/>
    <w:rsid w:val="001B5017"/>
    <w:rsid w:val="001C1A24"/>
    <w:rsid w:val="001C23F2"/>
    <w:rsid w:val="001C2E4B"/>
    <w:rsid w:val="001C3BD8"/>
    <w:rsid w:val="001C432C"/>
    <w:rsid w:val="001C4856"/>
    <w:rsid w:val="001D114E"/>
    <w:rsid w:val="001D2A23"/>
    <w:rsid w:val="001D3BD5"/>
    <w:rsid w:val="001D55E9"/>
    <w:rsid w:val="001D5E8A"/>
    <w:rsid w:val="001D65DC"/>
    <w:rsid w:val="001D6EB1"/>
    <w:rsid w:val="001E0EC3"/>
    <w:rsid w:val="001E5F8A"/>
    <w:rsid w:val="001E7641"/>
    <w:rsid w:val="001E78D7"/>
    <w:rsid w:val="001F3EB6"/>
    <w:rsid w:val="002020BC"/>
    <w:rsid w:val="00207AAB"/>
    <w:rsid w:val="00210C81"/>
    <w:rsid w:val="00220E35"/>
    <w:rsid w:val="00225423"/>
    <w:rsid w:val="0022547B"/>
    <w:rsid w:val="002254C0"/>
    <w:rsid w:val="00226C28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2B28"/>
    <w:rsid w:val="00285B5C"/>
    <w:rsid w:val="00286D84"/>
    <w:rsid w:val="00290247"/>
    <w:rsid w:val="00293480"/>
    <w:rsid w:val="002940F3"/>
    <w:rsid w:val="002953C6"/>
    <w:rsid w:val="00295491"/>
    <w:rsid w:val="002958D7"/>
    <w:rsid w:val="00297CD4"/>
    <w:rsid w:val="002A29B6"/>
    <w:rsid w:val="002A2DEB"/>
    <w:rsid w:val="002A524A"/>
    <w:rsid w:val="002A6D72"/>
    <w:rsid w:val="002B26CB"/>
    <w:rsid w:val="002B7152"/>
    <w:rsid w:val="002B7D3F"/>
    <w:rsid w:val="002C0DA0"/>
    <w:rsid w:val="002C4B7D"/>
    <w:rsid w:val="002D2706"/>
    <w:rsid w:val="002D4714"/>
    <w:rsid w:val="002D7C5E"/>
    <w:rsid w:val="002E1782"/>
    <w:rsid w:val="002E21C3"/>
    <w:rsid w:val="002E5562"/>
    <w:rsid w:val="002F44EF"/>
    <w:rsid w:val="003061DE"/>
    <w:rsid w:val="00306A34"/>
    <w:rsid w:val="00306D3F"/>
    <w:rsid w:val="00311304"/>
    <w:rsid w:val="00311449"/>
    <w:rsid w:val="003138AB"/>
    <w:rsid w:val="00313927"/>
    <w:rsid w:val="003206A5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809A1"/>
    <w:rsid w:val="00392AAB"/>
    <w:rsid w:val="003A3500"/>
    <w:rsid w:val="003A56F9"/>
    <w:rsid w:val="003A7C03"/>
    <w:rsid w:val="003B185A"/>
    <w:rsid w:val="003B62F6"/>
    <w:rsid w:val="003B6653"/>
    <w:rsid w:val="003C3A48"/>
    <w:rsid w:val="003D0151"/>
    <w:rsid w:val="003D5031"/>
    <w:rsid w:val="003D61E1"/>
    <w:rsid w:val="003D725B"/>
    <w:rsid w:val="003E4D3C"/>
    <w:rsid w:val="003E4D53"/>
    <w:rsid w:val="003E680B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3BFD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153"/>
    <w:rsid w:val="004A7976"/>
    <w:rsid w:val="004A7DD0"/>
    <w:rsid w:val="004B0606"/>
    <w:rsid w:val="004B0BB0"/>
    <w:rsid w:val="004B1F7D"/>
    <w:rsid w:val="004B35FA"/>
    <w:rsid w:val="004B5CC9"/>
    <w:rsid w:val="004B6A3D"/>
    <w:rsid w:val="004C0ED6"/>
    <w:rsid w:val="004C5263"/>
    <w:rsid w:val="004C57A5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E7BC6"/>
    <w:rsid w:val="004F43AC"/>
    <w:rsid w:val="004F5B5D"/>
    <w:rsid w:val="004F6FDA"/>
    <w:rsid w:val="00500FC0"/>
    <w:rsid w:val="0050250C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400CA"/>
    <w:rsid w:val="00542132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6916"/>
    <w:rsid w:val="00587BC3"/>
    <w:rsid w:val="00593748"/>
    <w:rsid w:val="005954D0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3EAE"/>
    <w:rsid w:val="005E46B8"/>
    <w:rsid w:val="005E4956"/>
    <w:rsid w:val="005E60B0"/>
    <w:rsid w:val="005E6E3B"/>
    <w:rsid w:val="005E6ED7"/>
    <w:rsid w:val="005F13C5"/>
    <w:rsid w:val="005F199D"/>
    <w:rsid w:val="005F35BE"/>
    <w:rsid w:val="005F4542"/>
    <w:rsid w:val="005F6539"/>
    <w:rsid w:val="00606CD1"/>
    <w:rsid w:val="006110D2"/>
    <w:rsid w:val="00613844"/>
    <w:rsid w:val="006172DB"/>
    <w:rsid w:val="00627736"/>
    <w:rsid w:val="00627A86"/>
    <w:rsid w:val="006312B0"/>
    <w:rsid w:val="00631E74"/>
    <w:rsid w:val="00632AB7"/>
    <w:rsid w:val="00636872"/>
    <w:rsid w:val="0063747A"/>
    <w:rsid w:val="006417B2"/>
    <w:rsid w:val="00642B83"/>
    <w:rsid w:val="0064648B"/>
    <w:rsid w:val="00651F67"/>
    <w:rsid w:val="00652B5F"/>
    <w:rsid w:val="00661AEE"/>
    <w:rsid w:val="00665751"/>
    <w:rsid w:val="00666988"/>
    <w:rsid w:val="00667217"/>
    <w:rsid w:val="00674423"/>
    <w:rsid w:val="00675B2F"/>
    <w:rsid w:val="00675CF7"/>
    <w:rsid w:val="00676C20"/>
    <w:rsid w:val="006820F7"/>
    <w:rsid w:val="00682421"/>
    <w:rsid w:val="0068305D"/>
    <w:rsid w:val="006838F3"/>
    <w:rsid w:val="006966FF"/>
    <w:rsid w:val="006A0625"/>
    <w:rsid w:val="006A337B"/>
    <w:rsid w:val="006A44DA"/>
    <w:rsid w:val="006B5FCC"/>
    <w:rsid w:val="006B7156"/>
    <w:rsid w:val="006B731D"/>
    <w:rsid w:val="006C52AF"/>
    <w:rsid w:val="006C5B3C"/>
    <w:rsid w:val="006C66D2"/>
    <w:rsid w:val="006D4293"/>
    <w:rsid w:val="006D5855"/>
    <w:rsid w:val="006E0DBE"/>
    <w:rsid w:val="006E6930"/>
    <w:rsid w:val="006F09EA"/>
    <w:rsid w:val="006F421A"/>
    <w:rsid w:val="006F4B0F"/>
    <w:rsid w:val="006F652E"/>
    <w:rsid w:val="007061A0"/>
    <w:rsid w:val="0070733E"/>
    <w:rsid w:val="00720024"/>
    <w:rsid w:val="00720B26"/>
    <w:rsid w:val="007263DB"/>
    <w:rsid w:val="00726622"/>
    <w:rsid w:val="00726684"/>
    <w:rsid w:val="007323BB"/>
    <w:rsid w:val="0073315E"/>
    <w:rsid w:val="007363AB"/>
    <w:rsid w:val="00737699"/>
    <w:rsid w:val="00737E75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6647E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35D9"/>
    <w:rsid w:val="00785BA3"/>
    <w:rsid w:val="00787EF8"/>
    <w:rsid w:val="00790249"/>
    <w:rsid w:val="007931F1"/>
    <w:rsid w:val="00796AD2"/>
    <w:rsid w:val="007971AD"/>
    <w:rsid w:val="007A162B"/>
    <w:rsid w:val="007A1BB9"/>
    <w:rsid w:val="007A615C"/>
    <w:rsid w:val="007B1606"/>
    <w:rsid w:val="007B7A9D"/>
    <w:rsid w:val="007C12C4"/>
    <w:rsid w:val="007C1BDB"/>
    <w:rsid w:val="007C546C"/>
    <w:rsid w:val="007C602B"/>
    <w:rsid w:val="007D0546"/>
    <w:rsid w:val="007D10D1"/>
    <w:rsid w:val="007D13D3"/>
    <w:rsid w:val="007D489A"/>
    <w:rsid w:val="007E03CE"/>
    <w:rsid w:val="007E6598"/>
    <w:rsid w:val="007F4827"/>
    <w:rsid w:val="00803B62"/>
    <w:rsid w:val="008074F2"/>
    <w:rsid w:val="00810C5A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A58D9"/>
    <w:rsid w:val="008B7936"/>
    <w:rsid w:val="008C2D71"/>
    <w:rsid w:val="008C4684"/>
    <w:rsid w:val="008C4989"/>
    <w:rsid w:val="008C52B6"/>
    <w:rsid w:val="008D02A6"/>
    <w:rsid w:val="008D249C"/>
    <w:rsid w:val="008D3698"/>
    <w:rsid w:val="008D5CC2"/>
    <w:rsid w:val="008E035E"/>
    <w:rsid w:val="008E5ECA"/>
    <w:rsid w:val="008F0A8D"/>
    <w:rsid w:val="008F15A4"/>
    <w:rsid w:val="008F3AB6"/>
    <w:rsid w:val="008F474E"/>
    <w:rsid w:val="008F69B8"/>
    <w:rsid w:val="008F7C52"/>
    <w:rsid w:val="00913A04"/>
    <w:rsid w:val="00914D67"/>
    <w:rsid w:val="00930B0C"/>
    <w:rsid w:val="009318C9"/>
    <w:rsid w:val="00931BDB"/>
    <w:rsid w:val="00937A8C"/>
    <w:rsid w:val="0094042E"/>
    <w:rsid w:val="009404B8"/>
    <w:rsid w:val="009549C6"/>
    <w:rsid w:val="009555E5"/>
    <w:rsid w:val="00957B84"/>
    <w:rsid w:val="00960D81"/>
    <w:rsid w:val="00962121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6C3"/>
    <w:rsid w:val="00993A56"/>
    <w:rsid w:val="00994F50"/>
    <w:rsid w:val="009A1F78"/>
    <w:rsid w:val="009A3C7F"/>
    <w:rsid w:val="009A45F1"/>
    <w:rsid w:val="009A50AC"/>
    <w:rsid w:val="009A5481"/>
    <w:rsid w:val="009A559B"/>
    <w:rsid w:val="009B3434"/>
    <w:rsid w:val="009B5175"/>
    <w:rsid w:val="009C1AC2"/>
    <w:rsid w:val="009C3CA0"/>
    <w:rsid w:val="009C5686"/>
    <w:rsid w:val="009C725A"/>
    <w:rsid w:val="009D1101"/>
    <w:rsid w:val="009D34CC"/>
    <w:rsid w:val="009D34D1"/>
    <w:rsid w:val="009D3C12"/>
    <w:rsid w:val="009E02A7"/>
    <w:rsid w:val="009E1228"/>
    <w:rsid w:val="009E2960"/>
    <w:rsid w:val="009E51E7"/>
    <w:rsid w:val="009E5533"/>
    <w:rsid w:val="009F1366"/>
    <w:rsid w:val="009F6F18"/>
    <w:rsid w:val="00A03DE6"/>
    <w:rsid w:val="00A04231"/>
    <w:rsid w:val="00A06A70"/>
    <w:rsid w:val="00A11C85"/>
    <w:rsid w:val="00A12764"/>
    <w:rsid w:val="00A1497B"/>
    <w:rsid w:val="00A17559"/>
    <w:rsid w:val="00A22183"/>
    <w:rsid w:val="00A22D5E"/>
    <w:rsid w:val="00A23121"/>
    <w:rsid w:val="00A25D8A"/>
    <w:rsid w:val="00A269BD"/>
    <w:rsid w:val="00A30AAC"/>
    <w:rsid w:val="00A30D23"/>
    <w:rsid w:val="00A346DE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513E"/>
    <w:rsid w:val="00A66EAC"/>
    <w:rsid w:val="00A73DBE"/>
    <w:rsid w:val="00A821B4"/>
    <w:rsid w:val="00A86480"/>
    <w:rsid w:val="00A9047A"/>
    <w:rsid w:val="00A939F7"/>
    <w:rsid w:val="00AA0D66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1CC1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581"/>
    <w:rsid w:val="00B27204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1FE2"/>
    <w:rsid w:val="00B75E69"/>
    <w:rsid w:val="00B81534"/>
    <w:rsid w:val="00B8202B"/>
    <w:rsid w:val="00B82D07"/>
    <w:rsid w:val="00B83A87"/>
    <w:rsid w:val="00B86456"/>
    <w:rsid w:val="00B904D0"/>
    <w:rsid w:val="00B92BDD"/>
    <w:rsid w:val="00BA14E8"/>
    <w:rsid w:val="00BA4DD3"/>
    <w:rsid w:val="00BB02D8"/>
    <w:rsid w:val="00BB40D0"/>
    <w:rsid w:val="00BB4FA4"/>
    <w:rsid w:val="00BB6D66"/>
    <w:rsid w:val="00BC354D"/>
    <w:rsid w:val="00BD0636"/>
    <w:rsid w:val="00BD0F66"/>
    <w:rsid w:val="00BD117E"/>
    <w:rsid w:val="00BD4197"/>
    <w:rsid w:val="00BD4F3A"/>
    <w:rsid w:val="00BE1951"/>
    <w:rsid w:val="00BE5F02"/>
    <w:rsid w:val="00BF0209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30F6"/>
    <w:rsid w:val="00C06D76"/>
    <w:rsid w:val="00C0710B"/>
    <w:rsid w:val="00C11629"/>
    <w:rsid w:val="00C12780"/>
    <w:rsid w:val="00C13913"/>
    <w:rsid w:val="00C1522C"/>
    <w:rsid w:val="00C1681D"/>
    <w:rsid w:val="00C16ED5"/>
    <w:rsid w:val="00C1789D"/>
    <w:rsid w:val="00C2134B"/>
    <w:rsid w:val="00C25541"/>
    <w:rsid w:val="00C30591"/>
    <w:rsid w:val="00C32E18"/>
    <w:rsid w:val="00C33E0D"/>
    <w:rsid w:val="00C42F12"/>
    <w:rsid w:val="00C44846"/>
    <w:rsid w:val="00C46C16"/>
    <w:rsid w:val="00C55F66"/>
    <w:rsid w:val="00C56129"/>
    <w:rsid w:val="00C574FC"/>
    <w:rsid w:val="00C65173"/>
    <w:rsid w:val="00C6531F"/>
    <w:rsid w:val="00C67BEF"/>
    <w:rsid w:val="00C80778"/>
    <w:rsid w:val="00C83C03"/>
    <w:rsid w:val="00C94F25"/>
    <w:rsid w:val="00C97D1B"/>
    <w:rsid w:val="00CA190A"/>
    <w:rsid w:val="00CA2796"/>
    <w:rsid w:val="00CA2B8F"/>
    <w:rsid w:val="00CB0BCB"/>
    <w:rsid w:val="00CB2C56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3334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422"/>
    <w:rsid w:val="00D41D78"/>
    <w:rsid w:val="00D43251"/>
    <w:rsid w:val="00D44254"/>
    <w:rsid w:val="00D51749"/>
    <w:rsid w:val="00D55CCF"/>
    <w:rsid w:val="00D57E17"/>
    <w:rsid w:val="00D57F88"/>
    <w:rsid w:val="00D60087"/>
    <w:rsid w:val="00D60DFC"/>
    <w:rsid w:val="00D61B52"/>
    <w:rsid w:val="00D61C9A"/>
    <w:rsid w:val="00D6352D"/>
    <w:rsid w:val="00D63CA4"/>
    <w:rsid w:val="00D66A18"/>
    <w:rsid w:val="00D675A8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F50"/>
    <w:rsid w:val="00DA41D5"/>
    <w:rsid w:val="00DA4468"/>
    <w:rsid w:val="00DA6B1B"/>
    <w:rsid w:val="00DA77C8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5EFB"/>
    <w:rsid w:val="00DD74CA"/>
    <w:rsid w:val="00DE04B4"/>
    <w:rsid w:val="00DE1131"/>
    <w:rsid w:val="00DE21B2"/>
    <w:rsid w:val="00DE51BF"/>
    <w:rsid w:val="00DE7666"/>
    <w:rsid w:val="00DE7939"/>
    <w:rsid w:val="00DF0013"/>
    <w:rsid w:val="00DF008F"/>
    <w:rsid w:val="00DF3138"/>
    <w:rsid w:val="00DF3262"/>
    <w:rsid w:val="00DF65A0"/>
    <w:rsid w:val="00DF695F"/>
    <w:rsid w:val="00DF6C13"/>
    <w:rsid w:val="00DF7B4D"/>
    <w:rsid w:val="00E0034B"/>
    <w:rsid w:val="00E04ED0"/>
    <w:rsid w:val="00E06FD1"/>
    <w:rsid w:val="00E13D2E"/>
    <w:rsid w:val="00E150CD"/>
    <w:rsid w:val="00E2267F"/>
    <w:rsid w:val="00E24A37"/>
    <w:rsid w:val="00E27830"/>
    <w:rsid w:val="00E31012"/>
    <w:rsid w:val="00E3166F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70518"/>
    <w:rsid w:val="00E769BF"/>
    <w:rsid w:val="00E81A59"/>
    <w:rsid w:val="00E840EC"/>
    <w:rsid w:val="00E876DA"/>
    <w:rsid w:val="00E87A17"/>
    <w:rsid w:val="00E9127B"/>
    <w:rsid w:val="00E9565B"/>
    <w:rsid w:val="00E95711"/>
    <w:rsid w:val="00EA0C41"/>
    <w:rsid w:val="00EA22DF"/>
    <w:rsid w:val="00EA5592"/>
    <w:rsid w:val="00EA573B"/>
    <w:rsid w:val="00EA6CF9"/>
    <w:rsid w:val="00EB26AA"/>
    <w:rsid w:val="00EB2BE5"/>
    <w:rsid w:val="00EB2C34"/>
    <w:rsid w:val="00EB49A9"/>
    <w:rsid w:val="00EB66AD"/>
    <w:rsid w:val="00EB7BF0"/>
    <w:rsid w:val="00EC54A1"/>
    <w:rsid w:val="00EC64F5"/>
    <w:rsid w:val="00ED45E0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2AC6"/>
    <w:rsid w:val="00F0475B"/>
    <w:rsid w:val="00F0648B"/>
    <w:rsid w:val="00F11A0D"/>
    <w:rsid w:val="00F11AAC"/>
    <w:rsid w:val="00F236AD"/>
    <w:rsid w:val="00F30201"/>
    <w:rsid w:val="00F349BB"/>
    <w:rsid w:val="00F350B1"/>
    <w:rsid w:val="00F35734"/>
    <w:rsid w:val="00F35DEE"/>
    <w:rsid w:val="00F41FE7"/>
    <w:rsid w:val="00F42A3A"/>
    <w:rsid w:val="00F435AB"/>
    <w:rsid w:val="00F4716F"/>
    <w:rsid w:val="00F4798D"/>
    <w:rsid w:val="00F50FDA"/>
    <w:rsid w:val="00F6099D"/>
    <w:rsid w:val="00F66AF7"/>
    <w:rsid w:val="00F679CD"/>
    <w:rsid w:val="00F70416"/>
    <w:rsid w:val="00F72B5B"/>
    <w:rsid w:val="00F73A43"/>
    <w:rsid w:val="00F76646"/>
    <w:rsid w:val="00F76EBB"/>
    <w:rsid w:val="00F81697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BC1"/>
    <w:rsid w:val="00FC45BE"/>
    <w:rsid w:val="00FC4748"/>
    <w:rsid w:val="00FC7DB9"/>
    <w:rsid w:val="00FD0DC7"/>
    <w:rsid w:val="00FD114F"/>
    <w:rsid w:val="00FD32D7"/>
    <w:rsid w:val="00FD3FF1"/>
    <w:rsid w:val="00FD57BE"/>
    <w:rsid w:val="00FD7855"/>
    <w:rsid w:val="00FE4273"/>
    <w:rsid w:val="00FE76EB"/>
    <w:rsid w:val="00FF34AA"/>
    <w:rsid w:val="00FF46D5"/>
    <w:rsid w:val="00FF50D7"/>
    <w:rsid w:val="00FF562F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91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zionimessagge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p@santantoni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keyword/libro-sospeso-28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21FC6-FEB2-4524-A77C-8796CA89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4</cp:revision>
  <cp:lastPrinted>2023-07-25T08:50:00Z</cp:lastPrinted>
  <dcterms:created xsi:type="dcterms:W3CDTF">2024-12-17T09:38:00Z</dcterms:created>
  <dcterms:modified xsi:type="dcterms:W3CDTF">2024-12-17T09:45:00Z</dcterms:modified>
</cp:coreProperties>
</file>