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663C" w14:textId="39DB7C55" w:rsidR="00A30AAC" w:rsidRPr="002C7810" w:rsidRDefault="00A30AAC" w:rsidP="00A30AAC">
      <w:pPr>
        <w:spacing w:after="0"/>
        <w:jc w:val="right"/>
        <w:rPr>
          <w:i/>
          <w:sz w:val="20"/>
          <w:szCs w:val="20"/>
          <w:u w:val="single"/>
        </w:rPr>
      </w:pPr>
      <w:r w:rsidRPr="00E759A9">
        <w:rPr>
          <w:i/>
          <w:sz w:val="20"/>
          <w:szCs w:val="20"/>
          <w:u w:val="single"/>
        </w:rPr>
        <w:t>Comunicato stampa –</w:t>
      </w:r>
      <w:r w:rsidR="00E320C3" w:rsidRPr="00E759A9">
        <w:rPr>
          <w:i/>
          <w:sz w:val="20"/>
          <w:szCs w:val="20"/>
          <w:u w:val="single"/>
        </w:rPr>
        <w:t xml:space="preserve"> </w:t>
      </w:r>
      <w:r w:rsidR="004E119C">
        <w:rPr>
          <w:i/>
          <w:sz w:val="20"/>
          <w:szCs w:val="20"/>
          <w:u w:val="single"/>
        </w:rPr>
        <w:t>29</w:t>
      </w:r>
      <w:r w:rsidR="00FC28F0">
        <w:rPr>
          <w:i/>
          <w:sz w:val="20"/>
          <w:szCs w:val="20"/>
          <w:u w:val="single"/>
        </w:rPr>
        <w:t xml:space="preserve"> dicembre</w:t>
      </w:r>
      <w:r w:rsidR="008C650D" w:rsidRPr="00E759A9">
        <w:rPr>
          <w:i/>
          <w:sz w:val="20"/>
          <w:szCs w:val="20"/>
          <w:u w:val="single"/>
        </w:rPr>
        <w:t xml:space="preserve"> 2025</w:t>
      </w:r>
    </w:p>
    <w:p w14:paraId="0EDEB292" w14:textId="77777777" w:rsidR="00AE1311" w:rsidRPr="00AE1311" w:rsidRDefault="00AE1311" w:rsidP="00846BD9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39A21A17" w14:textId="4FE4C50B" w:rsidR="00CB59B5" w:rsidRPr="00CB59B5" w:rsidRDefault="00CB59B5" w:rsidP="00CB59B5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CB59B5">
        <w:rPr>
          <w:rFonts w:cs="Calibri"/>
          <w:b/>
          <w:bCs/>
          <w:sz w:val="28"/>
          <w:szCs w:val="28"/>
        </w:rPr>
        <w:t>Il «Messaggero di sant’Antonio» apre il 2026 nel segno della relazione e della cura</w:t>
      </w:r>
    </w:p>
    <w:p w14:paraId="2F2B5416" w14:textId="228323E4" w:rsidR="00846BD9" w:rsidRDefault="00CB59B5" w:rsidP="00BD7210">
      <w:pPr>
        <w:spacing w:after="0" w:line="240" w:lineRule="auto"/>
        <w:rPr>
          <w:rFonts w:cs="Calibri"/>
          <w:i/>
          <w:sz w:val="24"/>
          <w:szCs w:val="24"/>
        </w:rPr>
      </w:pPr>
      <w:r w:rsidRPr="00132BC4">
        <w:rPr>
          <w:rFonts w:cs="Calibri"/>
          <w:i/>
          <w:sz w:val="24"/>
          <w:szCs w:val="24"/>
        </w:rPr>
        <w:t>Tra i temi</w:t>
      </w:r>
      <w:r w:rsidR="00132BC4" w:rsidRPr="00132BC4">
        <w:rPr>
          <w:rFonts w:cs="Calibri"/>
          <w:i/>
          <w:sz w:val="24"/>
          <w:szCs w:val="24"/>
        </w:rPr>
        <w:t xml:space="preserve">, </w:t>
      </w:r>
      <w:r w:rsidRPr="00CB59B5">
        <w:rPr>
          <w:rFonts w:cs="Calibri"/>
          <w:i/>
          <w:sz w:val="24"/>
          <w:szCs w:val="24"/>
        </w:rPr>
        <w:t xml:space="preserve">fraternità </w:t>
      </w:r>
      <w:r w:rsidR="002C33E8">
        <w:rPr>
          <w:rFonts w:cs="Calibri"/>
          <w:i/>
          <w:sz w:val="24"/>
          <w:szCs w:val="24"/>
        </w:rPr>
        <w:t>parola chiave di san Francesco</w:t>
      </w:r>
      <w:r w:rsidRPr="00CB59B5">
        <w:rPr>
          <w:rFonts w:cs="Calibri"/>
          <w:i/>
          <w:sz w:val="24"/>
          <w:szCs w:val="24"/>
        </w:rPr>
        <w:t xml:space="preserve">, dossier </w:t>
      </w:r>
      <w:r w:rsidR="002C33E8">
        <w:rPr>
          <w:rFonts w:cs="Calibri"/>
          <w:i/>
          <w:sz w:val="24"/>
          <w:szCs w:val="24"/>
        </w:rPr>
        <w:t xml:space="preserve">su intelligenza connettiva, </w:t>
      </w:r>
      <w:r w:rsidR="00132BC4" w:rsidRPr="00132BC4">
        <w:rPr>
          <w:rFonts w:cs="Calibri"/>
          <w:i/>
          <w:sz w:val="24"/>
          <w:szCs w:val="24"/>
        </w:rPr>
        <w:t>le</w:t>
      </w:r>
      <w:r w:rsidRPr="00CB59B5">
        <w:rPr>
          <w:rFonts w:cs="Calibri"/>
          <w:i/>
          <w:sz w:val="24"/>
          <w:szCs w:val="24"/>
        </w:rPr>
        <w:t xml:space="preserve"> testimonianze missionarie in Amazzonia ed Ecuador</w:t>
      </w:r>
      <w:r w:rsidR="007D6257">
        <w:rPr>
          <w:rFonts w:cs="Calibri"/>
          <w:i/>
          <w:sz w:val="24"/>
          <w:szCs w:val="24"/>
        </w:rPr>
        <w:t xml:space="preserve">, teologia della liberazione in Perù, i dati del rapporto </w:t>
      </w:r>
      <w:proofErr w:type="gramStart"/>
      <w:r w:rsidR="007D6257">
        <w:rPr>
          <w:rFonts w:cs="Calibri"/>
          <w:i/>
          <w:sz w:val="24"/>
          <w:szCs w:val="24"/>
        </w:rPr>
        <w:t>Italiani</w:t>
      </w:r>
      <w:proofErr w:type="gramEnd"/>
      <w:r w:rsidR="007D6257">
        <w:rPr>
          <w:rFonts w:cs="Calibri"/>
          <w:i/>
          <w:sz w:val="24"/>
          <w:szCs w:val="24"/>
        </w:rPr>
        <w:t xml:space="preserve"> nel mondo, la Giornata della Memoria, la mostra di incisioni di </w:t>
      </w:r>
      <w:r w:rsidR="007D6257" w:rsidRPr="007D6257">
        <w:rPr>
          <w:rFonts w:cs="Calibri"/>
          <w:i/>
          <w:sz w:val="24"/>
          <w:szCs w:val="24"/>
        </w:rPr>
        <w:t>Escher</w:t>
      </w:r>
      <w:r w:rsidRPr="00CB59B5">
        <w:rPr>
          <w:rFonts w:cs="Calibri"/>
          <w:i/>
          <w:sz w:val="24"/>
          <w:szCs w:val="24"/>
        </w:rPr>
        <w:t xml:space="preserve">; </w:t>
      </w:r>
      <w:r w:rsidR="007D6257">
        <w:rPr>
          <w:rFonts w:cs="Calibri"/>
          <w:i/>
          <w:sz w:val="24"/>
          <w:szCs w:val="24"/>
        </w:rPr>
        <w:t xml:space="preserve">le nuove pagine </w:t>
      </w:r>
      <w:r w:rsidRPr="00CB59B5">
        <w:rPr>
          <w:rFonts w:cs="Calibri"/>
          <w:i/>
          <w:sz w:val="24"/>
          <w:szCs w:val="24"/>
        </w:rPr>
        <w:t>dedicat</w:t>
      </w:r>
      <w:r w:rsidR="007D6257">
        <w:rPr>
          <w:rFonts w:cs="Calibri"/>
          <w:i/>
          <w:sz w:val="24"/>
          <w:szCs w:val="24"/>
        </w:rPr>
        <w:t>e</w:t>
      </w:r>
      <w:r w:rsidRPr="00CB59B5">
        <w:rPr>
          <w:rFonts w:cs="Calibri"/>
          <w:i/>
          <w:sz w:val="24"/>
          <w:szCs w:val="24"/>
        </w:rPr>
        <w:t xml:space="preserve"> al Testamento del Poverello e </w:t>
      </w:r>
      <w:r w:rsidR="007D6257">
        <w:rPr>
          <w:rFonts w:cs="Calibri"/>
          <w:i/>
          <w:sz w:val="24"/>
          <w:szCs w:val="24"/>
        </w:rPr>
        <w:t xml:space="preserve">la rubrica sulla </w:t>
      </w:r>
      <w:r w:rsidR="007D6257" w:rsidRPr="00CB59B5">
        <w:rPr>
          <w:rFonts w:cs="Calibri"/>
          <w:i/>
          <w:sz w:val="24"/>
          <w:szCs w:val="24"/>
        </w:rPr>
        <w:t>spiritualità nella malattia</w:t>
      </w:r>
      <w:r w:rsidR="007D6257">
        <w:rPr>
          <w:rFonts w:cs="Calibri"/>
          <w:i/>
          <w:sz w:val="24"/>
          <w:szCs w:val="24"/>
        </w:rPr>
        <w:t xml:space="preserve"> </w:t>
      </w:r>
      <w:r w:rsidRPr="00CB59B5">
        <w:rPr>
          <w:rFonts w:cs="Calibri"/>
          <w:i/>
          <w:sz w:val="24"/>
          <w:szCs w:val="24"/>
        </w:rPr>
        <w:t>di Elide Siviero</w:t>
      </w:r>
    </w:p>
    <w:p w14:paraId="596CE45A" w14:textId="77777777" w:rsidR="007D6257" w:rsidRPr="00132BC4" w:rsidRDefault="007D6257" w:rsidP="00BD7210">
      <w:pPr>
        <w:spacing w:after="0" w:line="240" w:lineRule="auto"/>
        <w:rPr>
          <w:rFonts w:cs="Calibri"/>
          <w:b/>
          <w:bCs/>
          <w:sz w:val="12"/>
          <w:szCs w:val="12"/>
        </w:rPr>
      </w:pPr>
    </w:p>
    <w:p w14:paraId="3C2ECF09" w14:textId="15E2E9B6" w:rsidR="00683219" w:rsidRPr="002C33E8" w:rsidRDefault="004E119C" w:rsidP="0065286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0" w:name="_Hlk215569131"/>
      <w:r w:rsidRPr="002C33E8">
        <w:rPr>
          <w:rFonts w:asciiTheme="minorHAnsi" w:hAnsiTheme="minorHAnsi" w:cstheme="minorHAnsi"/>
          <w:sz w:val="20"/>
          <w:szCs w:val="20"/>
        </w:rPr>
        <w:t xml:space="preserve">Relazione e confronto da un lato, povertà e cura dall’altro. Sono questi i due filoni principali su cui si concentra l’attenzione del </w:t>
      </w:r>
      <w:r w:rsidR="00132BC4" w:rsidRPr="002C33E8">
        <w:rPr>
          <w:rFonts w:asciiTheme="minorHAnsi" w:hAnsiTheme="minorHAnsi" w:cstheme="minorHAnsi"/>
          <w:sz w:val="20"/>
          <w:szCs w:val="20"/>
        </w:rPr>
        <w:t>«</w:t>
      </w:r>
      <w:r w:rsidRPr="002C33E8">
        <w:rPr>
          <w:rFonts w:asciiTheme="minorHAnsi" w:hAnsiTheme="minorHAnsi" w:cstheme="minorHAnsi"/>
          <w:sz w:val="20"/>
          <w:szCs w:val="20"/>
        </w:rPr>
        <w:t>Messaggero di sant’Antonio di gennaio</w:t>
      </w:r>
      <w:r w:rsidR="00132BC4" w:rsidRPr="002C33E8">
        <w:rPr>
          <w:rFonts w:asciiTheme="minorHAnsi" w:hAnsiTheme="minorHAnsi" w:cstheme="minorHAnsi"/>
          <w:sz w:val="20"/>
          <w:szCs w:val="20"/>
        </w:rPr>
        <w:t>»</w:t>
      </w:r>
      <w:r w:rsidR="00683219" w:rsidRPr="002C33E8">
        <w:rPr>
          <w:rFonts w:asciiTheme="minorHAnsi" w:hAnsiTheme="minorHAnsi" w:cstheme="minorHAnsi"/>
          <w:sz w:val="20"/>
          <w:szCs w:val="20"/>
        </w:rPr>
        <w:t>. Una nuova annata che segna alcune novità, come le nuove pagine di catechesi dedicate all’</w:t>
      </w:r>
      <w:proofErr w:type="spellStart"/>
      <w:r w:rsidR="00683219" w:rsidRPr="002C33E8">
        <w:rPr>
          <w:rFonts w:asciiTheme="minorHAnsi" w:hAnsiTheme="minorHAnsi" w:cstheme="minorHAnsi"/>
          <w:sz w:val="20"/>
          <w:szCs w:val="20"/>
        </w:rPr>
        <w:t>ottocentenario</w:t>
      </w:r>
      <w:proofErr w:type="spellEnd"/>
      <w:r w:rsidR="00683219" w:rsidRPr="002C33E8">
        <w:rPr>
          <w:rFonts w:asciiTheme="minorHAnsi" w:hAnsiTheme="minorHAnsi" w:cstheme="minorHAnsi"/>
          <w:sz w:val="20"/>
          <w:szCs w:val="20"/>
        </w:rPr>
        <w:t xml:space="preserve"> della morte di san Francesco e la nuova rubrica di Elide Siviero.</w:t>
      </w:r>
    </w:p>
    <w:p w14:paraId="34BD16BF" w14:textId="52222708" w:rsidR="00683219" w:rsidRPr="002C33E8" w:rsidRDefault="00683219" w:rsidP="0068321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E8">
        <w:rPr>
          <w:rFonts w:asciiTheme="minorHAnsi" w:hAnsiTheme="minorHAnsi" w:cstheme="minorHAnsi"/>
          <w:sz w:val="20"/>
          <w:szCs w:val="20"/>
        </w:rPr>
        <w:t xml:space="preserve">Nell’editoriale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“Francesco, uomo di relazione” padre Massimiliano </w:t>
      </w:r>
      <w:proofErr w:type="spellStart"/>
      <w:r w:rsidRPr="002C33E8">
        <w:rPr>
          <w:rFonts w:asciiTheme="minorHAnsi" w:hAnsiTheme="minorHAnsi" w:cstheme="minorHAnsi"/>
          <w:b/>
          <w:bCs/>
          <w:sz w:val="20"/>
          <w:szCs w:val="20"/>
        </w:rPr>
        <w:t>Patassini</w:t>
      </w:r>
      <w:proofErr w:type="spellEnd"/>
      <w:r w:rsidRPr="002C33E8">
        <w:rPr>
          <w:rFonts w:asciiTheme="minorHAnsi" w:hAnsiTheme="minorHAnsi" w:cstheme="minorHAnsi"/>
          <w:sz w:val="20"/>
          <w:szCs w:val="20"/>
        </w:rPr>
        <w:t xml:space="preserve"> racconta come le scelte di Francesco hanno sempre messo al centro la relazione con l’altro, mostrando così che solo l’amore può cambiare il cuore dell’uomo. </w:t>
      </w:r>
    </w:p>
    <w:p w14:paraId="3014BADC" w14:textId="4D41E9B8" w:rsidR="000A12A7" w:rsidRPr="002C33E8" w:rsidRDefault="000A12A7" w:rsidP="000A12A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E8">
        <w:rPr>
          <w:rFonts w:asciiTheme="minorHAnsi" w:hAnsiTheme="minorHAnsi" w:cstheme="minorHAnsi"/>
          <w:sz w:val="20"/>
          <w:szCs w:val="20"/>
        </w:rPr>
        <w:t xml:space="preserve">Si intitola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«Io ho fatto la mia parte...» la nuova serie 2026 di catechesi della rivista</w:t>
      </w:r>
      <w:r w:rsidRPr="002C33E8">
        <w:rPr>
          <w:rFonts w:asciiTheme="minorHAnsi" w:hAnsiTheme="minorHAnsi" w:cstheme="minorHAnsi"/>
          <w:sz w:val="20"/>
          <w:szCs w:val="20"/>
        </w:rPr>
        <w:t xml:space="preserve">. A presentarla è il direttore </w:t>
      </w:r>
      <w:proofErr w:type="spellStart"/>
      <w:r w:rsidRPr="002C33E8">
        <w:rPr>
          <w:rFonts w:asciiTheme="minorHAnsi" w:hAnsiTheme="minorHAnsi" w:cstheme="minorHAnsi"/>
          <w:b/>
          <w:bCs/>
          <w:sz w:val="20"/>
          <w:szCs w:val="20"/>
        </w:rPr>
        <w:t>Patassini</w:t>
      </w:r>
      <w:proofErr w:type="spellEnd"/>
      <w:r w:rsidRPr="002C33E8">
        <w:rPr>
          <w:rFonts w:asciiTheme="minorHAnsi" w:hAnsiTheme="minorHAnsi" w:cstheme="minorHAnsi"/>
          <w:sz w:val="20"/>
          <w:szCs w:val="20"/>
        </w:rPr>
        <w:t xml:space="preserve"> in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6346A5" w:rsidRPr="002C33E8">
        <w:rPr>
          <w:rFonts w:asciiTheme="minorHAnsi" w:hAnsiTheme="minorHAnsi" w:cstheme="minorHAnsi"/>
          <w:b/>
          <w:bCs/>
          <w:sz w:val="20"/>
          <w:szCs w:val="20"/>
        </w:rPr>
        <w:t>Poveri,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346A5" w:rsidRPr="002C33E8">
        <w:rPr>
          <w:rFonts w:asciiTheme="minorHAnsi" w:hAnsiTheme="minorHAnsi" w:cstheme="minorHAnsi"/>
          <w:b/>
          <w:bCs/>
          <w:sz w:val="20"/>
          <w:szCs w:val="20"/>
        </w:rPr>
        <w:t>obbedienti e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346A5" w:rsidRPr="002C33E8">
        <w:rPr>
          <w:rFonts w:asciiTheme="minorHAnsi" w:hAnsiTheme="minorHAnsi" w:cstheme="minorHAnsi"/>
          <w:b/>
          <w:bCs/>
          <w:sz w:val="20"/>
          <w:szCs w:val="20"/>
        </w:rPr>
        <w:t>colmi d’amore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2C33E8">
        <w:rPr>
          <w:rFonts w:asciiTheme="minorHAnsi" w:hAnsiTheme="minorHAnsi" w:cstheme="minorHAnsi"/>
          <w:sz w:val="20"/>
          <w:szCs w:val="20"/>
        </w:rPr>
        <w:t>: c</w:t>
      </w:r>
      <w:r w:rsidR="006346A5" w:rsidRPr="002C33E8">
        <w:rPr>
          <w:rFonts w:asciiTheme="minorHAnsi" w:hAnsiTheme="minorHAnsi" w:cstheme="minorHAnsi"/>
          <w:sz w:val="20"/>
          <w:szCs w:val="20"/>
        </w:rPr>
        <w:t>osì san Francesco</w:t>
      </w:r>
      <w:r w:rsidRPr="002C33E8">
        <w:rPr>
          <w:rFonts w:asciiTheme="minorHAnsi" w:hAnsiTheme="minorHAnsi" w:cstheme="minorHAnsi"/>
          <w:sz w:val="20"/>
          <w:szCs w:val="20"/>
        </w:rPr>
        <w:t xml:space="preserve"> </w:t>
      </w:r>
      <w:r w:rsidR="006346A5" w:rsidRPr="002C33E8">
        <w:rPr>
          <w:rFonts w:asciiTheme="minorHAnsi" w:hAnsiTheme="minorHAnsi" w:cstheme="minorHAnsi"/>
          <w:sz w:val="20"/>
          <w:szCs w:val="20"/>
        </w:rPr>
        <w:t>desiderava fossero i suoi frati.</w:t>
      </w:r>
      <w:r w:rsidRPr="002C33E8">
        <w:rPr>
          <w:rFonts w:asciiTheme="minorHAnsi" w:hAnsiTheme="minorHAnsi" w:cstheme="minorHAnsi"/>
          <w:sz w:val="20"/>
          <w:szCs w:val="20"/>
        </w:rPr>
        <w:t xml:space="preserve"> Sarà un v</w:t>
      </w:r>
      <w:r w:rsidR="006346A5" w:rsidRPr="002C33E8">
        <w:rPr>
          <w:rFonts w:asciiTheme="minorHAnsi" w:hAnsiTheme="minorHAnsi" w:cstheme="minorHAnsi"/>
          <w:sz w:val="20"/>
          <w:szCs w:val="20"/>
        </w:rPr>
        <w:t xml:space="preserve">iaggio </w:t>
      </w:r>
      <w:r w:rsidRPr="002C33E8">
        <w:rPr>
          <w:rFonts w:asciiTheme="minorHAnsi" w:hAnsiTheme="minorHAnsi" w:cstheme="minorHAnsi"/>
          <w:sz w:val="20"/>
          <w:szCs w:val="20"/>
        </w:rPr>
        <w:t xml:space="preserve">che rileggerà la vita </w:t>
      </w:r>
      <w:r w:rsidR="00FB619E" w:rsidRPr="002C33E8">
        <w:rPr>
          <w:rFonts w:asciiTheme="minorHAnsi" w:hAnsiTheme="minorHAnsi" w:cstheme="minorHAnsi"/>
          <w:sz w:val="20"/>
          <w:szCs w:val="20"/>
        </w:rPr>
        <w:t>del Poverello attraverso il</w:t>
      </w:r>
      <w:r w:rsidRPr="002C33E8">
        <w:rPr>
          <w:rFonts w:asciiTheme="minorHAnsi" w:hAnsiTheme="minorHAnsi" w:cstheme="minorHAnsi"/>
          <w:sz w:val="20"/>
          <w:szCs w:val="20"/>
        </w:rPr>
        <w:t xml:space="preserve"> suo Testamento spirituale. Ogni mese un tema a partire da una parola o da un’espressione del testo di Francesco, affidandolo a</w:t>
      </w:r>
      <w:r w:rsidR="00FB619E" w:rsidRPr="002C33E8">
        <w:rPr>
          <w:rFonts w:asciiTheme="minorHAnsi" w:hAnsiTheme="minorHAnsi" w:cstheme="minorHAnsi"/>
          <w:sz w:val="20"/>
          <w:szCs w:val="20"/>
        </w:rPr>
        <w:t xml:space="preserve">d </w:t>
      </w:r>
      <w:r w:rsidR="00132BC4" w:rsidRPr="002C33E8">
        <w:rPr>
          <w:rFonts w:asciiTheme="minorHAnsi" w:hAnsiTheme="minorHAnsi" w:cstheme="minorHAnsi"/>
          <w:sz w:val="20"/>
          <w:szCs w:val="20"/>
        </w:rPr>
        <w:t xml:space="preserve">autorevoli collaboratori: </w:t>
      </w:r>
      <w:r w:rsidR="00FB619E" w:rsidRPr="002C33E8">
        <w:rPr>
          <w:rFonts w:asciiTheme="minorHAnsi" w:hAnsiTheme="minorHAnsi" w:cstheme="minorHAnsi"/>
          <w:sz w:val="20"/>
          <w:szCs w:val="20"/>
        </w:rPr>
        <w:t>suor Marzia Ceschia, che curerà l</w:t>
      </w:r>
      <w:r w:rsidRPr="002C33E8">
        <w:rPr>
          <w:rFonts w:asciiTheme="minorHAnsi" w:hAnsiTheme="minorHAnsi" w:cstheme="minorHAnsi"/>
          <w:sz w:val="20"/>
          <w:szCs w:val="20"/>
        </w:rPr>
        <w:t>’approfondimento spirituale e francescano</w:t>
      </w:r>
      <w:r w:rsidR="00FB619E" w:rsidRPr="002C33E8">
        <w:rPr>
          <w:rFonts w:asciiTheme="minorHAnsi" w:hAnsiTheme="minorHAnsi" w:cstheme="minorHAnsi"/>
          <w:sz w:val="20"/>
          <w:szCs w:val="20"/>
        </w:rPr>
        <w:t xml:space="preserve">; Paolo Malaguti che rielaborerà in racconto le parole del santo; Gabriele Sanzo, che creerà illustrazioni </w:t>
      </w:r>
      <w:r w:rsidRPr="002C33E8">
        <w:rPr>
          <w:rFonts w:asciiTheme="minorHAnsi" w:hAnsiTheme="minorHAnsi" w:cstheme="minorHAnsi"/>
          <w:sz w:val="20"/>
          <w:szCs w:val="20"/>
        </w:rPr>
        <w:t>evocativ</w:t>
      </w:r>
      <w:r w:rsidR="00FB619E" w:rsidRPr="002C33E8">
        <w:rPr>
          <w:rFonts w:asciiTheme="minorHAnsi" w:hAnsiTheme="minorHAnsi" w:cstheme="minorHAnsi"/>
          <w:sz w:val="20"/>
          <w:szCs w:val="20"/>
        </w:rPr>
        <w:t>e</w:t>
      </w:r>
      <w:r w:rsidRPr="002C33E8">
        <w:rPr>
          <w:rFonts w:asciiTheme="minorHAnsi" w:hAnsiTheme="minorHAnsi" w:cstheme="minorHAnsi"/>
          <w:sz w:val="20"/>
          <w:szCs w:val="20"/>
        </w:rPr>
        <w:t>.</w:t>
      </w:r>
    </w:p>
    <w:p w14:paraId="4831788F" w14:textId="53C18BC1" w:rsidR="006346A5" w:rsidRPr="002C33E8" w:rsidRDefault="009F3A73" w:rsidP="009F3A7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E8">
        <w:rPr>
          <w:rFonts w:asciiTheme="minorHAnsi" w:hAnsiTheme="minorHAnsi" w:cstheme="minorHAnsi"/>
          <w:sz w:val="20"/>
          <w:szCs w:val="20"/>
        </w:rPr>
        <w:t>Prende avvio con questo numero</w:t>
      </w:r>
      <w:r w:rsidR="00132BC4" w:rsidRPr="002C33E8">
        <w:rPr>
          <w:rFonts w:asciiTheme="minorHAnsi" w:hAnsiTheme="minorHAnsi" w:cstheme="minorHAnsi"/>
          <w:sz w:val="20"/>
          <w:szCs w:val="20"/>
        </w:rPr>
        <w:t xml:space="preserve"> anche</w:t>
      </w:r>
      <w:r w:rsidRPr="002C33E8">
        <w:rPr>
          <w:rFonts w:asciiTheme="minorHAnsi" w:hAnsiTheme="minorHAnsi" w:cstheme="minorHAnsi"/>
          <w:sz w:val="20"/>
          <w:szCs w:val="20"/>
        </w:rPr>
        <w:t xml:space="preserve"> la nuova rubrica </w:t>
      </w:r>
      <w:r w:rsidRPr="002C33E8">
        <w:rPr>
          <w:rFonts w:asciiTheme="minorHAnsi" w:hAnsiTheme="minorHAnsi" w:cstheme="minorHAnsi"/>
          <w:b/>
          <w:bCs/>
          <w:i/>
          <w:iCs/>
          <w:sz w:val="20"/>
          <w:szCs w:val="20"/>
        </w:rPr>
        <w:t>Farsi accanto</w:t>
      </w:r>
      <w:r w:rsidRPr="002C33E8">
        <w:rPr>
          <w:rFonts w:asciiTheme="minorHAnsi" w:hAnsiTheme="minorHAnsi" w:cstheme="minorHAnsi"/>
          <w:sz w:val="20"/>
          <w:szCs w:val="20"/>
        </w:rPr>
        <w:t xml:space="preserve"> firmata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Elide Siviero</w:t>
      </w:r>
      <w:r w:rsidRPr="002C33E8">
        <w:rPr>
          <w:rFonts w:asciiTheme="minorHAnsi" w:hAnsiTheme="minorHAnsi" w:cstheme="minorHAnsi"/>
          <w:sz w:val="20"/>
          <w:szCs w:val="20"/>
        </w:rPr>
        <w:t>. Profonda conoscitrice della Bibbia, la scrittrice convive da anni con una patologia degenerativa</w:t>
      </w:r>
      <w:r w:rsidR="00FC60D9" w:rsidRPr="002C33E8">
        <w:rPr>
          <w:rFonts w:asciiTheme="minorHAnsi" w:hAnsiTheme="minorHAnsi" w:cstheme="minorHAnsi"/>
          <w:sz w:val="20"/>
          <w:szCs w:val="20"/>
        </w:rPr>
        <w:t xml:space="preserve"> e </w:t>
      </w:r>
      <w:r w:rsidRPr="002C33E8">
        <w:rPr>
          <w:rFonts w:asciiTheme="minorHAnsi" w:hAnsiTheme="minorHAnsi" w:cstheme="minorHAnsi"/>
          <w:sz w:val="20"/>
          <w:szCs w:val="20"/>
        </w:rPr>
        <w:t>aiuterà a riflettere</w:t>
      </w:r>
      <w:r w:rsidR="00FC60D9" w:rsidRPr="002C33E8">
        <w:rPr>
          <w:rFonts w:asciiTheme="minorHAnsi" w:hAnsiTheme="minorHAnsi" w:cstheme="minorHAnsi"/>
          <w:sz w:val="20"/>
          <w:szCs w:val="20"/>
        </w:rPr>
        <w:t xml:space="preserve"> </w:t>
      </w:r>
      <w:r w:rsidRPr="002C33E8">
        <w:rPr>
          <w:rFonts w:asciiTheme="minorHAnsi" w:hAnsiTheme="minorHAnsi" w:cstheme="minorHAnsi"/>
          <w:sz w:val="20"/>
          <w:szCs w:val="20"/>
        </w:rPr>
        <w:t>sulla spiritualità nella malattia, donandoci</w:t>
      </w:r>
      <w:r w:rsidR="00FC60D9" w:rsidRPr="002C33E8">
        <w:rPr>
          <w:rFonts w:asciiTheme="minorHAnsi" w:hAnsiTheme="minorHAnsi" w:cstheme="minorHAnsi"/>
          <w:sz w:val="20"/>
          <w:szCs w:val="20"/>
        </w:rPr>
        <w:t xml:space="preserve"> </w:t>
      </w:r>
      <w:r w:rsidRPr="002C33E8">
        <w:rPr>
          <w:rFonts w:asciiTheme="minorHAnsi" w:hAnsiTheme="minorHAnsi" w:cstheme="minorHAnsi"/>
          <w:sz w:val="20"/>
          <w:szCs w:val="20"/>
        </w:rPr>
        <w:t>parole buone, parole di cura.</w:t>
      </w:r>
      <w:r w:rsidR="00FC60D9" w:rsidRPr="002C33E8">
        <w:rPr>
          <w:rFonts w:asciiTheme="minorHAnsi" w:hAnsiTheme="minorHAnsi" w:cstheme="minorHAnsi"/>
          <w:sz w:val="20"/>
          <w:szCs w:val="20"/>
        </w:rPr>
        <w:t xml:space="preserve"> Il primo contributo </w:t>
      </w:r>
      <w:r w:rsidR="00D87BCE">
        <w:rPr>
          <w:rFonts w:asciiTheme="minorHAnsi" w:hAnsiTheme="minorHAnsi" w:cstheme="minorHAnsi"/>
          <w:sz w:val="20"/>
          <w:szCs w:val="20"/>
        </w:rPr>
        <w:t>s</w:t>
      </w:r>
      <w:r w:rsidR="00FC60D9" w:rsidRPr="002C33E8">
        <w:rPr>
          <w:rFonts w:asciiTheme="minorHAnsi" w:hAnsiTheme="minorHAnsi" w:cstheme="minorHAnsi"/>
          <w:sz w:val="20"/>
          <w:szCs w:val="20"/>
        </w:rPr>
        <w:t xml:space="preserve">i intitola </w:t>
      </w:r>
      <w:r w:rsidR="00FC60D9" w:rsidRPr="002C33E8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Come</w:t>
      </w:r>
      <w:r w:rsidR="00FC60D9"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stai?</w:t>
      </w:r>
      <w:r w:rsidR="00FC60D9" w:rsidRPr="002C33E8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="00FC60D9" w:rsidRPr="002C33E8">
        <w:rPr>
          <w:rFonts w:asciiTheme="minorHAnsi" w:hAnsiTheme="minorHAnsi" w:cstheme="minorHAnsi"/>
          <w:sz w:val="20"/>
          <w:szCs w:val="20"/>
        </w:rPr>
        <w:t>.</w:t>
      </w:r>
    </w:p>
    <w:p w14:paraId="5B33F265" w14:textId="292A91BC" w:rsidR="00FC60D9" w:rsidRPr="002C33E8" w:rsidRDefault="00FC60D9" w:rsidP="00FC60D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E8">
        <w:rPr>
          <w:rFonts w:asciiTheme="minorHAnsi" w:hAnsiTheme="minorHAnsi" w:cstheme="minorHAnsi"/>
          <w:sz w:val="20"/>
          <w:szCs w:val="20"/>
        </w:rPr>
        <w:t xml:space="preserve">Il tema della relazione viene ripreso anche nel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dossier “L’unione fa la forza” a firma di Stefano Marchetti</w:t>
      </w:r>
      <w:r w:rsidRPr="002C33E8">
        <w:rPr>
          <w:rFonts w:asciiTheme="minorHAnsi" w:hAnsiTheme="minorHAnsi" w:cstheme="minorHAnsi"/>
          <w:sz w:val="20"/>
          <w:szCs w:val="20"/>
        </w:rPr>
        <w:t>. Ogni essere umano, dicevano gli antichi, è una belva nei confronti del suo simile. Ma è davvero, e sempre, così? La natura, e gli studi più recenti, dicono esattamente il contrario: nessuno può stare da solo e, anzi, la crescita migliore si ha proprio tenendo insieme forze e talenti individuali.</w:t>
      </w:r>
    </w:p>
    <w:p w14:paraId="42F167FD" w14:textId="44650E51" w:rsidR="00FC60D9" w:rsidRPr="002C33E8" w:rsidRDefault="00FC60D9" w:rsidP="00FC60D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E8">
        <w:rPr>
          <w:rFonts w:asciiTheme="minorHAnsi" w:hAnsiTheme="minorHAnsi" w:cstheme="minorHAnsi"/>
          <w:sz w:val="20"/>
          <w:szCs w:val="20"/>
        </w:rPr>
        <w:t xml:space="preserve">Quali parole riflettono il «lascito» più fruttuoso dell’anno trascorso e possono orientarci in quello che verrà?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Roberto Reale</w:t>
      </w:r>
      <w:r w:rsidRPr="002C33E8">
        <w:rPr>
          <w:rFonts w:asciiTheme="minorHAnsi" w:hAnsiTheme="minorHAnsi" w:cstheme="minorHAnsi"/>
          <w:sz w:val="20"/>
          <w:szCs w:val="20"/>
        </w:rPr>
        <w:t xml:space="preserve"> nella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rubrica </w:t>
      </w:r>
      <w:r w:rsidRPr="002C33E8">
        <w:rPr>
          <w:rFonts w:asciiTheme="minorHAnsi" w:hAnsiTheme="minorHAnsi" w:cstheme="minorHAnsi"/>
          <w:b/>
          <w:bCs/>
          <w:i/>
          <w:iCs/>
          <w:sz w:val="20"/>
          <w:szCs w:val="20"/>
        </w:rPr>
        <w:t>Scenari</w:t>
      </w:r>
      <w:r w:rsidRPr="002C33E8">
        <w:rPr>
          <w:rFonts w:asciiTheme="minorHAnsi" w:hAnsiTheme="minorHAnsi" w:cstheme="minorHAnsi"/>
          <w:sz w:val="20"/>
          <w:szCs w:val="20"/>
        </w:rPr>
        <w:t xml:space="preserve">, intitolata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a gennaio “Senti, ascolta, spera”</w:t>
      </w:r>
      <w:r w:rsidRPr="002C33E8">
        <w:rPr>
          <w:rFonts w:asciiTheme="minorHAnsi" w:hAnsiTheme="minorHAnsi" w:cstheme="minorHAnsi"/>
          <w:sz w:val="20"/>
          <w:szCs w:val="20"/>
        </w:rPr>
        <w:t>, riparte da tre parole chiave, ereditate dal 2025, che contraddicono l’imperante clima di violenza. Per iniziare il 2026 con il piede giusto.</w:t>
      </w:r>
    </w:p>
    <w:p w14:paraId="3426FF26" w14:textId="68224E1B" w:rsidR="00995BB1" w:rsidRPr="002C33E8" w:rsidRDefault="00132BC4" w:rsidP="00995BB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E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451992" w:rsidRPr="002C33E8">
        <w:rPr>
          <w:rFonts w:asciiTheme="minorHAnsi" w:hAnsiTheme="minorHAnsi" w:cstheme="minorHAnsi"/>
          <w:b/>
          <w:bCs/>
          <w:sz w:val="20"/>
          <w:szCs w:val="20"/>
        </w:rPr>
        <w:t>overtà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C33E8">
        <w:rPr>
          <w:rFonts w:asciiTheme="minorHAnsi" w:hAnsiTheme="minorHAnsi" w:cstheme="minorHAnsi"/>
          <w:sz w:val="20"/>
          <w:szCs w:val="20"/>
        </w:rPr>
        <w:t xml:space="preserve">è il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secondo filo conduttore della rivista</w:t>
      </w:r>
      <w:r w:rsidRPr="002C33E8">
        <w:rPr>
          <w:rFonts w:asciiTheme="minorHAnsi" w:hAnsiTheme="minorHAnsi" w:cstheme="minorHAnsi"/>
          <w:sz w:val="20"/>
          <w:szCs w:val="20"/>
        </w:rPr>
        <w:t xml:space="preserve">. </w:t>
      </w:r>
      <w:r w:rsidR="00D76E59"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Antonio </w:t>
      </w:r>
      <w:proofErr w:type="spellStart"/>
      <w:r w:rsidR="00D76E59" w:rsidRPr="002C33E8">
        <w:rPr>
          <w:rFonts w:asciiTheme="minorHAnsi" w:hAnsiTheme="minorHAnsi" w:cstheme="minorHAnsi"/>
          <w:b/>
          <w:bCs/>
          <w:sz w:val="20"/>
          <w:szCs w:val="20"/>
        </w:rPr>
        <w:t>Gregolin</w:t>
      </w:r>
      <w:proofErr w:type="spellEnd"/>
      <w:r w:rsidR="00D76E59"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 in «Il mio paradiso si chiama Amazzonia»</w:t>
      </w:r>
      <w:r w:rsidR="00D76E59" w:rsidRPr="002C33E8">
        <w:rPr>
          <w:rFonts w:asciiTheme="minorHAnsi" w:hAnsiTheme="minorHAnsi" w:cstheme="minorHAnsi"/>
          <w:sz w:val="20"/>
          <w:szCs w:val="20"/>
        </w:rPr>
        <w:t xml:space="preserve"> racconta la testimonianza di </w:t>
      </w:r>
      <w:r w:rsidR="00D76E59" w:rsidRPr="002C33E8">
        <w:rPr>
          <w:rFonts w:asciiTheme="minorHAnsi" w:hAnsiTheme="minorHAnsi" w:cstheme="minorHAnsi"/>
          <w:b/>
          <w:bCs/>
          <w:sz w:val="20"/>
          <w:szCs w:val="20"/>
        </w:rPr>
        <w:t>suor Rosy Lapo</w:t>
      </w:r>
      <w:r w:rsidR="00D76E59" w:rsidRPr="002C33E8">
        <w:rPr>
          <w:rFonts w:asciiTheme="minorHAnsi" w:hAnsiTheme="minorHAnsi" w:cstheme="minorHAnsi"/>
          <w:sz w:val="20"/>
          <w:szCs w:val="20"/>
        </w:rPr>
        <w:t>, 74 anni, che</w:t>
      </w:r>
      <w:r w:rsidR="00D76E59"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 da cinquant’anni vive in Brasile</w:t>
      </w:r>
      <w:r w:rsidR="00D76E59" w:rsidRPr="002C33E8">
        <w:rPr>
          <w:rFonts w:asciiTheme="minorHAnsi" w:hAnsiTheme="minorHAnsi" w:cstheme="minorHAnsi"/>
          <w:sz w:val="20"/>
          <w:szCs w:val="20"/>
        </w:rPr>
        <w:t>, nella foresta ai confini con la Colombia, accanto agli indios. Prega, porta il conforto della fede, serve i poveri, li cura e li assiste. Una «Marta e Maria» dei nostri giorni</w:t>
      </w:r>
      <w:r w:rsidR="00995BB1" w:rsidRPr="002C33E8">
        <w:rPr>
          <w:rFonts w:asciiTheme="minorHAnsi" w:hAnsiTheme="minorHAnsi" w:cstheme="minorHAnsi"/>
          <w:sz w:val="20"/>
          <w:szCs w:val="20"/>
        </w:rPr>
        <w:t xml:space="preserve"> </w:t>
      </w:r>
      <w:r w:rsidR="00995BB1" w:rsidRPr="002C33E8">
        <w:rPr>
          <w:rFonts w:asciiTheme="minorHAnsi" w:eastAsia="Times New Roman" w:hAnsiTheme="minorHAnsi" w:cstheme="minorHAnsi"/>
          <w:i/>
          <w:color w:val="FF0000"/>
          <w:sz w:val="20"/>
          <w:szCs w:val="20"/>
          <w:lang w:eastAsia="it-IT"/>
        </w:rPr>
        <w:t>(pdf integrale in allegato)</w:t>
      </w:r>
      <w:r w:rsidR="00995BB1" w:rsidRPr="002C33E8">
        <w:rPr>
          <w:rFonts w:asciiTheme="minorHAnsi" w:eastAsia="Times New Roman" w:hAnsiTheme="minorHAnsi" w:cstheme="minorHAnsi"/>
          <w:iCs/>
          <w:sz w:val="20"/>
          <w:szCs w:val="20"/>
          <w:lang w:eastAsia="it-IT"/>
        </w:rPr>
        <w:t>.</w:t>
      </w:r>
      <w:r w:rsidR="00995BB1" w:rsidRPr="002C33E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654DF0" w14:textId="5329BDDA" w:rsidR="00D76E59" w:rsidRPr="002C33E8" w:rsidRDefault="00D32C01" w:rsidP="00D32C0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E8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D76E59" w:rsidRPr="002C33E8">
        <w:rPr>
          <w:rFonts w:asciiTheme="minorHAnsi" w:hAnsiTheme="minorHAnsi" w:cstheme="minorHAnsi"/>
          <w:b/>
          <w:bCs/>
          <w:sz w:val="20"/>
          <w:szCs w:val="20"/>
        </w:rPr>
        <w:t>Solidarietà ad alta quota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="00D76E59" w:rsidRPr="002C33E8">
        <w:rPr>
          <w:rFonts w:asciiTheme="minorHAnsi" w:hAnsiTheme="minorHAnsi" w:cstheme="minorHAnsi"/>
          <w:sz w:val="20"/>
          <w:szCs w:val="20"/>
        </w:rPr>
        <w:t xml:space="preserve"> di </w:t>
      </w:r>
      <w:r w:rsidR="00D76E59" w:rsidRPr="002C33E8">
        <w:rPr>
          <w:rFonts w:asciiTheme="minorHAnsi" w:hAnsiTheme="minorHAnsi" w:cstheme="minorHAnsi"/>
          <w:b/>
          <w:bCs/>
          <w:sz w:val="20"/>
          <w:szCs w:val="20"/>
        </w:rPr>
        <w:t>Giulia Cananzi</w:t>
      </w:r>
      <w:r w:rsidRPr="002C33E8">
        <w:rPr>
          <w:rFonts w:asciiTheme="minorHAnsi" w:hAnsiTheme="minorHAnsi" w:cstheme="minorHAnsi"/>
          <w:sz w:val="20"/>
          <w:szCs w:val="20"/>
        </w:rPr>
        <w:t xml:space="preserve"> è dedicato a un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progetto di Caritas sant’Antonio</w:t>
      </w:r>
      <w:r w:rsidRPr="002C33E8">
        <w:rPr>
          <w:rFonts w:asciiTheme="minorHAnsi" w:hAnsiTheme="minorHAnsi" w:cstheme="minorHAnsi"/>
          <w:sz w:val="20"/>
          <w:szCs w:val="20"/>
        </w:rPr>
        <w:t xml:space="preserve"> in una parrocchia rurale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in Ecuador</w:t>
      </w:r>
      <w:r w:rsidRPr="002C33E8">
        <w:rPr>
          <w:rFonts w:asciiTheme="minorHAnsi" w:hAnsiTheme="minorHAnsi" w:cstheme="minorHAnsi"/>
          <w:sz w:val="20"/>
          <w:szCs w:val="20"/>
        </w:rPr>
        <w:t>, a 2.850 metri di altitudine: u</w:t>
      </w:r>
      <w:r w:rsidR="00D76E59" w:rsidRPr="002C33E8">
        <w:rPr>
          <w:rFonts w:asciiTheme="minorHAnsi" w:hAnsiTheme="minorHAnsi" w:cstheme="minorHAnsi"/>
          <w:sz w:val="20"/>
          <w:szCs w:val="20"/>
        </w:rPr>
        <w:t xml:space="preserve">na casa per accogliere i bambini indios figli di madri </w:t>
      </w:r>
      <w:r w:rsidRPr="002C33E8">
        <w:rPr>
          <w:rFonts w:asciiTheme="minorHAnsi" w:hAnsiTheme="minorHAnsi" w:cstheme="minorHAnsi"/>
          <w:sz w:val="20"/>
          <w:szCs w:val="20"/>
        </w:rPr>
        <w:t xml:space="preserve">sole. </w:t>
      </w:r>
      <w:r w:rsidR="00D76E59" w:rsidRPr="002C33E8">
        <w:rPr>
          <w:rFonts w:asciiTheme="minorHAnsi" w:hAnsiTheme="minorHAnsi" w:cstheme="minorHAnsi"/>
          <w:sz w:val="20"/>
          <w:szCs w:val="20"/>
        </w:rPr>
        <w:t xml:space="preserve">Grazie a una missionaria </w:t>
      </w:r>
      <w:proofErr w:type="spellStart"/>
      <w:r w:rsidR="00D76E59" w:rsidRPr="002C33E8">
        <w:rPr>
          <w:rFonts w:asciiTheme="minorHAnsi" w:hAnsiTheme="minorHAnsi" w:cstheme="minorHAnsi"/>
          <w:i/>
          <w:iCs/>
          <w:sz w:val="20"/>
          <w:szCs w:val="20"/>
        </w:rPr>
        <w:t>fidei</w:t>
      </w:r>
      <w:proofErr w:type="spellEnd"/>
      <w:r w:rsidR="00D76E59" w:rsidRPr="002C33E8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D76E59" w:rsidRPr="002C33E8">
        <w:rPr>
          <w:rFonts w:asciiTheme="minorHAnsi" w:hAnsiTheme="minorHAnsi" w:cstheme="minorHAnsi"/>
          <w:i/>
          <w:iCs/>
          <w:sz w:val="20"/>
          <w:szCs w:val="20"/>
        </w:rPr>
        <w:t>donum</w:t>
      </w:r>
      <w:proofErr w:type="spellEnd"/>
      <w:r w:rsidRPr="002C33E8">
        <w:rPr>
          <w:rFonts w:asciiTheme="minorHAnsi" w:hAnsiTheme="minorHAnsi" w:cstheme="minorHAnsi"/>
          <w:sz w:val="20"/>
          <w:szCs w:val="20"/>
        </w:rPr>
        <w:t xml:space="preserve">,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Daniela Andrisano</w:t>
      </w:r>
      <w:r w:rsidRPr="002C33E8">
        <w:rPr>
          <w:rFonts w:asciiTheme="minorHAnsi" w:hAnsiTheme="minorHAnsi" w:cstheme="minorHAnsi"/>
          <w:sz w:val="20"/>
          <w:szCs w:val="20"/>
        </w:rPr>
        <w:t xml:space="preserve">, in Ecuador da molti anni, </w:t>
      </w:r>
      <w:r w:rsidR="00FB619E" w:rsidRPr="002C33E8">
        <w:rPr>
          <w:rFonts w:asciiTheme="minorHAnsi" w:hAnsiTheme="minorHAnsi" w:cstheme="minorHAnsi"/>
          <w:sz w:val="20"/>
          <w:szCs w:val="20"/>
        </w:rPr>
        <w:t>che ha scelto</w:t>
      </w:r>
      <w:r w:rsidRPr="00D32C01">
        <w:rPr>
          <w:rFonts w:asciiTheme="minorHAnsi" w:hAnsiTheme="minorHAnsi" w:cstheme="minorHAnsi"/>
          <w:sz w:val="20"/>
          <w:szCs w:val="20"/>
        </w:rPr>
        <w:t xml:space="preserve"> di stare</w:t>
      </w:r>
      <w:r w:rsidR="00FB619E" w:rsidRPr="002C33E8">
        <w:rPr>
          <w:rFonts w:asciiTheme="minorHAnsi" w:hAnsiTheme="minorHAnsi" w:cstheme="minorHAnsi"/>
          <w:sz w:val="20"/>
          <w:szCs w:val="20"/>
        </w:rPr>
        <w:t xml:space="preserve"> </w:t>
      </w:r>
      <w:r w:rsidRPr="00D32C01">
        <w:rPr>
          <w:rFonts w:asciiTheme="minorHAnsi" w:hAnsiTheme="minorHAnsi" w:cstheme="minorHAnsi"/>
          <w:sz w:val="20"/>
          <w:szCs w:val="20"/>
        </w:rPr>
        <w:t>sempre e comunque dalla parte degli ultimi</w:t>
      </w:r>
      <w:r w:rsidR="00EF6D0B" w:rsidRPr="002C33E8">
        <w:rPr>
          <w:rFonts w:asciiTheme="minorHAnsi" w:hAnsiTheme="minorHAnsi" w:cstheme="minorHAnsi"/>
          <w:sz w:val="20"/>
          <w:szCs w:val="20"/>
        </w:rPr>
        <w:t>.</w:t>
      </w:r>
    </w:p>
    <w:p w14:paraId="37F04ABA" w14:textId="35FF2675" w:rsidR="00EF6D0B" w:rsidRPr="002C33E8" w:rsidRDefault="00EF6D0B" w:rsidP="00EF6D0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E8">
        <w:rPr>
          <w:rFonts w:asciiTheme="minorHAnsi" w:hAnsiTheme="minorHAnsi" w:cstheme="minorHAnsi"/>
          <w:sz w:val="20"/>
          <w:szCs w:val="20"/>
        </w:rPr>
        <w:t xml:space="preserve">A più di vent’anni da quando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padre Gustavo Gutiérrez </w:t>
      </w:r>
      <w:r w:rsidRPr="002C33E8">
        <w:rPr>
          <w:rFonts w:asciiTheme="minorHAnsi" w:hAnsiTheme="minorHAnsi" w:cstheme="minorHAnsi"/>
          <w:sz w:val="20"/>
          <w:szCs w:val="20"/>
        </w:rPr>
        <w:t xml:space="preserve">denunciava l’avanzare di povertà sempre più gravi e massicce, a che punto è la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teologia della liberazione</w:t>
      </w:r>
      <w:r w:rsidRPr="002C33E8">
        <w:rPr>
          <w:rFonts w:asciiTheme="minorHAnsi" w:hAnsiTheme="minorHAnsi" w:cstheme="minorHAnsi"/>
          <w:sz w:val="20"/>
          <w:szCs w:val="20"/>
        </w:rPr>
        <w:t xml:space="preserve"> in America Latina?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Caterina </w:t>
      </w:r>
      <w:proofErr w:type="spellStart"/>
      <w:r w:rsidRPr="002C33E8">
        <w:rPr>
          <w:rFonts w:asciiTheme="minorHAnsi" w:hAnsiTheme="minorHAnsi" w:cstheme="minorHAnsi"/>
          <w:b/>
          <w:bCs/>
          <w:sz w:val="20"/>
          <w:szCs w:val="20"/>
        </w:rPr>
        <w:t>Morbiato</w:t>
      </w:r>
      <w:proofErr w:type="spellEnd"/>
      <w:r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 in “Dove dormono i poveri?”</w:t>
      </w:r>
      <w:r w:rsidRPr="002C33E8">
        <w:rPr>
          <w:rFonts w:asciiTheme="minorHAnsi" w:hAnsiTheme="minorHAnsi" w:cstheme="minorHAnsi"/>
          <w:sz w:val="20"/>
          <w:szCs w:val="20"/>
        </w:rPr>
        <w:t xml:space="preserve"> ripercorre il caso del Perù, patria di Gutiérrez e di molti giovani cattolici, attivisti contro la povertà.</w:t>
      </w:r>
    </w:p>
    <w:p w14:paraId="1D976CB1" w14:textId="5CCBF39F" w:rsidR="00EF6D0B" w:rsidRPr="002C33E8" w:rsidRDefault="00EF6D0B" w:rsidP="00977B1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E8">
        <w:rPr>
          <w:rFonts w:asciiTheme="minorHAnsi" w:hAnsiTheme="minorHAnsi" w:cstheme="minorHAnsi"/>
          <w:sz w:val="20"/>
          <w:szCs w:val="20"/>
        </w:rPr>
        <w:t xml:space="preserve">Nella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rubrica </w:t>
      </w:r>
      <w:r w:rsidRPr="002C33E8">
        <w:rPr>
          <w:rFonts w:asciiTheme="minorHAnsi" w:hAnsiTheme="minorHAnsi" w:cstheme="minorHAnsi"/>
          <w:b/>
          <w:bCs/>
          <w:i/>
          <w:iCs/>
          <w:sz w:val="20"/>
          <w:szCs w:val="20"/>
        </w:rPr>
        <w:t>Poveri noi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C33E8">
        <w:rPr>
          <w:rFonts w:asciiTheme="minorHAnsi" w:hAnsiTheme="minorHAnsi" w:cstheme="minorHAnsi"/>
          <w:sz w:val="20"/>
          <w:szCs w:val="20"/>
        </w:rPr>
        <w:t xml:space="preserve">di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Giulio Albanese</w:t>
      </w:r>
      <w:r w:rsidRPr="002C33E8">
        <w:rPr>
          <w:rFonts w:asciiTheme="minorHAnsi" w:hAnsiTheme="minorHAnsi" w:cstheme="minorHAnsi"/>
          <w:sz w:val="20"/>
          <w:szCs w:val="20"/>
        </w:rPr>
        <w:t xml:space="preserve">, intitolata questo mese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“Ascoltiamo la voce dei poveri”</w:t>
      </w:r>
      <w:r w:rsidRPr="002C33E8">
        <w:rPr>
          <w:rFonts w:asciiTheme="minorHAnsi" w:hAnsiTheme="minorHAnsi" w:cstheme="minorHAnsi"/>
          <w:sz w:val="20"/>
          <w:szCs w:val="20"/>
        </w:rPr>
        <w:t>, spiega perché per affrontare la povertà si debba saper mettere insieme politica, responsabilità civile e fede.</w:t>
      </w:r>
      <w:r w:rsidR="00977B14" w:rsidRPr="002C33E8">
        <w:rPr>
          <w:rFonts w:asciiTheme="minorHAnsi" w:hAnsiTheme="minorHAnsi" w:cstheme="minorHAnsi"/>
          <w:sz w:val="20"/>
          <w:szCs w:val="20"/>
        </w:rPr>
        <w:t xml:space="preserve"> </w:t>
      </w:r>
      <w:r w:rsidRPr="002C33E8">
        <w:rPr>
          <w:rFonts w:asciiTheme="minorHAnsi" w:hAnsiTheme="minorHAnsi" w:cstheme="minorHAnsi"/>
          <w:sz w:val="20"/>
          <w:szCs w:val="20"/>
        </w:rPr>
        <w:t>E trasformare la solidarietà in giustizia.</w:t>
      </w:r>
    </w:p>
    <w:p w14:paraId="3BE5A440" w14:textId="77777777" w:rsidR="00995BB1" w:rsidRPr="002C33E8" w:rsidRDefault="000D4B94" w:rsidP="00995BB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E8">
        <w:rPr>
          <w:rFonts w:asciiTheme="minorHAnsi" w:hAnsiTheme="minorHAnsi" w:cstheme="minorHAnsi"/>
          <w:sz w:val="20"/>
          <w:szCs w:val="20"/>
        </w:rPr>
        <w:t xml:space="preserve">Con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“Talenti in mobilità” Alessandro </w:t>
      </w:r>
      <w:proofErr w:type="spellStart"/>
      <w:r w:rsidRPr="002C33E8">
        <w:rPr>
          <w:rFonts w:asciiTheme="minorHAnsi" w:hAnsiTheme="minorHAnsi" w:cstheme="minorHAnsi"/>
          <w:b/>
          <w:bCs/>
          <w:sz w:val="20"/>
          <w:szCs w:val="20"/>
        </w:rPr>
        <w:t>Bettero</w:t>
      </w:r>
      <w:proofErr w:type="spellEnd"/>
      <w:r w:rsidRPr="002C33E8">
        <w:rPr>
          <w:rFonts w:asciiTheme="minorHAnsi" w:hAnsiTheme="minorHAnsi" w:cstheme="minorHAnsi"/>
          <w:sz w:val="20"/>
          <w:szCs w:val="20"/>
        </w:rPr>
        <w:t xml:space="preserve"> analizza i dati e gli orientamenti degli italiani all’estero certificati dall’ultimo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«Rapporto Italiani nel Mondo» della Fondazione Migrantes</w:t>
      </w:r>
      <w:r w:rsidRPr="002C33E8">
        <w:rPr>
          <w:rFonts w:asciiTheme="minorHAnsi" w:hAnsiTheme="minorHAnsi" w:cstheme="minorHAnsi"/>
          <w:sz w:val="20"/>
          <w:szCs w:val="20"/>
        </w:rPr>
        <w:t>. Gli italiani continuano a partire: i dati dell’Aire registrano oltre 6,4 milioni di connazionali all’estero che ormai rappresentano la 21ª regione dello Stivale</w:t>
      </w:r>
      <w:r w:rsidR="00995BB1" w:rsidRPr="002C33E8">
        <w:rPr>
          <w:rFonts w:asciiTheme="minorHAnsi" w:hAnsiTheme="minorHAnsi" w:cstheme="minorHAnsi"/>
          <w:sz w:val="20"/>
          <w:szCs w:val="20"/>
        </w:rPr>
        <w:t xml:space="preserve"> </w:t>
      </w:r>
      <w:r w:rsidR="00995BB1" w:rsidRPr="002C33E8">
        <w:rPr>
          <w:rFonts w:asciiTheme="minorHAnsi" w:eastAsia="Times New Roman" w:hAnsiTheme="minorHAnsi" w:cstheme="minorHAnsi"/>
          <w:i/>
          <w:color w:val="FF0000"/>
          <w:sz w:val="20"/>
          <w:szCs w:val="20"/>
          <w:lang w:eastAsia="it-IT"/>
        </w:rPr>
        <w:t>(pdf integrale in allegato)</w:t>
      </w:r>
      <w:r w:rsidR="00995BB1" w:rsidRPr="002C33E8">
        <w:rPr>
          <w:rFonts w:asciiTheme="minorHAnsi" w:eastAsia="Times New Roman" w:hAnsiTheme="minorHAnsi" w:cstheme="minorHAnsi"/>
          <w:iCs/>
          <w:sz w:val="20"/>
          <w:szCs w:val="20"/>
          <w:lang w:eastAsia="it-IT"/>
        </w:rPr>
        <w:t>.</w:t>
      </w:r>
      <w:r w:rsidR="00995BB1" w:rsidRPr="002C33E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9925F2" w14:textId="77777777" w:rsidR="00995BB1" w:rsidRPr="002C33E8" w:rsidRDefault="000D4B94" w:rsidP="00995BB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E8">
        <w:rPr>
          <w:rFonts w:asciiTheme="minorHAnsi" w:hAnsiTheme="minorHAnsi" w:cstheme="minorHAnsi"/>
          <w:sz w:val="20"/>
          <w:szCs w:val="20"/>
        </w:rPr>
        <w:t xml:space="preserve">In vista della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Giornata della Memoria</w:t>
      </w:r>
      <w:r w:rsidRPr="002C33E8">
        <w:rPr>
          <w:rFonts w:asciiTheme="minorHAnsi" w:hAnsiTheme="minorHAnsi" w:cstheme="minorHAnsi"/>
          <w:sz w:val="20"/>
          <w:szCs w:val="20"/>
        </w:rPr>
        <w:t xml:space="preserve"> </w:t>
      </w:r>
      <w:r w:rsidR="003715DC" w:rsidRPr="002C33E8">
        <w:rPr>
          <w:rFonts w:asciiTheme="minorHAnsi" w:hAnsiTheme="minorHAnsi" w:cstheme="minorHAnsi"/>
          <w:b/>
          <w:bCs/>
          <w:sz w:val="20"/>
          <w:szCs w:val="20"/>
        </w:rPr>
        <w:t>Fabio Dalmasso in “L’ultimo treno”</w:t>
      </w:r>
      <w:r w:rsidRPr="002C33E8">
        <w:rPr>
          <w:rFonts w:asciiTheme="minorHAnsi" w:hAnsiTheme="minorHAnsi" w:cstheme="minorHAnsi"/>
          <w:sz w:val="20"/>
          <w:szCs w:val="20"/>
        </w:rPr>
        <w:t xml:space="preserve"> ripercorre, con lo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storico Alberto </w:t>
      </w:r>
      <w:proofErr w:type="spellStart"/>
      <w:r w:rsidRPr="002C33E8">
        <w:rPr>
          <w:rFonts w:asciiTheme="minorHAnsi" w:hAnsiTheme="minorHAnsi" w:cstheme="minorHAnsi"/>
          <w:b/>
          <w:bCs/>
          <w:sz w:val="20"/>
          <w:szCs w:val="20"/>
        </w:rPr>
        <w:t>Cavaglion</w:t>
      </w:r>
      <w:proofErr w:type="spellEnd"/>
      <w:r w:rsidRPr="002C33E8">
        <w:rPr>
          <w:rFonts w:asciiTheme="minorHAnsi" w:hAnsiTheme="minorHAnsi" w:cstheme="minorHAnsi"/>
          <w:sz w:val="20"/>
          <w:szCs w:val="20"/>
        </w:rPr>
        <w:t>, la drammatica</w:t>
      </w:r>
      <w:r w:rsidR="003715DC" w:rsidRPr="002C33E8">
        <w:rPr>
          <w:rFonts w:asciiTheme="minorHAnsi" w:hAnsiTheme="minorHAnsi" w:cstheme="minorHAnsi"/>
          <w:sz w:val="20"/>
          <w:szCs w:val="20"/>
        </w:rPr>
        <w:t xml:space="preserve"> </w:t>
      </w:r>
      <w:r w:rsidRPr="002C33E8">
        <w:rPr>
          <w:rFonts w:asciiTheme="minorHAnsi" w:hAnsiTheme="minorHAnsi" w:cstheme="minorHAnsi"/>
          <w:sz w:val="20"/>
          <w:szCs w:val="20"/>
        </w:rPr>
        <w:t xml:space="preserve">vicenda dei 349 ebrei </w:t>
      </w:r>
      <w:r w:rsidR="003715DC" w:rsidRPr="002C33E8">
        <w:rPr>
          <w:rFonts w:asciiTheme="minorHAnsi" w:hAnsiTheme="minorHAnsi" w:cstheme="minorHAnsi"/>
          <w:sz w:val="20"/>
          <w:szCs w:val="20"/>
        </w:rPr>
        <w:t>(in maggioranza polacchi, austriaci, ungheresi, ma anche russi, tedeschi, ucraini) che avevano trovato rifugio nel cuneese, che furono deportati ad Auschwitz il 21 novembre 1943. Vennero prelevati da nazisti e repubblichini dalla caserma «Principi di Piemonte» che, insieme a Bolzano, Fossoli (Modena) e la Risiera di S. Sabba a Trieste, fu uno dei quattro campi di concentramento istituiti dai tedeschi dopo l’8 settembre 1943</w:t>
      </w:r>
      <w:r w:rsidR="00995BB1" w:rsidRPr="002C33E8">
        <w:rPr>
          <w:rFonts w:asciiTheme="minorHAnsi" w:hAnsiTheme="minorHAnsi" w:cstheme="minorHAnsi"/>
          <w:sz w:val="20"/>
          <w:szCs w:val="20"/>
        </w:rPr>
        <w:t xml:space="preserve"> </w:t>
      </w:r>
      <w:r w:rsidR="00995BB1" w:rsidRPr="002C33E8">
        <w:rPr>
          <w:rFonts w:asciiTheme="minorHAnsi" w:eastAsia="Times New Roman" w:hAnsiTheme="minorHAnsi" w:cstheme="minorHAnsi"/>
          <w:i/>
          <w:color w:val="FF0000"/>
          <w:sz w:val="20"/>
          <w:szCs w:val="20"/>
          <w:lang w:eastAsia="it-IT"/>
        </w:rPr>
        <w:t>(pdf integrale in allegato)</w:t>
      </w:r>
      <w:r w:rsidR="00995BB1" w:rsidRPr="002C33E8">
        <w:rPr>
          <w:rFonts w:asciiTheme="minorHAnsi" w:eastAsia="Times New Roman" w:hAnsiTheme="minorHAnsi" w:cstheme="minorHAnsi"/>
          <w:iCs/>
          <w:sz w:val="20"/>
          <w:szCs w:val="20"/>
          <w:lang w:eastAsia="it-IT"/>
        </w:rPr>
        <w:t>.</w:t>
      </w:r>
      <w:r w:rsidR="00995BB1" w:rsidRPr="002C33E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EF117B" w14:textId="4310957B" w:rsidR="00995BB1" w:rsidRPr="002C33E8" w:rsidRDefault="00995BB1" w:rsidP="00995BB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E8">
        <w:rPr>
          <w:rFonts w:asciiTheme="minorHAnsi" w:hAnsiTheme="minorHAnsi" w:cstheme="minorHAnsi"/>
          <w:sz w:val="20"/>
          <w:szCs w:val="20"/>
        </w:rPr>
        <w:t xml:space="preserve">Non c’è opera della natura che non custodisca in sé le regole della geometria. </w:t>
      </w:r>
      <w:r w:rsidR="003715DC" w:rsidRPr="002C33E8">
        <w:rPr>
          <w:rFonts w:asciiTheme="minorHAnsi" w:hAnsiTheme="minorHAnsi" w:cstheme="minorHAnsi"/>
          <w:sz w:val="20"/>
          <w:szCs w:val="20"/>
        </w:rPr>
        <w:t>Co</w:t>
      </w:r>
      <w:r w:rsidRPr="002C33E8">
        <w:rPr>
          <w:rFonts w:asciiTheme="minorHAnsi" w:hAnsiTheme="minorHAnsi" w:cstheme="minorHAnsi"/>
          <w:sz w:val="20"/>
          <w:szCs w:val="20"/>
        </w:rPr>
        <w:t>n</w:t>
      </w:r>
      <w:r w:rsidR="003715DC" w:rsidRPr="002C33E8">
        <w:rPr>
          <w:rFonts w:asciiTheme="minorHAnsi" w:hAnsiTheme="minorHAnsi" w:cstheme="minorHAnsi"/>
          <w:sz w:val="20"/>
          <w:szCs w:val="20"/>
        </w:rPr>
        <w:t xml:space="preserve"> </w:t>
      </w:r>
      <w:r w:rsidR="003715DC" w:rsidRPr="002C33E8">
        <w:rPr>
          <w:rFonts w:asciiTheme="minorHAnsi" w:hAnsiTheme="minorHAnsi" w:cstheme="minorHAnsi"/>
          <w:b/>
          <w:bCs/>
          <w:sz w:val="20"/>
          <w:szCs w:val="20"/>
        </w:rPr>
        <w:t>“Escher e l’</w:t>
      </w:r>
      <w:proofErr w:type="spellStart"/>
      <w:r w:rsidR="003715DC" w:rsidRPr="002C33E8">
        <w:rPr>
          <w:rFonts w:asciiTheme="minorHAnsi" w:hAnsiTheme="minorHAnsi" w:cstheme="minorHAnsi"/>
          <w:b/>
          <w:bCs/>
          <w:sz w:val="20"/>
          <w:szCs w:val="20"/>
        </w:rPr>
        <w:t>im</w:t>
      </w:r>
      <w:proofErr w:type="spellEnd"/>
      <w:r w:rsidR="003715DC" w:rsidRPr="002C33E8">
        <w:rPr>
          <w:rFonts w:asciiTheme="minorHAnsi" w:hAnsiTheme="minorHAnsi" w:cstheme="minorHAnsi"/>
          <w:b/>
          <w:bCs/>
          <w:sz w:val="20"/>
          <w:szCs w:val="20"/>
        </w:rPr>
        <w:t xml:space="preserve">-possibile” Luisa </w:t>
      </w:r>
      <w:proofErr w:type="spellStart"/>
      <w:r w:rsidR="003715DC" w:rsidRPr="002C33E8">
        <w:rPr>
          <w:rFonts w:asciiTheme="minorHAnsi" w:hAnsiTheme="minorHAnsi" w:cstheme="minorHAnsi"/>
          <w:b/>
          <w:bCs/>
          <w:sz w:val="20"/>
          <w:szCs w:val="20"/>
        </w:rPr>
        <w:t>Santinello</w:t>
      </w:r>
      <w:proofErr w:type="spellEnd"/>
      <w:r w:rsidR="003715DC" w:rsidRPr="002C33E8">
        <w:rPr>
          <w:rFonts w:asciiTheme="minorHAnsi" w:hAnsiTheme="minorHAnsi" w:cstheme="minorHAnsi"/>
          <w:sz w:val="20"/>
          <w:szCs w:val="20"/>
        </w:rPr>
        <w:t xml:space="preserve"> guida i lettori alla </w:t>
      </w:r>
      <w:r w:rsidRPr="002C33E8">
        <w:rPr>
          <w:rFonts w:asciiTheme="minorHAnsi" w:hAnsiTheme="minorHAnsi" w:cstheme="minorHAnsi"/>
          <w:sz w:val="20"/>
          <w:szCs w:val="20"/>
        </w:rPr>
        <w:t xml:space="preserve">mostra «M.C. Escher. Tra arte e scienza», al Mudec di Milano fino all’8 febbraio, dedicata alla carriera del </w:t>
      </w:r>
      <w:r w:rsidRPr="002C33E8">
        <w:rPr>
          <w:rFonts w:asciiTheme="minorHAnsi" w:hAnsiTheme="minorHAnsi" w:cstheme="minorHAnsi"/>
          <w:b/>
          <w:bCs/>
          <w:sz w:val="20"/>
          <w:szCs w:val="20"/>
        </w:rPr>
        <w:t>grande incisore olandese</w:t>
      </w:r>
      <w:r w:rsidRPr="002C33E8">
        <w:rPr>
          <w:rFonts w:asciiTheme="minorHAnsi" w:hAnsiTheme="minorHAnsi" w:cstheme="minorHAnsi"/>
          <w:sz w:val="20"/>
          <w:szCs w:val="20"/>
        </w:rPr>
        <w:t xml:space="preserve"> che trascorse gran parte della vita a indagare il rapporto tra arte e matematica.</w:t>
      </w:r>
    </w:p>
    <w:p w14:paraId="582BAF0E" w14:textId="117EA45B" w:rsidR="00995BB1" w:rsidRPr="002C33E8" w:rsidRDefault="00995BB1" w:rsidP="00995BB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bookmarkEnd w:id="0"/>
    <w:p w14:paraId="0B29FE54" w14:textId="77777777" w:rsidR="00C57C70" w:rsidRPr="002C33E8" w:rsidRDefault="00C57C70" w:rsidP="00406CC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FF0000"/>
          <w:sz w:val="20"/>
          <w:szCs w:val="20"/>
        </w:rPr>
      </w:pPr>
      <w:r w:rsidRPr="002C33E8">
        <w:rPr>
          <w:rFonts w:ascii="Calibri" w:hAnsi="Calibri" w:cs="Calibri"/>
          <w:b/>
          <w:i/>
          <w:iCs/>
          <w:color w:val="FF0000"/>
          <w:sz w:val="20"/>
          <w:szCs w:val="20"/>
        </w:rPr>
        <w:t>Pdf articoli integrali scaricabili dall’area download "Allegati”</w:t>
      </w:r>
    </w:p>
    <w:p w14:paraId="650E91DD" w14:textId="77777777" w:rsidR="000F30B5" w:rsidRPr="002C33E8" w:rsidRDefault="00C57C70" w:rsidP="00406CC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FF0000"/>
          <w:sz w:val="20"/>
          <w:szCs w:val="20"/>
        </w:rPr>
      </w:pPr>
      <w:r w:rsidRPr="002C33E8">
        <w:rPr>
          <w:rFonts w:ascii="Calibri" w:hAnsi="Calibri" w:cs="Calibri"/>
          <w:i/>
          <w:iCs/>
          <w:color w:val="FF0000"/>
          <w:sz w:val="20"/>
          <w:szCs w:val="20"/>
        </w:rPr>
        <w:t>Al comunicato stampa sono allegati</w:t>
      </w:r>
      <w:r w:rsidRPr="002C33E8">
        <w:rPr>
          <w:rFonts w:ascii="Calibri" w:hAnsi="Calibri" w:cs="Calibri"/>
          <w:b/>
          <w:bCs/>
          <w:color w:val="FF0000"/>
          <w:sz w:val="20"/>
          <w:szCs w:val="20"/>
        </w:rPr>
        <w:t> </w:t>
      </w:r>
      <w:r w:rsidRPr="002C33E8">
        <w:rPr>
          <w:rFonts w:ascii="Calibri" w:hAnsi="Calibri" w:cs="Calibri"/>
          <w:bCs/>
          <w:color w:val="FF0000"/>
          <w:sz w:val="20"/>
          <w:szCs w:val="20"/>
        </w:rPr>
        <w:t>anche</w:t>
      </w:r>
      <w:r w:rsidRPr="002C33E8">
        <w:rPr>
          <w:rFonts w:ascii="Calibri" w:hAnsi="Calibri" w:cs="Calibri"/>
          <w:b/>
          <w:bCs/>
          <w:color w:val="FF0000"/>
          <w:sz w:val="20"/>
          <w:szCs w:val="20"/>
        </w:rPr>
        <w:t xml:space="preserve"> alcuni articoli integrali </w:t>
      </w:r>
      <w:r w:rsidRPr="002C33E8">
        <w:rPr>
          <w:rFonts w:ascii="Calibri" w:hAnsi="Calibri" w:cs="Calibri"/>
          <w:i/>
          <w:iCs/>
          <w:color w:val="FF0000"/>
          <w:sz w:val="20"/>
          <w:szCs w:val="20"/>
        </w:rPr>
        <w:t>del mensile per cui è consentita la ripresa in toto o in stralcio sui propri organi di stampa, con citazione di fonte «Messaggero di sant’Antonio» e autore/autrice. Si ringrazia per la collaborazione</w:t>
      </w:r>
    </w:p>
    <w:sectPr w:rsidR="000F30B5" w:rsidRPr="002C33E8" w:rsidSect="000F30B5">
      <w:headerReference w:type="default" r:id="rId8"/>
      <w:footerReference w:type="default" r:id="rId9"/>
      <w:pgSz w:w="11906" w:h="16838"/>
      <w:pgMar w:top="720" w:right="720" w:bottom="426" w:left="720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8629" w14:textId="77777777" w:rsidR="00775737" w:rsidRDefault="00775737" w:rsidP="00A30AAC">
      <w:pPr>
        <w:spacing w:after="0" w:line="240" w:lineRule="auto"/>
      </w:pPr>
      <w:r>
        <w:separator/>
      </w:r>
    </w:p>
  </w:endnote>
  <w:endnote w:type="continuationSeparator" w:id="0">
    <w:p w14:paraId="15ECFEA1" w14:textId="77777777" w:rsidR="00775737" w:rsidRDefault="00775737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Semi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9B29" w14:textId="77777777" w:rsidR="00117D83" w:rsidRPr="009B429B" w:rsidRDefault="00117D83" w:rsidP="00117D83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0DA56D48" w14:textId="77777777" w:rsidR="00117D83" w:rsidRPr="00F0235F" w:rsidRDefault="00117D83" w:rsidP="00117D83">
    <w:pPr>
      <w:spacing w:after="0"/>
      <w:jc w:val="center"/>
      <w:rPr>
        <w:rFonts w:cs="Arial"/>
        <w:i/>
        <w:sz w:val="16"/>
        <w:szCs w:val="16"/>
      </w:rPr>
    </w:pPr>
    <w:r w:rsidRPr="00F0235F">
      <w:rPr>
        <w:rFonts w:cs="Arial"/>
        <w:i/>
        <w:sz w:val="16"/>
        <w:szCs w:val="16"/>
      </w:rPr>
      <w:t xml:space="preserve">Tel. 049-8225926 – </w:t>
    </w:r>
    <w:hyperlink r:id="rId1" w:history="1">
      <w:r w:rsidRPr="00F0235F">
        <w:rPr>
          <w:rStyle w:val="Collegamentoipertestuale"/>
          <w:rFonts w:cs="Arial"/>
          <w:i/>
          <w:sz w:val="16"/>
          <w:szCs w:val="16"/>
          <w:lang w:eastAsia="ar-SA"/>
        </w:rPr>
        <w:t>ufficiostampa@santantonio.org</w:t>
      </w:r>
    </w:hyperlink>
    <w:r w:rsidRPr="00F0235F">
      <w:rPr>
        <w:rFonts w:cs="Arial"/>
        <w:i/>
        <w:sz w:val="16"/>
        <w:szCs w:val="16"/>
      </w:rPr>
      <w:t xml:space="preserve"> – Mob. 380-2038621</w:t>
    </w:r>
  </w:p>
  <w:p w14:paraId="1E5E2086" w14:textId="77777777" w:rsidR="00117D83" w:rsidRPr="00117D83" w:rsidRDefault="00117D83" w:rsidP="00117D8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r w:rsidRPr="00D8792D">
      <w:rPr>
        <w:rFonts w:cs="Arial"/>
        <w:i/>
        <w:color w:val="FF0000"/>
        <w:sz w:val="16"/>
        <w:szCs w:val="16"/>
      </w:rPr>
      <w:t xml:space="preserve"> 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DD41" w14:textId="77777777" w:rsidR="00775737" w:rsidRDefault="00775737" w:rsidP="00A30AAC">
      <w:pPr>
        <w:spacing w:after="0" w:line="240" w:lineRule="auto"/>
      </w:pPr>
      <w:r>
        <w:separator/>
      </w:r>
    </w:p>
  </w:footnote>
  <w:footnote w:type="continuationSeparator" w:id="0">
    <w:p w14:paraId="5A62E177" w14:textId="77777777" w:rsidR="00775737" w:rsidRDefault="00775737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689" w14:textId="77777777" w:rsidR="00A30AAC" w:rsidRPr="002426BE" w:rsidRDefault="002426BE" w:rsidP="002426BE">
    <w:pPr>
      <w:pStyle w:val="Intestazione"/>
    </w:pPr>
    <w:r>
      <w:t xml:space="preserve">        </w:t>
    </w:r>
    <w:r w:rsidR="0077470A">
      <w:rPr>
        <w:noProof/>
        <w:lang w:eastAsia="it-IT"/>
      </w:rPr>
      <w:drawing>
        <wp:inline distT="0" distB="0" distL="0" distR="0" wp14:anchorId="62919787" wp14:editId="066F03AB">
          <wp:extent cx="1480185" cy="405130"/>
          <wp:effectExtent l="19050" t="0" r="5715" b="0"/>
          <wp:docPr id="1" name="Immagine 1" descr="Naz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Nazion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4FD"/>
    <w:multiLevelType w:val="hybridMultilevel"/>
    <w:tmpl w:val="727A2D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2734"/>
    <w:multiLevelType w:val="hybridMultilevel"/>
    <w:tmpl w:val="5D7CC478"/>
    <w:lvl w:ilvl="0" w:tplc="FA52A1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3130C"/>
    <w:multiLevelType w:val="multilevel"/>
    <w:tmpl w:val="DDBE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1437"/>
    <w:multiLevelType w:val="hybridMultilevel"/>
    <w:tmpl w:val="68DE66E0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B3E8D"/>
    <w:multiLevelType w:val="hybridMultilevel"/>
    <w:tmpl w:val="D58AAC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27195"/>
    <w:multiLevelType w:val="multilevel"/>
    <w:tmpl w:val="23A4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C2244"/>
    <w:multiLevelType w:val="multilevel"/>
    <w:tmpl w:val="DA36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D72D7"/>
    <w:multiLevelType w:val="hybridMultilevel"/>
    <w:tmpl w:val="6A84E1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4687B"/>
    <w:multiLevelType w:val="hybridMultilevel"/>
    <w:tmpl w:val="749ABF56"/>
    <w:lvl w:ilvl="0" w:tplc="EF02A2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705E7"/>
    <w:multiLevelType w:val="hybridMultilevel"/>
    <w:tmpl w:val="B2E8DB30"/>
    <w:lvl w:ilvl="0" w:tplc="F4AAD534"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0" w15:restartNumberingAfterBreak="0">
    <w:nsid w:val="45341B0E"/>
    <w:multiLevelType w:val="hybridMultilevel"/>
    <w:tmpl w:val="94D651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30CA"/>
    <w:multiLevelType w:val="hybridMultilevel"/>
    <w:tmpl w:val="F9C8FE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00D95"/>
    <w:multiLevelType w:val="multilevel"/>
    <w:tmpl w:val="9D5A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4441D"/>
    <w:multiLevelType w:val="hybridMultilevel"/>
    <w:tmpl w:val="B20E6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B1E4A"/>
    <w:multiLevelType w:val="multilevel"/>
    <w:tmpl w:val="7058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AF38EB"/>
    <w:multiLevelType w:val="hybridMultilevel"/>
    <w:tmpl w:val="84540E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547C4"/>
    <w:multiLevelType w:val="hybridMultilevel"/>
    <w:tmpl w:val="FFDC45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643783">
    <w:abstractNumId w:val="10"/>
  </w:num>
  <w:num w:numId="2" w16cid:durableId="2023117563">
    <w:abstractNumId w:val="12"/>
  </w:num>
  <w:num w:numId="3" w16cid:durableId="1111969512">
    <w:abstractNumId w:val="6"/>
  </w:num>
  <w:num w:numId="4" w16cid:durableId="192814309">
    <w:abstractNumId w:val="5"/>
  </w:num>
  <w:num w:numId="5" w16cid:durableId="487866425">
    <w:abstractNumId w:val="9"/>
  </w:num>
  <w:num w:numId="6" w16cid:durableId="1929346459">
    <w:abstractNumId w:val="8"/>
  </w:num>
  <w:num w:numId="7" w16cid:durableId="362097392">
    <w:abstractNumId w:val="16"/>
  </w:num>
  <w:num w:numId="8" w16cid:durableId="188029711">
    <w:abstractNumId w:val="7"/>
  </w:num>
  <w:num w:numId="9" w16cid:durableId="1769736078">
    <w:abstractNumId w:val="3"/>
  </w:num>
  <w:num w:numId="10" w16cid:durableId="903637688">
    <w:abstractNumId w:val="4"/>
  </w:num>
  <w:num w:numId="11" w16cid:durableId="1555384161">
    <w:abstractNumId w:val="15"/>
  </w:num>
  <w:num w:numId="12" w16cid:durableId="1226642336">
    <w:abstractNumId w:val="13"/>
  </w:num>
  <w:num w:numId="13" w16cid:durableId="153499940">
    <w:abstractNumId w:val="0"/>
  </w:num>
  <w:num w:numId="14" w16cid:durableId="1534269019">
    <w:abstractNumId w:val="11"/>
  </w:num>
  <w:num w:numId="15" w16cid:durableId="23363258">
    <w:abstractNumId w:val="1"/>
  </w:num>
  <w:num w:numId="16" w16cid:durableId="1220554691">
    <w:abstractNumId w:val="2"/>
  </w:num>
  <w:num w:numId="17" w16cid:durableId="17661514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3D3"/>
    <w:rsid w:val="00004B29"/>
    <w:rsid w:val="00005BC8"/>
    <w:rsid w:val="00005E86"/>
    <w:rsid w:val="00006618"/>
    <w:rsid w:val="000069F2"/>
    <w:rsid w:val="00006EA6"/>
    <w:rsid w:val="00013CF1"/>
    <w:rsid w:val="00014F86"/>
    <w:rsid w:val="00015E08"/>
    <w:rsid w:val="00016F25"/>
    <w:rsid w:val="000178B0"/>
    <w:rsid w:val="00021EDE"/>
    <w:rsid w:val="00023F7D"/>
    <w:rsid w:val="00027F66"/>
    <w:rsid w:val="00030FD4"/>
    <w:rsid w:val="00031F8D"/>
    <w:rsid w:val="0003422A"/>
    <w:rsid w:val="000379BB"/>
    <w:rsid w:val="00040B13"/>
    <w:rsid w:val="00041725"/>
    <w:rsid w:val="00041C47"/>
    <w:rsid w:val="00042AA8"/>
    <w:rsid w:val="00046556"/>
    <w:rsid w:val="0004689A"/>
    <w:rsid w:val="0005469D"/>
    <w:rsid w:val="00056491"/>
    <w:rsid w:val="00060F89"/>
    <w:rsid w:val="00062F9F"/>
    <w:rsid w:val="0007136C"/>
    <w:rsid w:val="00072C62"/>
    <w:rsid w:val="000748DC"/>
    <w:rsid w:val="000750E7"/>
    <w:rsid w:val="000764EB"/>
    <w:rsid w:val="0008298E"/>
    <w:rsid w:val="0008379A"/>
    <w:rsid w:val="00086896"/>
    <w:rsid w:val="00086F4D"/>
    <w:rsid w:val="0008746A"/>
    <w:rsid w:val="0009041A"/>
    <w:rsid w:val="000934E6"/>
    <w:rsid w:val="000949BF"/>
    <w:rsid w:val="00094E6D"/>
    <w:rsid w:val="000A12A7"/>
    <w:rsid w:val="000A21E7"/>
    <w:rsid w:val="000A3730"/>
    <w:rsid w:val="000B16EB"/>
    <w:rsid w:val="000B2539"/>
    <w:rsid w:val="000B4307"/>
    <w:rsid w:val="000B5E7B"/>
    <w:rsid w:val="000C433D"/>
    <w:rsid w:val="000C7262"/>
    <w:rsid w:val="000C7986"/>
    <w:rsid w:val="000D05E6"/>
    <w:rsid w:val="000D0819"/>
    <w:rsid w:val="000D11DB"/>
    <w:rsid w:val="000D1C65"/>
    <w:rsid w:val="000D3C4F"/>
    <w:rsid w:val="000D4B94"/>
    <w:rsid w:val="000D4FAC"/>
    <w:rsid w:val="000D576D"/>
    <w:rsid w:val="000E1D6A"/>
    <w:rsid w:val="000E4F7A"/>
    <w:rsid w:val="000F0F3E"/>
    <w:rsid w:val="000F209F"/>
    <w:rsid w:val="000F30B5"/>
    <w:rsid w:val="000F3AB1"/>
    <w:rsid w:val="001013EC"/>
    <w:rsid w:val="001026A5"/>
    <w:rsid w:val="0010454B"/>
    <w:rsid w:val="00104CE7"/>
    <w:rsid w:val="00104DF0"/>
    <w:rsid w:val="00107491"/>
    <w:rsid w:val="00112F8B"/>
    <w:rsid w:val="001130FF"/>
    <w:rsid w:val="00113894"/>
    <w:rsid w:val="001155F1"/>
    <w:rsid w:val="0011638C"/>
    <w:rsid w:val="00116F9C"/>
    <w:rsid w:val="00117D83"/>
    <w:rsid w:val="00122038"/>
    <w:rsid w:val="00122AA4"/>
    <w:rsid w:val="00123E1F"/>
    <w:rsid w:val="001255CE"/>
    <w:rsid w:val="00132517"/>
    <w:rsid w:val="00132BC4"/>
    <w:rsid w:val="00133274"/>
    <w:rsid w:val="001345CF"/>
    <w:rsid w:val="001359AB"/>
    <w:rsid w:val="001367C8"/>
    <w:rsid w:val="00136EF9"/>
    <w:rsid w:val="001418AA"/>
    <w:rsid w:val="00142FF0"/>
    <w:rsid w:val="00154FA2"/>
    <w:rsid w:val="00155327"/>
    <w:rsid w:val="00155AC4"/>
    <w:rsid w:val="001578EB"/>
    <w:rsid w:val="00160790"/>
    <w:rsid w:val="001615E2"/>
    <w:rsid w:val="00162306"/>
    <w:rsid w:val="001664A6"/>
    <w:rsid w:val="001709BB"/>
    <w:rsid w:val="00171D3F"/>
    <w:rsid w:val="00174D2C"/>
    <w:rsid w:val="0017505A"/>
    <w:rsid w:val="001756C3"/>
    <w:rsid w:val="00181808"/>
    <w:rsid w:val="00181834"/>
    <w:rsid w:val="00181DDF"/>
    <w:rsid w:val="00183817"/>
    <w:rsid w:val="0018649E"/>
    <w:rsid w:val="001868E0"/>
    <w:rsid w:val="00191BB2"/>
    <w:rsid w:val="001A0453"/>
    <w:rsid w:val="001A0838"/>
    <w:rsid w:val="001A0DCD"/>
    <w:rsid w:val="001A263C"/>
    <w:rsid w:val="001A5E99"/>
    <w:rsid w:val="001A678E"/>
    <w:rsid w:val="001B1796"/>
    <w:rsid w:val="001B1B66"/>
    <w:rsid w:val="001B28F3"/>
    <w:rsid w:val="001B3A67"/>
    <w:rsid w:val="001B3B39"/>
    <w:rsid w:val="001B3ECB"/>
    <w:rsid w:val="001B3F1E"/>
    <w:rsid w:val="001B625E"/>
    <w:rsid w:val="001B7C40"/>
    <w:rsid w:val="001C2B88"/>
    <w:rsid w:val="001C4385"/>
    <w:rsid w:val="001C4EB0"/>
    <w:rsid w:val="001D27C5"/>
    <w:rsid w:val="001D3031"/>
    <w:rsid w:val="001D3C47"/>
    <w:rsid w:val="001D7770"/>
    <w:rsid w:val="001E34EF"/>
    <w:rsid w:val="001E5393"/>
    <w:rsid w:val="001F1A14"/>
    <w:rsid w:val="001F6870"/>
    <w:rsid w:val="00200794"/>
    <w:rsid w:val="00201177"/>
    <w:rsid w:val="002020BC"/>
    <w:rsid w:val="002077BD"/>
    <w:rsid w:val="00215073"/>
    <w:rsid w:val="00215DE6"/>
    <w:rsid w:val="00216D15"/>
    <w:rsid w:val="002203B6"/>
    <w:rsid w:val="002204ED"/>
    <w:rsid w:val="00221249"/>
    <w:rsid w:val="00224E72"/>
    <w:rsid w:val="00225DD2"/>
    <w:rsid w:val="0022647F"/>
    <w:rsid w:val="00230D84"/>
    <w:rsid w:val="00231304"/>
    <w:rsid w:val="002313AD"/>
    <w:rsid w:val="0023242D"/>
    <w:rsid w:val="0023262D"/>
    <w:rsid w:val="00232D6F"/>
    <w:rsid w:val="00236FF1"/>
    <w:rsid w:val="002372DD"/>
    <w:rsid w:val="002426BE"/>
    <w:rsid w:val="00242AD2"/>
    <w:rsid w:val="00245F1D"/>
    <w:rsid w:val="002519A3"/>
    <w:rsid w:val="00254865"/>
    <w:rsid w:val="00255097"/>
    <w:rsid w:val="002604CB"/>
    <w:rsid w:val="00267362"/>
    <w:rsid w:val="00267EE6"/>
    <w:rsid w:val="002705D5"/>
    <w:rsid w:val="00274874"/>
    <w:rsid w:val="002762B6"/>
    <w:rsid w:val="00277F84"/>
    <w:rsid w:val="00282590"/>
    <w:rsid w:val="00282C69"/>
    <w:rsid w:val="00283781"/>
    <w:rsid w:val="0028443B"/>
    <w:rsid w:val="002907C2"/>
    <w:rsid w:val="00291ABD"/>
    <w:rsid w:val="002924A1"/>
    <w:rsid w:val="002930EC"/>
    <w:rsid w:val="002938AE"/>
    <w:rsid w:val="002A1B7C"/>
    <w:rsid w:val="002A431F"/>
    <w:rsid w:val="002A455D"/>
    <w:rsid w:val="002A4E86"/>
    <w:rsid w:val="002A5044"/>
    <w:rsid w:val="002A5C8C"/>
    <w:rsid w:val="002B2173"/>
    <w:rsid w:val="002B2CB7"/>
    <w:rsid w:val="002B6C79"/>
    <w:rsid w:val="002B73EA"/>
    <w:rsid w:val="002C1705"/>
    <w:rsid w:val="002C2FDA"/>
    <w:rsid w:val="002C33E8"/>
    <w:rsid w:val="002C55B2"/>
    <w:rsid w:val="002C7810"/>
    <w:rsid w:val="002D02CA"/>
    <w:rsid w:val="002D0586"/>
    <w:rsid w:val="002D07DA"/>
    <w:rsid w:val="002D1070"/>
    <w:rsid w:val="002D55D9"/>
    <w:rsid w:val="002D6006"/>
    <w:rsid w:val="002E04D1"/>
    <w:rsid w:val="002E201C"/>
    <w:rsid w:val="002E4261"/>
    <w:rsid w:val="002E4D54"/>
    <w:rsid w:val="002E5001"/>
    <w:rsid w:val="002E52DA"/>
    <w:rsid w:val="002E5A0B"/>
    <w:rsid w:val="002E70B1"/>
    <w:rsid w:val="002E73A0"/>
    <w:rsid w:val="002E7666"/>
    <w:rsid w:val="002F20F8"/>
    <w:rsid w:val="002F3014"/>
    <w:rsid w:val="002F3887"/>
    <w:rsid w:val="002F506C"/>
    <w:rsid w:val="002F72BD"/>
    <w:rsid w:val="00301163"/>
    <w:rsid w:val="00307A54"/>
    <w:rsid w:val="003102E0"/>
    <w:rsid w:val="0031234D"/>
    <w:rsid w:val="00312479"/>
    <w:rsid w:val="0031660E"/>
    <w:rsid w:val="00316D8C"/>
    <w:rsid w:val="00317B3C"/>
    <w:rsid w:val="003208A6"/>
    <w:rsid w:val="003209A3"/>
    <w:rsid w:val="003210CE"/>
    <w:rsid w:val="003213C6"/>
    <w:rsid w:val="00324882"/>
    <w:rsid w:val="00325855"/>
    <w:rsid w:val="003316D6"/>
    <w:rsid w:val="00340FC5"/>
    <w:rsid w:val="00345083"/>
    <w:rsid w:val="003452BC"/>
    <w:rsid w:val="00347762"/>
    <w:rsid w:val="00350EAF"/>
    <w:rsid w:val="0035486A"/>
    <w:rsid w:val="00364004"/>
    <w:rsid w:val="00364C12"/>
    <w:rsid w:val="00365FE9"/>
    <w:rsid w:val="003674F6"/>
    <w:rsid w:val="003715DC"/>
    <w:rsid w:val="003741D4"/>
    <w:rsid w:val="0037506B"/>
    <w:rsid w:val="003859AB"/>
    <w:rsid w:val="00385AEB"/>
    <w:rsid w:val="0038675E"/>
    <w:rsid w:val="00391139"/>
    <w:rsid w:val="00391F39"/>
    <w:rsid w:val="003923C7"/>
    <w:rsid w:val="0039357E"/>
    <w:rsid w:val="00394C44"/>
    <w:rsid w:val="00395E97"/>
    <w:rsid w:val="00395ED1"/>
    <w:rsid w:val="003A088E"/>
    <w:rsid w:val="003A4D17"/>
    <w:rsid w:val="003A6541"/>
    <w:rsid w:val="003B4186"/>
    <w:rsid w:val="003C0836"/>
    <w:rsid w:val="003C0949"/>
    <w:rsid w:val="003C0DE9"/>
    <w:rsid w:val="003C17B6"/>
    <w:rsid w:val="003C296E"/>
    <w:rsid w:val="003C3597"/>
    <w:rsid w:val="003C3C6B"/>
    <w:rsid w:val="003C6B26"/>
    <w:rsid w:val="003C6E81"/>
    <w:rsid w:val="003D0A4D"/>
    <w:rsid w:val="003D14C3"/>
    <w:rsid w:val="003D3ADE"/>
    <w:rsid w:val="003D5879"/>
    <w:rsid w:val="003D5C82"/>
    <w:rsid w:val="003D5DEB"/>
    <w:rsid w:val="003D5EAE"/>
    <w:rsid w:val="003E1343"/>
    <w:rsid w:val="003E13BC"/>
    <w:rsid w:val="003E288C"/>
    <w:rsid w:val="003E3F94"/>
    <w:rsid w:val="003E5213"/>
    <w:rsid w:val="003E77F5"/>
    <w:rsid w:val="003F033B"/>
    <w:rsid w:val="003F2A2B"/>
    <w:rsid w:val="003F703A"/>
    <w:rsid w:val="004001F0"/>
    <w:rsid w:val="004004A9"/>
    <w:rsid w:val="0040309F"/>
    <w:rsid w:val="00403941"/>
    <w:rsid w:val="004048E0"/>
    <w:rsid w:val="004055F9"/>
    <w:rsid w:val="00406BAC"/>
    <w:rsid w:val="00406CCA"/>
    <w:rsid w:val="00411290"/>
    <w:rsid w:val="0041288B"/>
    <w:rsid w:val="00412E44"/>
    <w:rsid w:val="004142A1"/>
    <w:rsid w:val="00416E02"/>
    <w:rsid w:val="004268BA"/>
    <w:rsid w:val="00430629"/>
    <w:rsid w:val="0043267A"/>
    <w:rsid w:val="00435598"/>
    <w:rsid w:val="00440278"/>
    <w:rsid w:val="00440AFC"/>
    <w:rsid w:val="00440BB8"/>
    <w:rsid w:val="00444107"/>
    <w:rsid w:val="00447368"/>
    <w:rsid w:val="0044795B"/>
    <w:rsid w:val="0045070F"/>
    <w:rsid w:val="00451992"/>
    <w:rsid w:val="00453C5E"/>
    <w:rsid w:val="00454679"/>
    <w:rsid w:val="004615F0"/>
    <w:rsid w:val="00467559"/>
    <w:rsid w:val="0047173E"/>
    <w:rsid w:val="00472463"/>
    <w:rsid w:val="00472934"/>
    <w:rsid w:val="004824DF"/>
    <w:rsid w:val="00483A8E"/>
    <w:rsid w:val="0048545D"/>
    <w:rsid w:val="00485ABB"/>
    <w:rsid w:val="00486129"/>
    <w:rsid w:val="00486FE7"/>
    <w:rsid w:val="0049083B"/>
    <w:rsid w:val="004A017F"/>
    <w:rsid w:val="004A0D7A"/>
    <w:rsid w:val="004A434B"/>
    <w:rsid w:val="004A5E11"/>
    <w:rsid w:val="004A638A"/>
    <w:rsid w:val="004A6B49"/>
    <w:rsid w:val="004B5617"/>
    <w:rsid w:val="004C05E7"/>
    <w:rsid w:val="004C1CD2"/>
    <w:rsid w:val="004C317D"/>
    <w:rsid w:val="004C561A"/>
    <w:rsid w:val="004D0E27"/>
    <w:rsid w:val="004D18D7"/>
    <w:rsid w:val="004D4CB4"/>
    <w:rsid w:val="004E119C"/>
    <w:rsid w:val="004E4117"/>
    <w:rsid w:val="004F0673"/>
    <w:rsid w:val="004F3632"/>
    <w:rsid w:val="004F51D5"/>
    <w:rsid w:val="005044F2"/>
    <w:rsid w:val="0050512E"/>
    <w:rsid w:val="00505F0B"/>
    <w:rsid w:val="0050784B"/>
    <w:rsid w:val="00507AAC"/>
    <w:rsid w:val="00510E50"/>
    <w:rsid w:val="00515C71"/>
    <w:rsid w:val="0051748D"/>
    <w:rsid w:val="00517553"/>
    <w:rsid w:val="00522065"/>
    <w:rsid w:val="0052224E"/>
    <w:rsid w:val="005225AA"/>
    <w:rsid w:val="005236DE"/>
    <w:rsid w:val="00524C4E"/>
    <w:rsid w:val="00527967"/>
    <w:rsid w:val="00533FF2"/>
    <w:rsid w:val="0053522F"/>
    <w:rsid w:val="0053675A"/>
    <w:rsid w:val="00536C07"/>
    <w:rsid w:val="00540018"/>
    <w:rsid w:val="00543C64"/>
    <w:rsid w:val="0055054C"/>
    <w:rsid w:val="00551752"/>
    <w:rsid w:val="00552D64"/>
    <w:rsid w:val="00553AE4"/>
    <w:rsid w:val="00554630"/>
    <w:rsid w:val="00560782"/>
    <w:rsid w:val="00560EE6"/>
    <w:rsid w:val="005640F1"/>
    <w:rsid w:val="0056564F"/>
    <w:rsid w:val="0056597D"/>
    <w:rsid w:val="0056602F"/>
    <w:rsid w:val="00566CFC"/>
    <w:rsid w:val="00567B80"/>
    <w:rsid w:val="005705E5"/>
    <w:rsid w:val="00571E2A"/>
    <w:rsid w:val="005725F5"/>
    <w:rsid w:val="00580F2E"/>
    <w:rsid w:val="005855D3"/>
    <w:rsid w:val="0058771B"/>
    <w:rsid w:val="00587855"/>
    <w:rsid w:val="00592D17"/>
    <w:rsid w:val="0059335E"/>
    <w:rsid w:val="005A1EFD"/>
    <w:rsid w:val="005A2245"/>
    <w:rsid w:val="005A3139"/>
    <w:rsid w:val="005B1F2D"/>
    <w:rsid w:val="005B777B"/>
    <w:rsid w:val="005C129F"/>
    <w:rsid w:val="005C3C9A"/>
    <w:rsid w:val="005C4509"/>
    <w:rsid w:val="005C6F21"/>
    <w:rsid w:val="005D05AD"/>
    <w:rsid w:val="005D255A"/>
    <w:rsid w:val="005D74EB"/>
    <w:rsid w:val="005E2925"/>
    <w:rsid w:val="005E43D9"/>
    <w:rsid w:val="005F28B3"/>
    <w:rsid w:val="005F33CF"/>
    <w:rsid w:val="005F3856"/>
    <w:rsid w:val="005F39E5"/>
    <w:rsid w:val="0060022E"/>
    <w:rsid w:val="00602283"/>
    <w:rsid w:val="00602F05"/>
    <w:rsid w:val="00605DAB"/>
    <w:rsid w:val="006060E5"/>
    <w:rsid w:val="00606A03"/>
    <w:rsid w:val="00611EA1"/>
    <w:rsid w:val="00613C66"/>
    <w:rsid w:val="00620670"/>
    <w:rsid w:val="00621543"/>
    <w:rsid w:val="006216EB"/>
    <w:rsid w:val="00624431"/>
    <w:rsid w:val="00627A86"/>
    <w:rsid w:val="00630FFF"/>
    <w:rsid w:val="006346A5"/>
    <w:rsid w:val="006348D6"/>
    <w:rsid w:val="00636CA0"/>
    <w:rsid w:val="00637199"/>
    <w:rsid w:val="006401DC"/>
    <w:rsid w:val="00642691"/>
    <w:rsid w:val="00643F95"/>
    <w:rsid w:val="00646DDB"/>
    <w:rsid w:val="00650A80"/>
    <w:rsid w:val="00651186"/>
    <w:rsid w:val="0065286F"/>
    <w:rsid w:val="00652D46"/>
    <w:rsid w:val="00652FC8"/>
    <w:rsid w:val="00654147"/>
    <w:rsid w:val="006568E8"/>
    <w:rsid w:val="00660AB4"/>
    <w:rsid w:val="0066359D"/>
    <w:rsid w:val="00666A4E"/>
    <w:rsid w:val="00670AA3"/>
    <w:rsid w:val="00671952"/>
    <w:rsid w:val="00673911"/>
    <w:rsid w:val="0067410D"/>
    <w:rsid w:val="0067674D"/>
    <w:rsid w:val="00677840"/>
    <w:rsid w:val="006814DD"/>
    <w:rsid w:val="00681869"/>
    <w:rsid w:val="00682C2B"/>
    <w:rsid w:val="00682CD4"/>
    <w:rsid w:val="00683219"/>
    <w:rsid w:val="0068332C"/>
    <w:rsid w:val="006856CC"/>
    <w:rsid w:val="00686AF1"/>
    <w:rsid w:val="006876E1"/>
    <w:rsid w:val="006901DC"/>
    <w:rsid w:val="00692C4D"/>
    <w:rsid w:val="00693718"/>
    <w:rsid w:val="00696A14"/>
    <w:rsid w:val="006978F7"/>
    <w:rsid w:val="006A4129"/>
    <w:rsid w:val="006A5A24"/>
    <w:rsid w:val="006A6D27"/>
    <w:rsid w:val="006B315B"/>
    <w:rsid w:val="006B4468"/>
    <w:rsid w:val="006B64EB"/>
    <w:rsid w:val="006C17A7"/>
    <w:rsid w:val="006C2ED2"/>
    <w:rsid w:val="006C4046"/>
    <w:rsid w:val="006C4A5C"/>
    <w:rsid w:val="006C4DC4"/>
    <w:rsid w:val="006D14A8"/>
    <w:rsid w:val="006D3830"/>
    <w:rsid w:val="006D595E"/>
    <w:rsid w:val="006D7D0A"/>
    <w:rsid w:val="006E0264"/>
    <w:rsid w:val="006E30B2"/>
    <w:rsid w:val="006E3CB0"/>
    <w:rsid w:val="006E506E"/>
    <w:rsid w:val="006E681E"/>
    <w:rsid w:val="006E6BCF"/>
    <w:rsid w:val="006F313B"/>
    <w:rsid w:val="006F611E"/>
    <w:rsid w:val="006F6539"/>
    <w:rsid w:val="006F7A19"/>
    <w:rsid w:val="00702036"/>
    <w:rsid w:val="0070383B"/>
    <w:rsid w:val="00703A70"/>
    <w:rsid w:val="00704DC9"/>
    <w:rsid w:val="00705BF8"/>
    <w:rsid w:val="00711ADE"/>
    <w:rsid w:val="007126D9"/>
    <w:rsid w:val="0071607E"/>
    <w:rsid w:val="00717A7E"/>
    <w:rsid w:val="007200F2"/>
    <w:rsid w:val="0072014D"/>
    <w:rsid w:val="007203D4"/>
    <w:rsid w:val="0072050A"/>
    <w:rsid w:val="0072059C"/>
    <w:rsid w:val="00722690"/>
    <w:rsid w:val="007235F7"/>
    <w:rsid w:val="0072422E"/>
    <w:rsid w:val="007252DE"/>
    <w:rsid w:val="0072573B"/>
    <w:rsid w:val="00726684"/>
    <w:rsid w:val="007268A5"/>
    <w:rsid w:val="007308DC"/>
    <w:rsid w:val="007345FE"/>
    <w:rsid w:val="007356FF"/>
    <w:rsid w:val="00737E22"/>
    <w:rsid w:val="007436BF"/>
    <w:rsid w:val="00744DA4"/>
    <w:rsid w:val="00752DC0"/>
    <w:rsid w:val="007533E5"/>
    <w:rsid w:val="00753BAF"/>
    <w:rsid w:val="00754D01"/>
    <w:rsid w:val="00757172"/>
    <w:rsid w:val="007608CE"/>
    <w:rsid w:val="00760E2C"/>
    <w:rsid w:val="00761AA4"/>
    <w:rsid w:val="007624E0"/>
    <w:rsid w:val="00762EC9"/>
    <w:rsid w:val="00773379"/>
    <w:rsid w:val="007743E4"/>
    <w:rsid w:val="0077470A"/>
    <w:rsid w:val="0077518B"/>
    <w:rsid w:val="00775737"/>
    <w:rsid w:val="007779B1"/>
    <w:rsid w:val="00777E86"/>
    <w:rsid w:val="0078022B"/>
    <w:rsid w:val="007803C8"/>
    <w:rsid w:val="007863DB"/>
    <w:rsid w:val="0078690E"/>
    <w:rsid w:val="00786CE3"/>
    <w:rsid w:val="00790A63"/>
    <w:rsid w:val="007A1EF2"/>
    <w:rsid w:val="007A423F"/>
    <w:rsid w:val="007A53AD"/>
    <w:rsid w:val="007B0008"/>
    <w:rsid w:val="007B3A75"/>
    <w:rsid w:val="007B6347"/>
    <w:rsid w:val="007B7D8A"/>
    <w:rsid w:val="007C12C4"/>
    <w:rsid w:val="007C17DC"/>
    <w:rsid w:val="007C19EF"/>
    <w:rsid w:val="007C1A5B"/>
    <w:rsid w:val="007C5439"/>
    <w:rsid w:val="007C5AD2"/>
    <w:rsid w:val="007C6959"/>
    <w:rsid w:val="007D13D3"/>
    <w:rsid w:val="007D204F"/>
    <w:rsid w:val="007D5D81"/>
    <w:rsid w:val="007D60A5"/>
    <w:rsid w:val="007D6257"/>
    <w:rsid w:val="007E03CE"/>
    <w:rsid w:val="007E0A9B"/>
    <w:rsid w:val="007E38EA"/>
    <w:rsid w:val="007E54F8"/>
    <w:rsid w:val="007E5C03"/>
    <w:rsid w:val="007F08D1"/>
    <w:rsid w:val="007F0A53"/>
    <w:rsid w:val="007F1485"/>
    <w:rsid w:val="007F3F92"/>
    <w:rsid w:val="007F4CA4"/>
    <w:rsid w:val="007F620C"/>
    <w:rsid w:val="007F765B"/>
    <w:rsid w:val="007F76D3"/>
    <w:rsid w:val="008001A5"/>
    <w:rsid w:val="00800C82"/>
    <w:rsid w:val="0080406F"/>
    <w:rsid w:val="00804D69"/>
    <w:rsid w:val="00804F4A"/>
    <w:rsid w:val="00806ED8"/>
    <w:rsid w:val="00807681"/>
    <w:rsid w:val="00811402"/>
    <w:rsid w:val="00813361"/>
    <w:rsid w:val="00813A91"/>
    <w:rsid w:val="008144A0"/>
    <w:rsid w:val="0081579B"/>
    <w:rsid w:val="00821EBE"/>
    <w:rsid w:val="0082431D"/>
    <w:rsid w:val="00831790"/>
    <w:rsid w:val="0083448F"/>
    <w:rsid w:val="00835919"/>
    <w:rsid w:val="00835C66"/>
    <w:rsid w:val="008403BF"/>
    <w:rsid w:val="00840877"/>
    <w:rsid w:val="00842B8E"/>
    <w:rsid w:val="0084574A"/>
    <w:rsid w:val="00845FCB"/>
    <w:rsid w:val="00846BD9"/>
    <w:rsid w:val="00850EA1"/>
    <w:rsid w:val="00851561"/>
    <w:rsid w:val="00852D89"/>
    <w:rsid w:val="00852E16"/>
    <w:rsid w:val="00853E38"/>
    <w:rsid w:val="00863E79"/>
    <w:rsid w:val="00865B15"/>
    <w:rsid w:val="00865D43"/>
    <w:rsid w:val="00866929"/>
    <w:rsid w:val="00880190"/>
    <w:rsid w:val="00880D31"/>
    <w:rsid w:val="0088222F"/>
    <w:rsid w:val="00890C98"/>
    <w:rsid w:val="00890F69"/>
    <w:rsid w:val="008969D8"/>
    <w:rsid w:val="008A06EE"/>
    <w:rsid w:val="008A1177"/>
    <w:rsid w:val="008A3F89"/>
    <w:rsid w:val="008A6F9D"/>
    <w:rsid w:val="008A7710"/>
    <w:rsid w:val="008B2027"/>
    <w:rsid w:val="008B2947"/>
    <w:rsid w:val="008B6F31"/>
    <w:rsid w:val="008B7723"/>
    <w:rsid w:val="008C1A8E"/>
    <w:rsid w:val="008C650D"/>
    <w:rsid w:val="008D1E46"/>
    <w:rsid w:val="008D1FCD"/>
    <w:rsid w:val="008D3466"/>
    <w:rsid w:val="008D68D3"/>
    <w:rsid w:val="008E7716"/>
    <w:rsid w:val="008E7981"/>
    <w:rsid w:val="008F37FE"/>
    <w:rsid w:val="008F3AB6"/>
    <w:rsid w:val="008F5407"/>
    <w:rsid w:val="008F6FD1"/>
    <w:rsid w:val="00901721"/>
    <w:rsid w:val="00901E48"/>
    <w:rsid w:val="0090280F"/>
    <w:rsid w:val="00903BD9"/>
    <w:rsid w:val="00904D3D"/>
    <w:rsid w:val="00905703"/>
    <w:rsid w:val="00911BDA"/>
    <w:rsid w:val="009121BF"/>
    <w:rsid w:val="00912F01"/>
    <w:rsid w:val="009135BF"/>
    <w:rsid w:val="0091379D"/>
    <w:rsid w:val="009143A5"/>
    <w:rsid w:val="009166B0"/>
    <w:rsid w:val="0092132F"/>
    <w:rsid w:val="00922815"/>
    <w:rsid w:val="00924711"/>
    <w:rsid w:val="00927C1E"/>
    <w:rsid w:val="0093020E"/>
    <w:rsid w:val="009330D8"/>
    <w:rsid w:val="009359A8"/>
    <w:rsid w:val="00937B9D"/>
    <w:rsid w:val="00937DBC"/>
    <w:rsid w:val="009442EA"/>
    <w:rsid w:val="00945C82"/>
    <w:rsid w:val="00952034"/>
    <w:rsid w:val="00952EBA"/>
    <w:rsid w:val="00953A86"/>
    <w:rsid w:val="009577CC"/>
    <w:rsid w:val="00957FA3"/>
    <w:rsid w:val="0096745E"/>
    <w:rsid w:val="00967667"/>
    <w:rsid w:val="00967FCB"/>
    <w:rsid w:val="00970868"/>
    <w:rsid w:val="00972121"/>
    <w:rsid w:val="0097351E"/>
    <w:rsid w:val="00974E9C"/>
    <w:rsid w:val="00975C4F"/>
    <w:rsid w:val="00977B14"/>
    <w:rsid w:val="00977D87"/>
    <w:rsid w:val="0098115C"/>
    <w:rsid w:val="009815E8"/>
    <w:rsid w:val="0098283D"/>
    <w:rsid w:val="009832FB"/>
    <w:rsid w:val="0098405E"/>
    <w:rsid w:val="00985EB7"/>
    <w:rsid w:val="00986FD1"/>
    <w:rsid w:val="0098730F"/>
    <w:rsid w:val="00990D43"/>
    <w:rsid w:val="00994040"/>
    <w:rsid w:val="0099579A"/>
    <w:rsid w:val="00995BB1"/>
    <w:rsid w:val="009A0891"/>
    <w:rsid w:val="009A43B0"/>
    <w:rsid w:val="009A43E2"/>
    <w:rsid w:val="009A5EFA"/>
    <w:rsid w:val="009A63FE"/>
    <w:rsid w:val="009B1258"/>
    <w:rsid w:val="009B1D82"/>
    <w:rsid w:val="009B35F2"/>
    <w:rsid w:val="009B68D5"/>
    <w:rsid w:val="009B7245"/>
    <w:rsid w:val="009C0465"/>
    <w:rsid w:val="009C05CD"/>
    <w:rsid w:val="009C6BC1"/>
    <w:rsid w:val="009C725A"/>
    <w:rsid w:val="009D1BD8"/>
    <w:rsid w:val="009D2432"/>
    <w:rsid w:val="009D34CC"/>
    <w:rsid w:val="009D5E01"/>
    <w:rsid w:val="009E25F1"/>
    <w:rsid w:val="009E5384"/>
    <w:rsid w:val="009F1564"/>
    <w:rsid w:val="009F3A73"/>
    <w:rsid w:val="009F4666"/>
    <w:rsid w:val="009F49D3"/>
    <w:rsid w:val="009F5D3B"/>
    <w:rsid w:val="00A06A68"/>
    <w:rsid w:val="00A06F02"/>
    <w:rsid w:val="00A11053"/>
    <w:rsid w:val="00A11AA9"/>
    <w:rsid w:val="00A11BEF"/>
    <w:rsid w:val="00A201AF"/>
    <w:rsid w:val="00A204BF"/>
    <w:rsid w:val="00A205DE"/>
    <w:rsid w:val="00A212A0"/>
    <w:rsid w:val="00A213B7"/>
    <w:rsid w:val="00A26F02"/>
    <w:rsid w:val="00A303F5"/>
    <w:rsid w:val="00A30AAC"/>
    <w:rsid w:val="00A34314"/>
    <w:rsid w:val="00A373DB"/>
    <w:rsid w:val="00A4407D"/>
    <w:rsid w:val="00A4407F"/>
    <w:rsid w:val="00A506E5"/>
    <w:rsid w:val="00A51CA7"/>
    <w:rsid w:val="00A538EF"/>
    <w:rsid w:val="00A54ACE"/>
    <w:rsid w:val="00A56335"/>
    <w:rsid w:val="00A601F2"/>
    <w:rsid w:val="00A6324C"/>
    <w:rsid w:val="00A6352A"/>
    <w:rsid w:val="00A63887"/>
    <w:rsid w:val="00A64EA4"/>
    <w:rsid w:val="00A6529B"/>
    <w:rsid w:val="00A715C9"/>
    <w:rsid w:val="00A725E2"/>
    <w:rsid w:val="00A74769"/>
    <w:rsid w:val="00A75547"/>
    <w:rsid w:val="00A75846"/>
    <w:rsid w:val="00A865E8"/>
    <w:rsid w:val="00A87E86"/>
    <w:rsid w:val="00A90DC5"/>
    <w:rsid w:val="00A943BA"/>
    <w:rsid w:val="00AA1B88"/>
    <w:rsid w:val="00AA69A6"/>
    <w:rsid w:val="00AB10B3"/>
    <w:rsid w:val="00AB4534"/>
    <w:rsid w:val="00AB6AE8"/>
    <w:rsid w:val="00AB6B29"/>
    <w:rsid w:val="00AB7706"/>
    <w:rsid w:val="00AC00C0"/>
    <w:rsid w:val="00AC088E"/>
    <w:rsid w:val="00AC135B"/>
    <w:rsid w:val="00AC5018"/>
    <w:rsid w:val="00AC5B83"/>
    <w:rsid w:val="00AC78FA"/>
    <w:rsid w:val="00AD1086"/>
    <w:rsid w:val="00AD5D9E"/>
    <w:rsid w:val="00AE1086"/>
    <w:rsid w:val="00AE1311"/>
    <w:rsid w:val="00AE37B8"/>
    <w:rsid w:val="00AE5A62"/>
    <w:rsid w:val="00AE6470"/>
    <w:rsid w:val="00AE78F3"/>
    <w:rsid w:val="00AF22D1"/>
    <w:rsid w:val="00AF37A6"/>
    <w:rsid w:val="00AF3A2F"/>
    <w:rsid w:val="00AF55E6"/>
    <w:rsid w:val="00AF6CAD"/>
    <w:rsid w:val="00B00266"/>
    <w:rsid w:val="00B00AD1"/>
    <w:rsid w:val="00B0210A"/>
    <w:rsid w:val="00B025C5"/>
    <w:rsid w:val="00B02D75"/>
    <w:rsid w:val="00B03EB6"/>
    <w:rsid w:val="00B04AC9"/>
    <w:rsid w:val="00B06E89"/>
    <w:rsid w:val="00B0738F"/>
    <w:rsid w:val="00B119E1"/>
    <w:rsid w:val="00B11A4E"/>
    <w:rsid w:val="00B139CC"/>
    <w:rsid w:val="00B226EE"/>
    <w:rsid w:val="00B232C2"/>
    <w:rsid w:val="00B24206"/>
    <w:rsid w:val="00B24511"/>
    <w:rsid w:val="00B24838"/>
    <w:rsid w:val="00B27464"/>
    <w:rsid w:val="00B276A1"/>
    <w:rsid w:val="00B27C6F"/>
    <w:rsid w:val="00B30977"/>
    <w:rsid w:val="00B35605"/>
    <w:rsid w:val="00B363D1"/>
    <w:rsid w:val="00B42FE7"/>
    <w:rsid w:val="00B430CE"/>
    <w:rsid w:val="00B464AC"/>
    <w:rsid w:val="00B5116F"/>
    <w:rsid w:val="00B51A51"/>
    <w:rsid w:val="00B52348"/>
    <w:rsid w:val="00B52DB2"/>
    <w:rsid w:val="00B55EF9"/>
    <w:rsid w:val="00B5679A"/>
    <w:rsid w:val="00B6150E"/>
    <w:rsid w:val="00B657FA"/>
    <w:rsid w:val="00B65CF5"/>
    <w:rsid w:val="00B65DCD"/>
    <w:rsid w:val="00B66204"/>
    <w:rsid w:val="00B665EF"/>
    <w:rsid w:val="00B670C6"/>
    <w:rsid w:val="00B71FDD"/>
    <w:rsid w:val="00B7655F"/>
    <w:rsid w:val="00B774D4"/>
    <w:rsid w:val="00B82F33"/>
    <w:rsid w:val="00B83E1F"/>
    <w:rsid w:val="00B908E5"/>
    <w:rsid w:val="00B939E6"/>
    <w:rsid w:val="00B93D42"/>
    <w:rsid w:val="00B96B66"/>
    <w:rsid w:val="00BA02E6"/>
    <w:rsid w:val="00BA27E6"/>
    <w:rsid w:val="00BA5864"/>
    <w:rsid w:val="00BA6729"/>
    <w:rsid w:val="00BB03BC"/>
    <w:rsid w:val="00BB6EB2"/>
    <w:rsid w:val="00BC0BAB"/>
    <w:rsid w:val="00BC0C93"/>
    <w:rsid w:val="00BC1B68"/>
    <w:rsid w:val="00BC242A"/>
    <w:rsid w:val="00BC2C58"/>
    <w:rsid w:val="00BC310B"/>
    <w:rsid w:val="00BC374A"/>
    <w:rsid w:val="00BD117E"/>
    <w:rsid w:val="00BD5368"/>
    <w:rsid w:val="00BD5E7A"/>
    <w:rsid w:val="00BD5E7D"/>
    <w:rsid w:val="00BD6F0C"/>
    <w:rsid w:val="00BD7210"/>
    <w:rsid w:val="00BE11F5"/>
    <w:rsid w:val="00BE2E76"/>
    <w:rsid w:val="00BF4392"/>
    <w:rsid w:val="00C02C36"/>
    <w:rsid w:val="00C03956"/>
    <w:rsid w:val="00C10FA0"/>
    <w:rsid w:val="00C11CA9"/>
    <w:rsid w:val="00C13913"/>
    <w:rsid w:val="00C16F0C"/>
    <w:rsid w:val="00C2233D"/>
    <w:rsid w:val="00C241BB"/>
    <w:rsid w:val="00C24586"/>
    <w:rsid w:val="00C25565"/>
    <w:rsid w:val="00C2558B"/>
    <w:rsid w:val="00C30FA9"/>
    <w:rsid w:val="00C321A7"/>
    <w:rsid w:val="00C33F2C"/>
    <w:rsid w:val="00C34832"/>
    <w:rsid w:val="00C35E28"/>
    <w:rsid w:val="00C400A1"/>
    <w:rsid w:val="00C40F98"/>
    <w:rsid w:val="00C41564"/>
    <w:rsid w:val="00C453D5"/>
    <w:rsid w:val="00C503C5"/>
    <w:rsid w:val="00C52D25"/>
    <w:rsid w:val="00C57C70"/>
    <w:rsid w:val="00C60CA1"/>
    <w:rsid w:val="00C6388D"/>
    <w:rsid w:val="00C671C1"/>
    <w:rsid w:val="00C70392"/>
    <w:rsid w:val="00C70B04"/>
    <w:rsid w:val="00C70E03"/>
    <w:rsid w:val="00C7137C"/>
    <w:rsid w:val="00C800A3"/>
    <w:rsid w:val="00C81887"/>
    <w:rsid w:val="00C83F31"/>
    <w:rsid w:val="00C84451"/>
    <w:rsid w:val="00C8592C"/>
    <w:rsid w:val="00C87B80"/>
    <w:rsid w:val="00C9549C"/>
    <w:rsid w:val="00C96D92"/>
    <w:rsid w:val="00C972C8"/>
    <w:rsid w:val="00C97CF3"/>
    <w:rsid w:val="00CA1036"/>
    <w:rsid w:val="00CA394B"/>
    <w:rsid w:val="00CA3C5B"/>
    <w:rsid w:val="00CA526D"/>
    <w:rsid w:val="00CA59B8"/>
    <w:rsid w:val="00CA6C73"/>
    <w:rsid w:val="00CB0CD8"/>
    <w:rsid w:val="00CB2DC4"/>
    <w:rsid w:val="00CB36C9"/>
    <w:rsid w:val="00CB5641"/>
    <w:rsid w:val="00CB59B5"/>
    <w:rsid w:val="00CB5DD8"/>
    <w:rsid w:val="00CC037C"/>
    <w:rsid w:val="00CC161A"/>
    <w:rsid w:val="00CC1B9D"/>
    <w:rsid w:val="00CC1CF0"/>
    <w:rsid w:val="00CC5F35"/>
    <w:rsid w:val="00CD75B3"/>
    <w:rsid w:val="00CE41B1"/>
    <w:rsid w:val="00CE63E7"/>
    <w:rsid w:val="00CE6A87"/>
    <w:rsid w:val="00CF1EF2"/>
    <w:rsid w:val="00CF1F1B"/>
    <w:rsid w:val="00CF2DEC"/>
    <w:rsid w:val="00CF3435"/>
    <w:rsid w:val="00D03263"/>
    <w:rsid w:val="00D04E8D"/>
    <w:rsid w:val="00D06F03"/>
    <w:rsid w:val="00D079B7"/>
    <w:rsid w:val="00D12E87"/>
    <w:rsid w:val="00D13EC8"/>
    <w:rsid w:val="00D14BBC"/>
    <w:rsid w:val="00D1720D"/>
    <w:rsid w:val="00D20149"/>
    <w:rsid w:val="00D2370C"/>
    <w:rsid w:val="00D25D37"/>
    <w:rsid w:val="00D30829"/>
    <w:rsid w:val="00D320EA"/>
    <w:rsid w:val="00D32C01"/>
    <w:rsid w:val="00D339B5"/>
    <w:rsid w:val="00D340AA"/>
    <w:rsid w:val="00D35E72"/>
    <w:rsid w:val="00D401B2"/>
    <w:rsid w:val="00D4174D"/>
    <w:rsid w:val="00D41CA8"/>
    <w:rsid w:val="00D4245B"/>
    <w:rsid w:val="00D44C80"/>
    <w:rsid w:val="00D457E6"/>
    <w:rsid w:val="00D45A0A"/>
    <w:rsid w:val="00D47439"/>
    <w:rsid w:val="00D52549"/>
    <w:rsid w:val="00D5261F"/>
    <w:rsid w:val="00D54067"/>
    <w:rsid w:val="00D553D0"/>
    <w:rsid w:val="00D57E17"/>
    <w:rsid w:val="00D6395C"/>
    <w:rsid w:val="00D63F87"/>
    <w:rsid w:val="00D660C9"/>
    <w:rsid w:val="00D67AA4"/>
    <w:rsid w:val="00D70363"/>
    <w:rsid w:val="00D70A42"/>
    <w:rsid w:val="00D7218E"/>
    <w:rsid w:val="00D72D4A"/>
    <w:rsid w:val="00D766CE"/>
    <w:rsid w:val="00D76E59"/>
    <w:rsid w:val="00D77230"/>
    <w:rsid w:val="00D772ED"/>
    <w:rsid w:val="00D77493"/>
    <w:rsid w:val="00D83852"/>
    <w:rsid w:val="00D87BCE"/>
    <w:rsid w:val="00D91461"/>
    <w:rsid w:val="00D915B1"/>
    <w:rsid w:val="00D917A5"/>
    <w:rsid w:val="00D922E6"/>
    <w:rsid w:val="00D9342C"/>
    <w:rsid w:val="00D936A0"/>
    <w:rsid w:val="00D949E9"/>
    <w:rsid w:val="00DA2082"/>
    <w:rsid w:val="00DA50A4"/>
    <w:rsid w:val="00DA5A59"/>
    <w:rsid w:val="00DA60EA"/>
    <w:rsid w:val="00DA6468"/>
    <w:rsid w:val="00DA7480"/>
    <w:rsid w:val="00DA7966"/>
    <w:rsid w:val="00DB4090"/>
    <w:rsid w:val="00DB530F"/>
    <w:rsid w:val="00DB66D7"/>
    <w:rsid w:val="00DB7AAE"/>
    <w:rsid w:val="00DC162C"/>
    <w:rsid w:val="00DC1EE2"/>
    <w:rsid w:val="00DC29D3"/>
    <w:rsid w:val="00DC2E6D"/>
    <w:rsid w:val="00DC6AAD"/>
    <w:rsid w:val="00DC6DD3"/>
    <w:rsid w:val="00DD1BC3"/>
    <w:rsid w:val="00DD1EE8"/>
    <w:rsid w:val="00DD2B62"/>
    <w:rsid w:val="00DD4420"/>
    <w:rsid w:val="00DD4AB4"/>
    <w:rsid w:val="00DD50CF"/>
    <w:rsid w:val="00DD740B"/>
    <w:rsid w:val="00DE0DAD"/>
    <w:rsid w:val="00DE1667"/>
    <w:rsid w:val="00DE46F8"/>
    <w:rsid w:val="00DE50C0"/>
    <w:rsid w:val="00DE5764"/>
    <w:rsid w:val="00DE7BCF"/>
    <w:rsid w:val="00DF074D"/>
    <w:rsid w:val="00DF0F70"/>
    <w:rsid w:val="00DF74DA"/>
    <w:rsid w:val="00E016DC"/>
    <w:rsid w:val="00E03269"/>
    <w:rsid w:val="00E072A5"/>
    <w:rsid w:val="00E07E83"/>
    <w:rsid w:val="00E102C8"/>
    <w:rsid w:val="00E1273D"/>
    <w:rsid w:val="00E128C4"/>
    <w:rsid w:val="00E1443C"/>
    <w:rsid w:val="00E150CD"/>
    <w:rsid w:val="00E15FCD"/>
    <w:rsid w:val="00E16D77"/>
    <w:rsid w:val="00E178B8"/>
    <w:rsid w:val="00E20E89"/>
    <w:rsid w:val="00E20FE8"/>
    <w:rsid w:val="00E21114"/>
    <w:rsid w:val="00E22434"/>
    <w:rsid w:val="00E22FD5"/>
    <w:rsid w:val="00E23554"/>
    <w:rsid w:val="00E24936"/>
    <w:rsid w:val="00E2578C"/>
    <w:rsid w:val="00E27B56"/>
    <w:rsid w:val="00E320C3"/>
    <w:rsid w:val="00E32A73"/>
    <w:rsid w:val="00E34DE0"/>
    <w:rsid w:val="00E37240"/>
    <w:rsid w:val="00E40937"/>
    <w:rsid w:val="00E43ED5"/>
    <w:rsid w:val="00E447E2"/>
    <w:rsid w:val="00E44CE8"/>
    <w:rsid w:val="00E459A2"/>
    <w:rsid w:val="00E50AE2"/>
    <w:rsid w:val="00E538CD"/>
    <w:rsid w:val="00E540B0"/>
    <w:rsid w:val="00E559A6"/>
    <w:rsid w:val="00E55BA7"/>
    <w:rsid w:val="00E6026D"/>
    <w:rsid w:val="00E622C3"/>
    <w:rsid w:val="00E62C80"/>
    <w:rsid w:val="00E716AB"/>
    <w:rsid w:val="00E72184"/>
    <w:rsid w:val="00E759A9"/>
    <w:rsid w:val="00E75B92"/>
    <w:rsid w:val="00E76FE1"/>
    <w:rsid w:val="00E77189"/>
    <w:rsid w:val="00E80BB5"/>
    <w:rsid w:val="00E815D2"/>
    <w:rsid w:val="00E85796"/>
    <w:rsid w:val="00E87BB8"/>
    <w:rsid w:val="00E924DE"/>
    <w:rsid w:val="00E92E09"/>
    <w:rsid w:val="00E9439B"/>
    <w:rsid w:val="00E96ECA"/>
    <w:rsid w:val="00EA06D1"/>
    <w:rsid w:val="00EA6E3A"/>
    <w:rsid w:val="00EB06AC"/>
    <w:rsid w:val="00EB0CCB"/>
    <w:rsid w:val="00EB47BD"/>
    <w:rsid w:val="00EC0208"/>
    <w:rsid w:val="00EC35F9"/>
    <w:rsid w:val="00EC39E6"/>
    <w:rsid w:val="00EC5055"/>
    <w:rsid w:val="00EC52CD"/>
    <w:rsid w:val="00EC632A"/>
    <w:rsid w:val="00EC7252"/>
    <w:rsid w:val="00EC7A7B"/>
    <w:rsid w:val="00ED0C97"/>
    <w:rsid w:val="00ED2CE6"/>
    <w:rsid w:val="00ED2DD8"/>
    <w:rsid w:val="00ED35C0"/>
    <w:rsid w:val="00ED3FC1"/>
    <w:rsid w:val="00ED4D9C"/>
    <w:rsid w:val="00EE05BF"/>
    <w:rsid w:val="00EF159B"/>
    <w:rsid w:val="00EF1AE0"/>
    <w:rsid w:val="00EF22CD"/>
    <w:rsid w:val="00EF28E3"/>
    <w:rsid w:val="00EF568B"/>
    <w:rsid w:val="00EF6D0B"/>
    <w:rsid w:val="00EF7C02"/>
    <w:rsid w:val="00F012E7"/>
    <w:rsid w:val="00F0510E"/>
    <w:rsid w:val="00F07425"/>
    <w:rsid w:val="00F106CE"/>
    <w:rsid w:val="00F12A94"/>
    <w:rsid w:val="00F15106"/>
    <w:rsid w:val="00F15DA3"/>
    <w:rsid w:val="00F1614B"/>
    <w:rsid w:val="00F162B5"/>
    <w:rsid w:val="00F24D1C"/>
    <w:rsid w:val="00F26384"/>
    <w:rsid w:val="00F3032B"/>
    <w:rsid w:val="00F306EB"/>
    <w:rsid w:val="00F31F7C"/>
    <w:rsid w:val="00F36C4D"/>
    <w:rsid w:val="00F4028F"/>
    <w:rsid w:val="00F41E19"/>
    <w:rsid w:val="00F42B4F"/>
    <w:rsid w:val="00F42EA6"/>
    <w:rsid w:val="00F4585C"/>
    <w:rsid w:val="00F4668A"/>
    <w:rsid w:val="00F502A8"/>
    <w:rsid w:val="00F513A1"/>
    <w:rsid w:val="00F51EC9"/>
    <w:rsid w:val="00F6074C"/>
    <w:rsid w:val="00F615AB"/>
    <w:rsid w:val="00F63C2C"/>
    <w:rsid w:val="00F645AA"/>
    <w:rsid w:val="00F65832"/>
    <w:rsid w:val="00F658CB"/>
    <w:rsid w:val="00F7144C"/>
    <w:rsid w:val="00F75DC9"/>
    <w:rsid w:val="00F87CD4"/>
    <w:rsid w:val="00F9181F"/>
    <w:rsid w:val="00F91BF9"/>
    <w:rsid w:val="00F9409F"/>
    <w:rsid w:val="00F94B42"/>
    <w:rsid w:val="00FA373A"/>
    <w:rsid w:val="00FA4E04"/>
    <w:rsid w:val="00FA620C"/>
    <w:rsid w:val="00FA6228"/>
    <w:rsid w:val="00FB619E"/>
    <w:rsid w:val="00FB63F0"/>
    <w:rsid w:val="00FC1109"/>
    <w:rsid w:val="00FC1281"/>
    <w:rsid w:val="00FC28F0"/>
    <w:rsid w:val="00FC29C2"/>
    <w:rsid w:val="00FC2F1C"/>
    <w:rsid w:val="00FC5C35"/>
    <w:rsid w:val="00FC60D9"/>
    <w:rsid w:val="00FC6570"/>
    <w:rsid w:val="00FC6DF1"/>
    <w:rsid w:val="00FC743D"/>
    <w:rsid w:val="00FD0E9F"/>
    <w:rsid w:val="00FD1A63"/>
    <w:rsid w:val="00FD2142"/>
    <w:rsid w:val="00FD323D"/>
    <w:rsid w:val="00FD6832"/>
    <w:rsid w:val="00FD6BA6"/>
    <w:rsid w:val="00FD7AF9"/>
    <w:rsid w:val="00FD7EC2"/>
    <w:rsid w:val="00FE6D50"/>
    <w:rsid w:val="00FF4DFF"/>
    <w:rsid w:val="00FF6CE8"/>
    <w:rsid w:val="00FF6D16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3F274"/>
  <w15:docId w15:val="{B025959C-FAD4-4094-962A-844F764E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5A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6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uiPriority w:val="22"/>
    <w:qFormat/>
    <w:rsid w:val="00DD4420"/>
    <w:rPr>
      <w:b/>
      <w:bCs/>
    </w:rPr>
  </w:style>
  <w:style w:type="character" w:customStyle="1" w:styleId="Titolo2Carattere">
    <w:name w:val="Titolo 2 Carattere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1BF9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7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47368"/>
    <w:rPr>
      <w:rFonts w:ascii="Courier New" w:eastAsia="Times New Roman" w:hAnsi="Courier New" w:cs="Courier New"/>
    </w:rPr>
  </w:style>
  <w:style w:type="table" w:styleId="Grigliatabella">
    <w:name w:val="Table Grid"/>
    <w:basedOn w:val="Tabellanormale"/>
    <w:uiPriority w:val="59"/>
    <w:rsid w:val="0037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AE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c-title">
    <w:name w:val="tc-title"/>
    <w:basedOn w:val="Carpredefinitoparagrafo"/>
    <w:rsid w:val="001615E2"/>
  </w:style>
  <w:style w:type="paragraph" w:customStyle="1" w:styleId="Sommarioeditoriale">
    <w:name w:val="Sommario editoriale"/>
    <w:basedOn w:val="Normale"/>
    <w:uiPriority w:val="99"/>
    <w:rsid w:val="0071607E"/>
    <w:pPr>
      <w:keepNext/>
      <w:suppressAutoHyphens/>
      <w:autoSpaceDE w:val="0"/>
      <w:autoSpaceDN w:val="0"/>
      <w:adjustRightInd w:val="0"/>
      <w:spacing w:after="0" w:line="288" w:lineRule="auto"/>
      <w:textAlignment w:val="top"/>
    </w:pPr>
    <w:rPr>
      <w:rFonts w:ascii="Karbon Regular" w:hAnsi="Karbon Regular" w:cs="Karbon Regular"/>
      <w:color w:val="FFFFFF"/>
      <w:spacing w:val="-8"/>
      <w:position w:val="2"/>
      <w:sz w:val="38"/>
      <w:szCs w:val="38"/>
    </w:rPr>
  </w:style>
  <w:style w:type="character" w:customStyle="1" w:styleId="corsivo">
    <w:name w:val="corsivo"/>
    <w:uiPriority w:val="99"/>
    <w:rsid w:val="0071607E"/>
    <w:rPr>
      <w:rFonts w:ascii="Karbon Regular" w:hAnsi="Karbon Regular" w:cs="Karbon Regular"/>
      <w:i/>
      <w:iCs/>
    </w:rPr>
  </w:style>
  <w:style w:type="paragraph" w:customStyle="1" w:styleId="Attualitfirma">
    <w:name w:val="Attualità firma"/>
    <w:basedOn w:val="Normale"/>
    <w:uiPriority w:val="99"/>
    <w:rsid w:val="00267362"/>
    <w:pPr>
      <w:autoSpaceDE w:val="0"/>
      <w:autoSpaceDN w:val="0"/>
      <w:adjustRightInd w:val="0"/>
      <w:spacing w:after="0" w:line="240" w:lineRule="atLeast"/>
      <w:jc w:val="right"/>
      <w:textAlignment w:val="center"/>
    </w:pPr>
    <w:rPr>
      <w:rFonts w:ascii="Karbon Semibold" w:hAnsi="Karbon Semibold" w:cs="Karbon Semibold"/>
      <w:i/>
      <w:iCs/>
      <w:color w:val="000000"/>
      <w:w w:val="97"/>
    </w:rPr>
  </w:style>
  <w:style w:type="paragraph" w:customStyle="1" w:styleId="Testoeditoriale97">
    <w:name w:val="Testo editoriale 97"/>
    <w:basedOn w:val="Normale"/>
    <w:uiPriority w:val="99"/>
    <w:rsid w:val="00C321A7"/>
    <w:pPr>
      <w:autoSpaceDE w:val="0"/>
      <w:autoSpaceDN w:val="0"/>
      <w:adjustRightInd w:val="0"/>
      <w:spacing w:after="0" w:line="260" w:lineRule="atLeast"/>
      <w:ind w:firstLine="283"/>
      <w:jc w:val="both"/>
      <w:textAlignment w:val="center"/>
    </w:pPr>
    <w:rPr>
      <w:rFonts w:ascii="Karbon Regular" w:hAnsi="Karbon Regular" w:cs="Karbon Regular"/>
      <w:color w:val="000000"/>
      <w:w w:val="98"/>
      <w:sz w:val="23"/>
      <w:szCs w:val="23"/>
    </w:rPr>
  </w:style>
  <w:style w:type="paragraph" w:customStyle="1" w:styleId="Economiatesto">
    <w:name w:val="Economia testo"/>
    <w:basedOn w:val="Normale"/>
    <w:uiPriority w:val="99"/>
    <w:rsid w:val="00C321A7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Karbon Regular" w:hAnsi="Karbon Regular" w:cs="Karbon Regular"/>
      <w:color w:val="000000"/>
      <w:w w:val="98"/>
    </w:rPr>
  </w:style>
  <w:style w:type="character" w:customStyle="1" w:styleId="Nerettoeditorialiesitiweb">
    <w:name w:val="Neretto editoriali e siti web"/>
    <w:uiPriority w:val="99"/>
    <w:rsid w:val="00C321A7"/>
    <w:rPr>
      <w:rFonts w:ascii="Karbon Semibold" w:hAnsi="Karbon Semibold" w:cs="Karbon Semibold"/>
    </w:rPr>
  </w:style>
  <w:style w:type="paragraph" w:customStyle="1" w:styleId="Didatesto">
    <w:name w:val="Dida testo"/>
    <w:basedOn w:val="Normale"/>
    <w:uiPriority w:val="99"/>
    <w:rsid w:val="00483A8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Karbon Regular" w:hAnsi="Karbon Regular" w:cs="Karbon Regular"/>
      <w:color w:val="000000"/>
      <w:sz w:val="18"/>
      <w:szCs w:val="18"/>
    </w:rPr>
  </w:style>
  <w:style w:type="paragraph" w:customStyle="1" w:styleId="noteautore">
    <w:name w:val="note autore"/>
    <w:basedOn w:val="Normale"/>
    <w:uiPriority w:val="99"/>
    <w:rsid w:val="0084574A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Karbon Regular" w:hAnsi="Karbon Regular" w:cs="Karbon Regular"/>
      <w:color w:val="000000"/>
      <w:spacing w:val="-2"/>
      <w:w w:val="99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6C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8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19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58953-7A7E-4B95-8BE6-F54746B1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949</Words>
  <Characters>4917</Characters>
  <Application>Microsoft Office Word</Application>
  <DocSecurity>0</DocSecurity>
  <Lines>74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5844</CharactersWithSpaces>
  <SharedDoc>false</SharedDoc>
  <HLinks>
    <vt:vector size="12" baseType="variant"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sgarbossa</dc:creator>
  <cp:lastModifiedBy>Sgarbossa Alessandra</cp:lastModifiedBy>
  <cp:revision>47</cp:revision>
  <cp:lastPrinted>2025-01-31T11:20:00Z</cp:lastPrinted>
  <dcterms:created xsi:type="dcterms:W3CDTF">2025-02-25T11:13:00Z</dcterms:created>
  <dcterms:modified xsi:type="dcterms:W3CDTF">2025-12-18T15:49:00Z</dcterms:modified>
</cp:coreProperties>
</file>