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9CC" w:rsidRDefault="00423933" w:rsidP="00423933">
      <w:pPr>
        <w:spacing w:before="52"/>
        <w:rPr>
          <w:i/>
          <w:sz w:val="24"/>
        </w:rPr>
      </w:pPr>
      <w:r>
        <w:rPr>
          <w:color w:val="C00000"/>
        </w:rPr>
        <w:t xml:space="preserve">                                                                                   </w:t>
      </w:r>
      <w:r w:rsidR="00F06F5F">
        <w:rPr>
          <w:noProof/>
          <w:color w:val="C00000"/>
          <w:lang w:eastAsia="it-IT"/>
        </w:rPr>
        <w:drawing>
          <wp:inline distT="0" distB="0" distL="0" distR="0">
            <wp:extent cx="1354455" cy="838200"/>
            <wp:effectExtent l="19050" t="0" r="0" b="0"/>
            <wp:docPr id="2" name="Immagine 2" descr="Giglio comunicati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glio comunicati 24"/>
                    <pic:cNvPicPr>
                      <a:picLocks noChangeAspect="1" noChangeArrowheads="1"/>
                    </pic:cNvPicPr>
                  </pic:nvPicPr>
                  <pic:blipFill>
                    <a:blip r:embed="rId8" cstate="print"/>
                    <a:srcRect/>
                    <a:stretch>
                      <a:fillRect/>
                    </a:stretch>
                  </pic:blipFill>
                  <pic:spPr bwMode="auto">
                    <a:xfrm>
                      <a:off x="0" y="0"/>
                      <a:ext cx="1354455" cy="838200"/>
                    </a:xfrm>
                    <a:prstGeom prst="rect">
                      <a:avLst/>
                    </a:prstGeom>
                    <a:noFill/>
                    <a:ln w="9525">
                      <a:noFill/>
                      <a:miter lim="800000"/>
                      <a:headEnd/>
                      <a:tailEnd/>
                    </a:ln>
                  </pic:spPr>
                </pic:pic>
              </a:graphicData>
            </a:graphic>
          </wp:inline>
        </w:drawing>
      </w:r>
    </w:p>
    <w:p w:rsidR="00014364" w:rsidRDefault="00014364" w:rsidP="00014364">
      <w:pPr>
        <w:spacing w:before="52"/>
        <w:rPr>
          <w:i/>
          <w:sz w:val="24"/>
        </w:rPr>
      </w:pPr>
      <w:r>
        <w:rPr>
          <w:i/>
          <w:sz w:val="24"/>
        </w:rPr>
        <w:t>COMUNICATO STAMPA</w:t>
      </w:r>
      <w:r>
        <w:rPr>
          <w:i/>
          <w:sz w:val="24"/>
        </w:rPr>
        <w:br/>
        <w:t>Padova,</w:t>
      </w:r>
      <w:r>
        <w:rPr>
          <w:i/>
          <w:spacing w:val="-1"/>
          <w:sz w:val="24"/>
        </w:rPr>
        <w:t xml:space="preserve"> </w:t>
      </w:r>
      <w:r w:rsidR="00665E3A">
        <w:rPr>
          <w:i/>
          <w:sz w:val="24"/>
        </w:rPr>
        <w:t>21</w:t>
      </w:r>
      <w:r w:rsidR="0009687F">
        <w:rPr>
          <w:i/>
          <w:sz w:val="24"/>
        </w:rPr>
        <w:t xml:space="preserve"> giugno</w:t>
      </w:r>
      <w:r>
        <w:rPr>
          <w:i/>
          <w:spacing w:val="-2"/>
          <w:sz w:val="24"/>
        </w:rPr>
        <w:t xml:space="preserve"> </w:t>
      </w:r>
      <w:r>
        <w:rPr>
          <w:i/>
          <w:sz w:val="24"/>
        </w:rPr>
        <w:t>2024</w:t>
      </w:r>
    </w:p>
    <w:p w:rsidR="00E61D63" w:rsidRPr="00EB3607" w:rsidRDefault="00FE691D" w:rsidP="00D20E55">
      <w:pPr>
        <w:pStyle w:val="Titolo3"/>
        <w:rPr>
          <w:rFonts w:asciiTheme="minorHAnsi" w:hAnsiTheme="minorHAnsi" w:cstheme="minorHAnsi"/>
          <w:b w:val="0"/>
          <w:sz w:val="22"/>
          <w:szCs w:val="22"/>
        </w:rPr>
      </w:pPr>
      <w:r>
        <w:rPr>
          <w:rFonts w:ascii="Calibri" w:hAnsi="Calibri" w:cs="Calibri"/>
        </w:rPr>
        <w:t xml:space="preserve">Giugno </w:t>
      </w:r>
      <w:proofErr w:type="spellStart"/>
      <w:r>
        <w:rPr>
          <w:rFonts w:ascii="Calibri" w:hAnsi="Calibri" w:cs="Calibri"/>
        </w:rPr>
        <w:t>Antoniano</w:t>
      </w:r>
      <w:proofErr w:type="spellEnd"/>
      <w:r>
        <w:rPr>
          <w:rFonts w:ascii="Calibri" w:hAnsi="Calibri" w:cs="Calibri"/>
        </w:rPr>
        <w:t xml:space="preserve"> 2024, </w:t>
      </w:r>
      <w:r w:rsidR="00665E3A">
        <w:rPr>
          <w:rFonts w:ascii="Calibri" w:hAnsi="Calibri" w:cs="Calibri"/>
        </w:rPr>
        <w:t>tra spiritualità e arte gli eventi dal 22 al 24 giugno</w:t>
      </w:r>
      <w:r w:rsidR="007B186C">
        <w:rPr>
          <w:rFonts w:ascii="Calibri" w:hAnsi="Calibri" w:cs="Calibri"/>
        </w:rPr>
        <w:t xml:space="preserve"> a Padova</w:t>
      </w:r>
      <w:r w:rsidR="00665E3A">
        <w:rPr>
          <w:rFonts w:ascii="Calibri" w:hAnsi="Calibri" w:cs="Calibri"/>
        </w:rPr>
        <w:br/>
      </w:r>
      <w:r w:rsidR="00665E3A">
        <w:rPr>
          <w:rFonts w:ascii="Calibri" w:eastAsia="Calibri" w:hAnsi="Calibri" w:cs="AGaramondPro-Italic"/>
          <w:bCs w:val="0"/>
          <w:i/>
          <w:iCs/>
          <w:sz w:val="22"/>
          <w:szCs w:val="22"/>
        </w:rPr>
        <w:t xml:space="preserve">Domani </w:t>
      </w:r>
      <w:r w:rsidR="00711AAD">
        <w:rPr>
          <w:rFonts w:ascii="Calibri" w:eastAsia="Calibri" w:hAnsi="Calibri" w:cs="AGaramondPro-Italic"/>
          <w:bCs w:val="0"/>
          <w:i/>
          <w:iCs/>
          <w:sz w:val="22"/>
          <w:szCs w:val="22"/>
        </w:rPr>
        <w:t xml:space="preserve">ultima visita guidata per scoprire </w:t>
      </w:r>
      <w:r w:rsidR="00665E3A">
        <w:rPr>
          <w:rFonts w:ascii="Calibri" w:eastAsia="Calibri" w:hAnsi="Calibri" w:cs="AGaramondPro-Italic"/>
          <w:bCs w:val="0"/>
          <w:i/>
          <w:iCs/>
          <w:sz w:val="22"/>
          <w:szCs w:val="22"/>
        </w:rPr>
        <w:t>le figure femminil</w:t>
      </w:r>
      <w:r w:rsidR="00711AAD">
        <w:rPr>
          <w:rFonts w:ascii="Calibri" w:eastAsia="Calibri" w:hAnsi="Calibri" w:cs="AGaramondPro-Italic"/>
          <w:bCs w:val="0"/>
          <w:i/>
          <w:iCs/>
          <w:sz w:val="22"/>
          <w:szCs w:val="22"/>
        </w:rPr>
        <w:t>i</w:t>
      </w:r>
      <w:r w:rsidR="00665E3A">
        <w:rPr>
          <w:rFonts w:ascii="Calibri" w:eastAsia="Calibri" w:hAnsi="Calibri" w:cs="AGaramondPro-Italic"/>
          <w:bCs w:val="0"/>
          <w:i/>
          <w:iCs/>
          <w:sz w:val="22"/>
          <w:szCs w:val="22"/>
        </w:rPr>
        <w:t xml:space="preserve"> negli affreschi della </w:t>
      </w:r>
      <w:proofErr w:type="spellStart"/>
      <w:r w:rsidR="00665E3A">
        <w:rPr>
          <w:rFonts w:ascii="Calibri" w:eastAsia="Calibri" w:hAnsi="Calibri" w:cs="AGaramondPro-Italic"/>
          <w:bCs w:val="0"/>
          <w:i/>
          <w:iCs/>
          <w:sz w:val="22"/>
          <w:szCs w:val="22"/>
        </w:rPr>
        <w:t>Scoletta</w:t>
      </w:r>
      <w:proofErr w:type="spellEnd"/>
      <w:r w:rsidR="00665E3A">
        <w:rPr>
          <w:rFonts w:ascii="Calibri" w:eastAsia="Calibri" w:hAnsi="Calibri" w:cs="AGaramondPro-Italic"/>
          <w:bCs w:val="0"/>
          <w:i/>
          <w:iCs/>
          <w:sz w:val="22"/>
          <w:szCs w:val="22"/>
        </w:rPr>
        <w:t xml:space="preserve"> e la santa messa sant’Antonio </w:t>
      </w:r>
      <w:proofErr w:type="spellStart"/>
      <w:r w:rsidR="00665E3A">
        <w:rPr>
          <w:rFonts w:ascii="Calibri" w:eastAsia="Calibri" w:hAnsi="Calibri" w:cs="AGaramondPro-Italic"/>
          <w:bCs w:val="0"/>
          <w:i/>
          <w:iCs/>
          <w:sz w:val="22"/>
          <w:szCs w:val="22"/>
        </w:rPr>
        <w:t>Casamenteiro</w:t>
      </w:r>
      <w:proofErr w:type="spellEnd"/>
      <w:r w:rsidR="00EB3607" w:rsidRPr="00EB3607">
        <w:rPr>
          <w:rFonts w:ascii="Calibri" w:eastAsia="Calibri" w:hAnsi="Calibri" w:cs="AGaramondPro-Italic"/>
          <w:bCs w:val="0"/>
          <w:i/>
          <w:iCs/>
          <w:sz w:val="22"/>
          <w:szCs w:val="22"/>
        </w:rPr>
        <w:t xml:space="preserve">, </w:t>
      </w:r>
      <w:r w:rsidR="00665E3A">
        <w:rPr>
          <w:rFonts w:ascii="Calibri" w:eastAsia="Calibri" w:hAnsi="Calibri" w:cs="AGaramondPro-Italic"/>
          <w:bCs w:val="0"/>
          <w:i/>
          <w:iCs/>
          <w:sz w:val="22"/>
          <w:szCs w:val="22"/>
        </w:rPr>
        <w:t>lunedì la presentazione del libro sulla “Cappella Polacca” al Santo</w:t>
      </w:r>
      <w:r w:rsidR="00665E3A">
        <w:rPr>
          <w:rFonts w:ascii="Calibri" w:eastAsia="Calibri" w:hAnsi="Calibri" w:cs="AGaramondPro-Italic"/>
          <w:bCs w:val="0"/>
          <w:i/>
          <w:iCs/>
          <w:sz w:val="22"/>
          <w:szCs w:val="22"/>
        </w:rPr>
        <w:br/>
        <w:t xml:space="preserve">Continua nel weekend “OPSA in Prato” </w:t>
      </w:r>
      <w:r w:rsidR="00EB3607" w:rsidRPr="00EB3607">
        <w:rPr>
          <w:rFonts w:ascii="Calibri" w:eastAsia="Calibri" w:hAnsi="Calibri" w:cs="AGaramondPro-Italic"/>
          <w:bCs w:val="0"/>
          <w:i/>
          <w:iCs/>
          <w:sz w:val="22"/>
          <w:szCs w:val="22"/>
        </w:rPr>
        <w:t xml:space="preserve">nel Lobo di Santa Giustina per valorizzare l’imperfezione coniugando ristorazione, intrattenimento e </w:t>
      </w:r>
      <w:r w:rsidR="00665E3A">
        <w:rPr>
          <w:rFonts w:ascii="Calibri" w:eastAsia="Calibri" w:hAnsi="Calibri" w:cs="AGaramondPro-Italic"/>
          <w:bCs w:val="0"/>
          <w:i/>
          <w:iCs/>
          <w:sz w:val="22"/>
          <w:szCs w:val="22"/>
        </w:rPr>
        <w:t>sostenibilità</w:t>
      </w:r>
    </w:p>
    <w:p w:rsidR="00E61D63" w:rsidRDefault="00E61D63" w:rsidP="00E61D63">
      <w:pPr>
        <w:autoSpaceDE w:val="0"/>
        <w:autoSpaceDN w:val="0"/>
        <w:adjustRightInd w:val="0"/>
        <w:spacing w:after="0" w:line="240" w:lineRule="auto"/>
        <w:rPr>
          <w:sz w:val="20"/>
          <w:szCs w:val="20"/>
        </w:rPr>
      </w:pPr>
    </w:p>
    <w:p w:rsidR="00B747C6" w:rsidRPr="007B186C" w:rsidRDefault="00433329" w:rsidP="007B186C">
      <w:pPr>
        <w:spacing w:after="0" w:line="240" w:lineRule="auto"/>
        <w:jc w:val="both"/>
        <w:rPr>
          <w:rFonts w:asciiTheme="minorHAnsi" w:hAnsiTheme="minorHAnsi" w:cstheme="minorHAnsi"/>
          <w:sz w:val="20"/>
          <w:szCs w:val="20"/>
          <w:lang w:eastAsia="it-IT"/>
        </w:rPr>
      </w:pPr>
      <w:r w:rsidRPr="007B186C">
        <w:rPr>
          <w:rFonts w:asciiTheme="minorHAnsi" w:hAnsiTheme="minorHAnsi" w:cstheme="minorHAnsi"/>
          <w:sz w:val="20"/>
          <w:szCs w:val="20"/>
        </w:rPr>
        <w:t xml:space="preserve">Il weekend inizia </w:t>
      </w:r>
      <w:r w:rsidR="00B747C6" w:rsidRPr="007B186C">
        <w:rPr>
          <w:rFonts w:asciiTheme="minorHAnsi" w:hAnsiTheme="minorHAnsi" w:cstheme="minorHAnsi"/>
          <w:sz w:val="20"/>
          <w:szCs w:val="20"/>
        </w:rPr>
        <w:t xml:space="preserve">sabato 22 giugno al mattino con l’ultimo </w:t>
      </w:r>
      <w:r w:rsidR="00B747C6" w:rsidRPr="007B186C">
        <w:rPr>
          <w:rFonts w:asciiTheme="minorHAnsi" w:hAnsiTheme="minorHAnsi" w:cstheme="minorHAnsi"/>
          <w:sz w:val="20"/>
          <w:szCs w:val="20"/>
          <w:lang w:eastAsia="it-IT"/>
        </w:rPr>
        <w:t xml:space="preserve">appuntamento delle </w:t>
      </w:r>
      <w:r w:rsidR="00B747C6" w:rsidRPr="007B186C">
        <w:rPr>
          <w:rFonts w:asciiTheme="minorHAnsi" w:hAnsiTheme="minorHAnsi" w:cstheme="minorHAnsi"/>
          <w:b/>
          <w:sz w:val="20"/>
          <w:szCs w:val="20"/>
          <w:lang w:eastAsia="it-IT"/>
        </w:rPr>
        <w:t xml:space="preserve">visite guidate “La donna negli affreschi di Tiziano alla </w:t>
      </w:r>
      <w:proofErr w:type="spellStart"/>
      <w:r w:rsidR="00B747C6" w:rsidRPr="007B186C">
        <w:rPr>
          <w:rFonts w:asciiTheme="minorHAnsi" w:hAnsiTheme="minorHAnsi" w:cstheme="minorHAnsi"/>
          <w:b/>
          <w:sz w:val="20"/>
          <w:szCs w:val="20"/>
          <w:lang w:eastAsia="it-IT"/>
        </w:rPr>
        <w:t>Scoletta</w:t>
      </w:r>
      <w:proofErr w:type="spellEnd"/>
      <w:r w:rsidR="00B747C6" w:rsidRPr="007B186C">
        <w:rPr>
          <w:rFonts w:asciiTheme="minorHAnsi" w:hAnsiTheme="minorHAnsi" w:cstheme="minorHAnsi"/>
          <w:b/>
          <w:sz w:val="20"/>
          <w:szCs w:val="20"/>
          <w:lang w:eastAsia="it-IT"/>
        </w:rPr>
        <w:t xml:space="preserve"> del Santo” </w:t>
      </w:r>
      <w:r w:rsidR="00B747C6" w:rsidRPr="007B186C">
        <w:rPr>
          <w:rFonts w:asciiTheme="minorHAnsi" w:hAnsiTheme="minorHAnsi" w:cstheme="minorHAnsi"/>
          <w:sz w:val="20"/>
          <w:szCs w:val="20"/>
          <w:lang w:eastAsia="it-IT"/>
        </w:rPr>
        <w:t xml:space="preserve">per scoprire alcune figure femminili immortalate nella sede dell’Arciconfraternita di Sant’Antonio di Padova. La visita storico-devozionale della Sala Priorale della </w:t>
      </w:r>
      <w:proofErr w:type="spellStart"/>
      <w:r w:rsidR="00B747C6" w:rsidRPr="007B186C">
        <w:rPr>
          <w:rFonts w:asciiTheme="minorHAnsi" w:hAnsiTheme="minorHAnsi" w:cstheme="minorHAnsi"/>
          <w:sz w:val="20"/>
          <w:szCs w:val="20"/>
          <w:lang w:eastAsia="it-IT"/>
        </w:rPr>
        <w:t>Scoletta</w:t>
      </w:r>
      <w:proofErr w:type="spellEnd"/>
      <w:r w:rsidR="00B747C6" w:rsidRPr="007B186C">
        <w:rPr>
          <w:rFonts w:asciiTheme="minorHAnsi" w:hAnsiTheme="minorHAnsi" w:cstheme="minorHAnsi"/>
          <w:sz w:val="20"/>
          <w:szCs w:val="20"/>
          <w:lang w:eastAsia="it-IT"/>
        </w:rPr>
        <w:t xml:space="preserve"> è guidata dai Confratelli e dalle Consorelle dell’Arciconfraternita. L’edificio che affaccia sul sagrato della basilica contiene pregevoli opere d’arte fatte realizzare dalla confraternita nel corso dei secoli per educare i propri membri alla vita cristiana attraverso gli insegnamenti e le esperienze di vita e di apostolato di sant'Antonio. Il cuore della visita è costituito dalla </w:t>
      </w:r>
      <w:r w:rsidR="00B747C6" w:rsidRPr="007B186C">
        <w:rPr>
          <w:rFonts w:asciiTheme="minorHAnsi" w:hAnsiTheme="minorHAnsi" w:cstheme="minorHAnsi"/>
          <w:b/>
          <w:sz w:val="20"/>
          <w:szCs w:val="20"/>
          <w:lang w:eastAsia="it-IT"/>
        </w:rPr>
        <w:t>Sala Priorale</w:t>
      </w:r>
      <w:r w:rsidR="00B747C6" w:rsidRPr="007B186C">
        <w:rPr>
          <w:rFonts w:asciiTheme="minorHAnsi" w:hAnsiTheme="minorHAnsi" w:cstheme="minorHAnsi"/>
          <w:sz w:val="20"/>
          <w:szCs w:val="20"/>
          <w:lang w:eastAsia="it-IT"/>
        </w:rPr>
        <w:t xml:space="preserve">, con il suo </w:t>
      </w:r>
      <w:r w:rsidR="00B747C6" w:rsidRPr="007B186C">
        <w:rPr>
          <w:rFonts w:asciiTheme="minorHAnsi" w:hAnsiTheme="minorHAnsi" w:cstheme="minorHAnsi"/>
          <w:b/>
          <w:sz w:val="20"/>
          <w:szCs w:val="20"/>
          <w:lang w:eastAsia="it-IT"/>
        </w:rPr>
        <w:t>meraviglioso ciclo di dipinti rinascimentali</w:t>
      </w:r>
      <w:r w:rsidR="00B747C6" w:rsidRPr="007B186C">
        <w:rPr>
          <w:rFonts w:asciiTheme="minorHAnsi" w:hAnsiTheme="minorHAnsi" w:cstheme="minorHAnsi"/>
          <w:sz w:val="20"/>
          <w:szCs w:val="20"/>
          <w:lang w:eastAsia="it-IT"/>
        </w:rPr>
        <w:t xml:space="preserve"> tra i quali spiccano, accanto a quelli di Girolamo </w:t>
      </w:r>
      <w:proofErr w:type="spellStart"/>
      <w:r w:rsidR="00B747C6" w:rsidRPr="007B186C">
        <w:rPr>
          <w:rFonts w:asciiTheme="minorHAnsi" w:hAnsiTheme="minorHAnsi" w:cstheme="minorHAnsi"/>
          <w:sz w:val="20"/>
          <w:szCs w:val="20"/>
          <w:lang w:eastAsia="it-IT"/>
        </w:rPr>
        <w:t>Tessari</w:t>
      </w:r>
      <w:proofErr w:type="spellEnd"/>
      <w:r w:rsidR="00B747C6" w:rsidRPr="007B186C">
        <w:rPr>
          <w:rFonts w:asciiTheme="minorHAnsi" w:hAnsiTheme="minorHAnsi" w:cstheme="minorHAnsi"/>
          <w:sz w:val="20"/>
          <w:szCs w:val="20"/>
          <w:lang w:eastAsia="it-IT"/>
        </w:rPr>
        <w:t xml:space="preserve">, Bartolomeo Montagna, Jacopo da Verona, Domenico Campagnola, Antonio Buttafuoco, i tre realizzati da Tiziano </w:t>
      </w:r>
      <w:proofErr w:type="spellStart"/>
      <w:r w:rsidR="00B747C6" w:rsidRPr="007B186C">
        <w:rPr>
          <w:rFonts w:asciiTheme="minorHAnsi" w:hAnsiTheme="minorHAnsi" w:cstheme="minorHAnsi"/>
          <w:sz w:val="20"/>
          <w:szCs w:val="20"/>
          <w:lang w:eastAsia="it-IT"/>
        </w:rPr>
        <w:t>Vecellio</w:t>
      </w:r>
      <w:proofErr w:type="spellEnd"/>
      <w:r w:rsidR="00B747C6" w:rsidRPr="007B186C">
        <w:rPr>
          <w:rFonts w:asciiTheme="minorHAnsi" w:hAnsiTheme="minorHAnsi" w:cstheme="minorHAnsi"/>
          <w:sz w:val="20"/>
          <w:szCs w:val="20"/>
          <w:lang w:eastAsia="it-IT"/>
        </w:rPr>
        <w:t xml:space="preserve"> nel 1511.</w:t>
      </w:r>
    </w:p>
    <w:p w:rsidR="008C0919" w:rsidRPr="007B186C" w:rsidRDefault="00B747C6" w:rsidP="007B186C">
      <w:pPr>
        <w:autoSpaceDE w:val="0"/>
        <w:autoSpaceDN w:val="0"/>
        <w:adjustRightInd w:val="0"/>
        <w:spacing w:after="0" w:line="240" w:lineRule="auto"/>
        <w:jc w:val="both"/>
        <w:rPr>
          <w:rFonts w:asciiTheme="minorHAnsi" w:hAnsiTheme="minorHAnsi" w:cstheme="minorHAnsi"/>
          <w:sz w:val="20"/>
          <w:szCs w:val="20"/>
          <w:lang w:eastAsia="it-IT"/>
        </w:rPr>
      </w:pPr>
      <w:r w:rsidRPr="007B186C">
        <w:rPr>
          <w:rFonts w:asciiTheme="minorHAnsi" w:hAnsiTheme="minorHAnsi" w:cstheme="minorHAnsi"/>
          <w:sz w:val="20"/>
          <w:szCs w:val="20"/>
          <w:lang w:eastAsia="it-IT"/>
        </w:rPr>
        <w:t>L’</w:t>
      </w:r>
      <w:r w:rsidRPr="007B186C">
        <w:rPr>
          <w:rFonts w:asciiTheme="minorHAnsi" w:hAnsiTheme="minorHAnsi" w:cstheme="minorHAnsi"/>
          <w:b/>
          <w:sz w:val="20"/>
          <w:szCs w:val="20"/>
          <w:lang w:eastAsia="it-IT"/>
        </w:rPr>
        <w:t>ingresso è libero</w:t>
      </w:r>
      <w:r w:rsidRPr="007B186C">
        <w:rPr>
          <w:rFonts w:asciiTheme="minorHAnsi" w:hAnsiTheme="minorHAnsi" w:cstheme="minorHAnsi"/>
          <w:sz w:val="20"/>
          <w:szCs w:val="20"/>
          <w:lang w:eastAsia="it-IT"/>
        </w:rPr>
        <w:t xml:space="preserve">. Il </w:t>
      </w:r>
      <w:r w:rsidRPr="007B186C">
        <w:rPr>
          <w:rFonts w:asciiTheme="minorHAnsi" w:hAnsiTheme="minorHAnsi" w:cstheme="minorHAnsi"/>
          <w:b/>
          <w:sz w:val="20"/>
          <w:szCs w:val="20"/>
          <w:lang w:eastAsia="it-IT"/>
        </w:rPr>
        <w:t>ritrovo</w:t>
      </w:r>
      <w:r w:rsidRPr="007B186C">
        <w:rPr>
          <w:rFonts w:asciiTheme="minorHAnsi" w:hAnsiTheme="minorHAnsi" w:cstheme="minorHAnsi"/>
          <w:sz w:val="20"/>
          <w:szCs w:val="20"/>
          <w:lang w:eastAsia="it-IT"/>
        </w:rPr>
        <w:t xml:space="preserve"> è nel sagrato, davanti l’ingresso </w:t>
      </w:r>
      <w:r w:rsidRPr="007B186C">
        <w:rPr>
          <w:rFonts w:asciiTheme="minorHAnsi" w:hAnsiTheme="minorHAnsi" w:cstheme="minorHAnsi"/>
          <w:b/>
          <w:sz w:val="20"/>
          <w:szCs w:val="20"/>
          <w:lang w:eastAsia="it-IT"/>
        </w:rPr>
        <w:t>alle ore 10.45</w:t>
      </w:r>
      <w:r w:rsidRPr="007B186C">
        <w:rPr>
          <w:rFonts w:asciiTheme="minorHAnsi" w:hAnsiTheme="minorHAnsi" w:cstheme="minorHAnsi"/>
          <w:sz w:val="20"/>
          <w:szCs w:val="20"/>
          <w:lang w:eastAsia="it-IT"/>
        </w:rPr>
        <w:t>, la visita inizia alle ore 11.00.</w:t>
      </w:r>
    </w:p>
    <w:p w:rsidR="008C0919" w:rsidRPr="007B186C" w:rsidRDefault="008C0919" w:rsidP="007B186C">
      <w:pPr>
        <w:autoSpaceDE w:val="0"/>
        <w:autoSpaceDN w:val="0"/>
        <w:adjustRightInd w:val="0"/>
        <w:spacing w:after="0" w:line="240" w:lineRule="auto"/>
        <w:jc w:val="both"/>
        <w:rPr>
          <w:rFonts w:asciiTheme="minorHAnsi" w:hAnsiTheme="minorHAnsi" w:cstheme="minorHAnsi"/>
          <w:sz w:val="20"/>
          <w:szCs w:val="20"/>
          <w:lang w:eastAsia="it-IT"/>
        </w:rPr>
      </w:pPr>
    </w:p>
    <w:p w:rsidR="00B747C6" w:rsidRPr="007B186C" w:rsidRDefault="00B747C6" w:rsidP="007B186C">
      <w:pPr>
        <w:autoSpaceDE w:val="0"/>
        <w:autoSpaceDN w:val="0"/>
        <w:adjustRightInd w:val="0"/>
        <w:spacing w:after="0" w:line="240" w:lineRule="auto"/>
        <w:jc w:val="both"/>
        <w:rPr>
          <w:rFonts w:asciiTheme="minorHAnsi" w:hAnsiTheme="minorHAnsi" w:cstheme="minorHAnsi"/>
          <w:b/>
          <w:bCs/>
          <w:sz w:val="20"/>
          <w:szCs w:val="20"/>
          <w:lang w:eastAsia="it-IT"/>
        </w:rPr>
      </w:pPr>
      <w:r w:rsidRPr="00711AAD">
        <w:rPr>
          <w:rFonts w:asciiTheme="minorHAnsi" w:hAnsiTheme="minorHAnsi" w:cstheme="minorHAnsi"/>
          <w:b/>
          <w:sz w:val="20"/>
          <w:szCs w:val="20"/>
          <w:lang w:eastAsia="it-IT"/>
        </w:rPr>
        <w:t>Sabato</w:t>
      </w:r>
      <w:r w:rsidRPr="007B186C">
        <w:rPr>
          <w:rFonts w:asciiTheme="minorHAnsi" w:hAnsiTheme="minorHAnsi" w:cstheme="minorHAnsi"/>
          <w:sz w:val="20"/>
          <w:szCs w:val="20"/>
          <w:lang w:eastAsia="it-IT"/>
        </w:rPr>
        <w:t xml:space="preserve"> </w:t>
      </w:r>
      <w:r w:rsidR="00711AAD" w:rsidRPr="007B186C">
        <w:rPr>
          <w:rFonts w:asciiTheme="minorHAnsi" w:hAnsiTheme="minorHAnsi" w:cstheme="minorHAnsi"/>
          <w:b/>
          <w:sz w:val="20"/>
          <w:szCs w:val="20"/>
          <w:lang w:eastAsia="it-IT"/>
        </w:rPr>
        <w:t xml:space="preserve">22 giugno </w:t>
      </w:r>
      <w:r w:rsidRPr="007B186C">
        <w:rPr>
          <w:rFonts w:asciiTheme="minorHAnsi" w:hAnsiTheme="minorHAnsi" w:cstheme="minorHAnsi"/>
          <w:sz w:val="20"/>
          <w:szCs w:val="20"/>
          <w:lang w:eastAsia="it-IT"/>
        </w:rPr>
        <w:t xml:space="preserve">segna anche la conclusione delle celebrazioni religiose del Giugno </w:t>
      </w:r>
      <w:proofErr w:type="spellStart"/>
      <w:r w:rsidRPr="007B186C">
        <w:rPr>
          <w:rFonts w:asciiTheme="minorHAnsi" w:hAnsiTheme="minorHAnsi" w:cstheme="minorHAnsi"/>
          <w:sz w:val="20"/>
          <w:szCs w:val="20"/>
          <w:lang w:eastAsia="it-IT"/>
        </w:rPr>
        <w:t>Antoniano</w:t>
      </w:r>
      <w:proofErr w:type="spellEnd"/>
      <w:r w:rsidRPr="007B186C">
        <w:rPr>
          <w:rFonts w:asciiTheme="minorHAnsi" w:hAnsiTheme="minorHAnsi" w:cstheme="minorHAnsi"/>
          <w:sz w:val="20"/>
          <w:szCs w:val="20"/>
          <w:lang w:eastAsia="it-IT"/>
        </w:rPr>
        <w:t xml:space="preserve"> 2024, con la </w:t>
      </w:r>
      <w:r w:rsidRPr="007B186C">
        <w:rPr>
          <w:rFonts w:asciiTheme="minorHAnsi" w:hAnsiTheme="minorHAnsi" w:cstheme="minorHAnsi"/>
          <w:b/>
          <w:sz w:val="20"/>
          <w:szCs w:val="20"/>
          <w:lang w:eastAsia="it-IT"/>
        </w:rPr>
        <w:t xml:space="preserve">santa messa </w:t>
      </w:r>
      <w:r w:rsidR="00711AAD">
        <w:rPr>
          <w:rFonts w:asciiTheme="minorHAnsi" w:hAnsiTheme="minorHAnsi" w:cstheme="minorHAnsi"/>
          <w:b/>
          <w:sz w:val="20"/>
          <w:szCs w:val="20"/>
          <w:lang w:eastAsia="it-IT"/>
        </w:rPr>
        <w:t>delle</w:t>
      </w:r>
      <w:r w:rsidR="00711AAD" w:rsidRPr="007B186C">
        <w:rPr>
          <w:rFonts w:asciiTheme="minorHAnsi" w:hAnsiTheme="minorHAnsi" w:cstheme="minorHAnsi"/>
          <w:b/>
          <w:sz w:val="20"/>
          <w:szCs w:val="20"/>
          <w:lang w:eastAsia="it-IT"/>
        </w:rPr>
        <w:t xml:space="preserve"> ore 18.00</w:t>
      </w:r>
      <w:r w:rsidR="00711AAD">
        <w:rPr>
          <w:rFonts w:asciiTheme="minorHAnsi" w:hAnsiTheme="minorHAnsi" w:cstheme="minorHAnsi"/>
          <w:b/>
          <w:sz w:val="20"/>
          <w:szCs w:val="20"/>
          <w:lang w:eastAsia="it-IT"/>
        </w:rPr>
        <w:t xml:space="preserve"> </w:t>
      </w:r>
      <w:r w:rsidR="007B186C">
        <w:rPr>
          <w:rFonts w:asciiTheme="minorHAnsi" w:hAnsiTheme="minorHAnsi" w:cstheme="minorHAnsi"/>
          <w:b/>
          <w:sz w:val="20"/>
          <w:szCs w:val="20"/>
          <w:lang w:eastAsia="it-IT"/>
        </w:rPr>
        <w:t xml:space="preserve">in Basilica del Santo </w:t>
      </w:r>
      <w:r w:rsidRPr="007B186C">
        <w:rPr>
          <w:rFonts w:asciiTheme="minorHAnsi" w:hAnsiTheme="minorHAnsi" w:cstheme="minorHAnsi"/>
          <w:b/>
          <w:sz w:val="20"/>
          <w:szCs w:val="20"/>
          <w:lang w:eastAsia="it-IT"/>
        </w:rPr>
        <w:t xml:space="preserve">dedicata a “Sant’Antonio </w:t>
      </w:r>
      <w:proofErr w:type="spellStart"/>
      <w:r w:rsidRPr="007B186C">
        <w:rPr>
          <w:rFonts w:asciiTheme="minorHAnsi" w:hAnsiTheme="minorHAnsi" w:cstheme="minorHAnsi"/>
          <w:b/>
          <w:sz w:val="20"/>
          <w:szCs w:val="20"/>
          <w:lang w:eastAsia="it-IT"/>
        </w:rPr>
        <w:t>Casamenteiro</w:t>
      </w:r>
      <w:proofErr w:type="spellEnd"/>
      <w:r w:rsidRPr="007B186C">
        <w:rPr>
          <w:rFonts w:asciiTheme="minorHAnsi" w:hAnsiTheme="minorHAnsi" w:cstheme="minorHAnsi"/>
          <w:b/>
          <w:sz w:val="20"/>
          <w:szCs w:val="20"/>
          <w:lang w:eastAsia="it-IT"/>
        </w:rPr>
        <w:t>”</w:t>
      </w:r>
      <w:r w:rsidRPr="007B186C">
        <w:rPr>
          <w:rFonts w:asciiTheme="minorHAnsi" w:hAnsiTheme="minorHAnsi" w:cstheme="minorHAnsi"/>
          <w:sz w:val="20"/>
          <w:szCs w:val="20"/>
          <w:lang w:eastAsia="it-IT"/>
        </w:rPr>
        <w:t xml:space="preserve">, con benedizione per quanti cercano un senso alla vita, la propria strada, l’anima gemella. Un’occasione per rivolgersi al Santo con la tradizionale preghiera </w:t>
      </w:r>
      <w:hyperlink r:id="rId9" w:history="1">
        <w:r w:rsidRPr="007B186C">
          <w:rPr>
            <w:rFonts w:asciiTheme="minorHAnsi" w:hAnsiTheme="minorHAnsi" w:cstheme="minorHAnsi"/>
            <w:sz w:val="20"/>
            <w:szCs w:val="20"/>
            <w:lang w:eastAsia="it-IT"/>
          </w:rPr>
          <w:t>“Si quaeris miracula”</w:t>
        </w:r>
      </w:hyperlink>
      <w:r w:rsidRPr="007B186C">
        <w:rPr>
          <w:rFonts w:asciiTheme="minorHAnsi" w:hAnsiTheme="minorHAnsi" w:cstheme="minorHAnsi"/>
          <w:sz w:val="20"/>
          <w:szCs w:val="20"/>
          <w:lang w:eastAsia="it-IT"/>
        </w:rPr>
        <w:t xml:space="preserve"> </w:t>
      </w:r>
      <w:r w:rsidR="00D55F99" w:rsidRPr="007B186C">
        <w:rPr>
          <w:rFonts w:asciiTheme="minorHAnsi" w:hAnsiTheme="minorHAnsi" w:cstheme="minorHAnsi"/>
          <w:sz w:val="20"/>
          <w:szCs w:val="20"/>
          <w:lang w:eastAsia="it-IT"/>
        </w:rPr>
        <w:t>(“Se cerchi i miracoli</w:t>
      </w:r>
      <w:r w:rsidRPr="007B186C">
        <w:rPr>
          <w:rFonts w:asciiTheme="minorHAnsi" w:hAnsiTheme="minorHAnsi" w:cstheme="minorHAnsi"/>
          <w:sz w:val="20"/>
          <w:szCs w:val="20"/>
          <w:lang w:eastAsia="it-IT"/>
        </w:rPr>
        <w:t>”) per chiedere, con la grazia della fede, di “trovare”, oltre le cose perdute, anche ciò che è veramente importante per la propria vita, come ad esempio qualcuno con cui condividerla. Giunta alla sesta edizione, l’iniziativa rivolta in particolare a persone single dai 30 ai 50 anni che ha riscosso da subito una grande attenzione da parte dei devoti, prende spunto da una forma di devozione popolare particolarmente diffusa in Portogallo, terra natale di sant’Antonio, e nei Paesi dell’America Latina, in cui il Santo è invocato per trovare marito o moglie, ovvero per “accasarsi”, da cui l’appellativo di “</w:t>
      </w:r>
      <w:proofErr w:type="spellStart"/>
      <w:r w:rsidRPr="007B186C">
        <w:rPr>
          <w:rFonts w:asciiTheme="minorHAnsi" w:hAnsiTheme="minorHAnsi" w:cstheme="minorHAnsi"/>
          <w:sz w:val="20"/>
          <w:szCs w:val="20"/>
          <w:lang w:eastAsia="it-IT"/>
        </w:rPr>
        <w:t>casamenteiro</w:t>
      </w:r>
      <w:proofErr w:type="spellEnd"/>
      <w:r w:rsidRPr="007B186C">
        <w:rPr>
          <w:rFonts w:asciiTheme="minorHAnsi" w:hAnsiTheme="minorHAnsi" w:cstheme="minorHAnsi"/>
          <w:sz w:val="20"/>
          <w:szCs w:val="20"/>
          <w:lang w:eastAsia="it-IT"/>
        </w:rPr>
        <w:t xml:space="preserve">”. Da questa particolare celebrazione, è nato </w:t>
      </w:r>
      <w:r w:rsidR="00711AAD">
        <w:rPr>
          <w:rFonts w:asciiTheme="minorHAnsi" w:hAnsiTheme="minorHAnsi" w:cstheme="minorHAnsi"/>
          <w:sz w:val="20"/>
          <w:szCs w:val="20"/>
          <w:lang w:eastAsia="it-IT"/>
        </w:rPr>
        <w:t xml:space="preserve">da alcuni anni </w:t>
      </w:r>
      <w:r w:rsidRPr="007B186C">
        <w:rPr>
          <w:rFonts w:asciiTheme="minorHAnsi" w:hAnsiTheme="minorHAnsi" w:cstheme="minorHAnsi"/>
          <w:sz w:val="20"/>
          <w:szCs w:val="20"/>
          <w:lang w:eastAsia="it-IT"/>
        </w:rPr>
        <w:t>anche il</w:t>
      </w:r>
      <w:r w:rsidRPr="007B186C">
        <w:rPr>
          <w:rFonts w:asciiTheme="minorHAnsi" w:hAnsiTheme="minorHAnsi" w:cstheme="minorHAnsi"/>
          <w:b/>
          <w:sz w:val="20"/>
          <w:szCs w:val="20"/>
          <w:lang w:eastAsia="it-IT"/>
        </w:rPr>
        <w:t xml:space="preserve"> </w:t>
      </w:r>
      <w:r w:rsidR="00D55F99" w:rsidRPr="007B186C">
        <w:rPr>
          <w:rFonts w:asciiTheme="minorHAnsi" w:hAnsiTheme="minorHAnsi" w:cstheme="minorHAnsi"/>
          <w:sz w:val="20"/>
          <w:szCs w:val="20"/>
          <w:lang w:eastAsia="it-IT"/>
        </w:rPr>
        <w:t xml:space="preserve">percorso di incontro e formazione biennale </w:t>
      </w:r>
      <w:r w:rsidRPr="007B186C">
        <w:rPr>
          <w:rFonts w:asciiTheme="minorHAnsi" w:hAnsiTheme="minorHAnsi" w:cstheme="minorHAnsi"/>
          <w:sz w:val="20"/>
          <w:szCs w:val="20"/>
          <w:lang w:eastAsia="it-IT"/>
        </w:rPr>
        <w:t xml:space="preserve">“Sant’Antonio </w:t>
      </w:r>
      <w:proofErr w:type="spellStart"/>
      <w:r w:rsidRPr="007B186C">
        <w:rPr>
          <w:rFonts w:asciiTheme="minorHAnsi" w:hAnsiTheme="minorHAnsi" w:cstheme="minorHAnsi"/>
          <w:sz w:val="20"/>
          <w:szCs w:val="20"/>
          <w:lang w:eastAsia="it-IT"/>
        </w:rPr>
        <w:t>Casamenteiro</w:t>
      </w:r>
      <w:proofErr w:type="spellEnd"/>
      <w:r w:rsidRPr="007B186C">
        <w:rPr>
          <w:rFonts w:asciiTheme="minorHAnsi" w:hAnsiTheme="minorHAnsi" w:cstheme="minorHAnsi"/>
          <w:sz w:val="20"/>
          <w:szCs w:val="20"/>
          <w:lang w:eastAsia="it-IT"/>
        </w:rPr>
        <w:t xml:space="preserve"> al Santo”. </w:t>
      </w:r>
      <w:r w:rsidR="00D55F99" w:rsidRPr="007B186C">
        <w:rPr>
          <w:rFonts w:asciiTheme="minorHAnsi" w:hAnsiTheme="minorHAnsi" w:cstheme="minorHAnsi"/>
          <w:sz w:val="20"/>
          <w:szCs w:val="20"/>
          <w:lang w:eastAsia="it-IT"/>
        </w:rPr>
        <w:t xml:space="preserve">La formazione è guidata da frati e animatori laici. </w:t>
      </w:r>
      <w:r w:rsidRPr="007B186C">
        <w:rPr>
          <w:rFonts w:asciiTheme="minorHAnsi" w:hAnsiTheme="minorHAnsi" w:cstheme="minorHAnsi"/>
          <w:sz w:val="20"/>
          <w:szCs w:val="20"/>
          <w:lang w:eastAsia="it-IT"/>
        </w:rPr>
        <w:t xml:space="preserve">La nuova edizione prenderà il via </w:t>
      </w:r>
      <w:r w:rsidR="008C0919" w:rsidRPr="007B186C">
        <w:rPr>
          <w:rFonts w:asciiTheme="minorHAnsi" w:hAnsiTheme="minorHAnsi" w:cstheme="minorHAnsi"/>
          <w:sz w:val="20"/>
          <w:szCs w:val="20"/>
          <w:lang w:eastAsia="it-IT"/>
        </w:rPr>
        <w:t>a</w:t>
      </w:r>
      <w:r w:rsidRPr="007B186C">
        <w:rPr>
          <w:rFonts w:asciiTheme="minorHAnsi" w:hAnsiTheme="minorHAnsi" w:cstheme="minorHAnsi"/>
          <w:sz w:val="20"/>
          <w:szCs w:val="20"/>
          <w:lang w:eastAsia="it-IT"/>
        </w:rPr>
        <w:t xml:space="preserve"> ottobre. </w:t>
      </w:r>
      <w:r w:rsidR="00D55F99" w:rsidRPr="007B186C">
        <w:rPr>
          <w:rFonts w:asciiTheme="minorHAnsi" w:hAnsiTheme="minorHAnsi" w:cstheme="minorHAnsi"/>
          <w:sz w:val="20"/>
          <w:szCs w:val="20"/>
          <w:lang w:eastAsia="it-IT"/>
        </w:rPr>
        <w:t>Per informazioni</w:t>
      </w:r>
      <w:r w:rsidR="008C0919" w:rsidRPr="007B186C">
        <w:rPr>
          <w:rFonts w:asciiTheme="minorHAnsi" w:hAnsiTheme="minorHAnsi" w:cstheme="minorHAnsi"/>
          <w:sz w:val="20"/>
          <w:szCs w:val="20"/>
          <w:lang w:eastAsia="it-IT"/>
        </w:rPr>
        <w:t>:</w:t>
      </w:r>
      <w:r w:rsidR="00D55F99" w:rsidRPr="007B186C">
        <w:rPr>
          <w:rFonts w:asciiTheme="minorHAnsi" w:hAnsiTheme="minorHAnsi" w:cstheme="minorHAnsi"/>
          <w:sz w:val="20"/>
          <w:szCs w:val="20"/>
          <w:lang w:eastAsia="it-IT"/>
        </w:rPr>
        <w:t xml:space="preserve"> </w:t>
      </w:r>
      <w:hyperlink r:id="rId10" w:history="1">
        <w:r w:rsidR="008C0919" w:rsidRPr="007B186C">
          <w:rPr>
            <w:rStyle w:val="Collegamentoipertestuale"/>
            <w:rFonts w:asciiTheme="minorHAnsi" w:hAnsiTheme="minorHAnsi" w:cstheme="minorHAnsi"/>
            <w:sz w:val="20"/>
            <w:szCs w:val="20"/>
            <w:lang w:eastAsia="it-IT"/>
          </w:rPr>
          <w:t>https://www.santantonio.org/it/content/santantonio-casamenteiro-al-santo-al-dal-19-ottobre-il-nuovo-percorso-dincontro-e-formazione</w:t>
        </w:r>
      </w:hyperlink>
      <w:r w:rsidR="008C0919" w:rsidRPr="007B186C">
        <w:rPr>
          <w:rFonts w:asciiTheme="minorHAnsi" w:hAnsiTheme="minorHAnsi" w:cstheme="minorHAnsi"/>
          <w:sz w:val="20"/>
          <w:szCs w:val="20"/>
          <w:lang w:eastAsia="it-IT"/>
        </w:rPr>
        <w:t xml:space="preserve"> </w:t>
      </w:r>
    </w:p>
    <w:p w:rsidR="008C0919" w:rsidRPr="007B186C" w:rsidRDefault="008C0919" w:rsidP="007B186C">
      <w:pPr>
        <w:spacing w:after="0" w:line="240" w:lineRule="auto"/>
        <w:jc w:val="both"/>
        <w:rPr>
          <w:rFonts w:asciiTheme="minorHAnsi" w:hAnsiTheme="minorHAnsi" w:cstheme="minorHAnsi"/>
          <w:sz w:val="20"/>
          <w:szCs w:val="20"/>
        </w:rPr>
      </w:pPr>
    </w:p>
    <w:p w:rsidR="008C0919" w:rsidRPr="007B186C" w:rsidRDefault="008C0919" w:rsidP="007B186C">
      <w:pPr>
        <w:spacing w:after="0" w:line="240" w:lineRule="auto"/>
        <w:jc w:val="both"/>
        <w:rPr>
          <w:rFonts w:asciiTheme="minorHAnsi" w:hAnsiTheme="minorHAnsi" w:cstheme="minorHAnsi"/>
          <w:sz w:val="20"/>
          <w:szCs w:val="20"/>
          <w:lang w:eastAsia="it-IT"/>
        </w:rPr>
      </w:pPr>
      <w:r w:rsidRPr="007B186C">
        <w:rPr>
          <w:rFonts w:asciiTheme="minorHAnsi" w:hAnsiTheme="minorHAnsi" w:cstheme="minorHAnsi"/>
          <w:b/>
          <w:sz w:val="20"/>
          <w:szCs w:val="20"/>
          <w:lang w:eastAsia="it-IT"/>
        </w:rPr>
        <w:t>Lunedì 24 giugno alle ore 17.00 in Sala Studio Teologico al Santo</w:t>
      </w:r>
      <w:r w:rsidRPr="007B186C">
        <w:rPr>
          <w:rFonts w:asciiTheme="minorHAnsi" w:hAnsiTheme="minorHAnsi" w:cstheme="minorHAnsi"/>
          <w:sz w:val="20"/>
          <w:szCs w:val="20"/>
          <w:lang w:eastAsia="it-IT"/>
        </w:rPr>
        <w:t xml:space="preserve">, il professor </w:t>
      </w:r>
      <w:r w:rsidRPr="007B186C">
        <w:rPr>
          <w:rFonts w:asciiTheme="minorHAnsi" w:hAnsiTheme="minorHAnsi" w:cstheme="minorHAnsi"/>
          <w:b/>
          <w:sz w:val="20"/>
          <w:szCs w:val="20"/>
          <w:lang w:eastAsia="it-IT"/>
        </w:rPr>
        <w:t xml:space="preserve">Massimo </w:t>
      </w:r>
      <w:proofErr w:type="spellStart"/>
      <w:r w:rsidRPr="007B186C">
        <w:rPr>
          <w:rFonts w:asciiTheme="minorHAnsi" w:hAnsiTheme="minorHAnsi" w:cstheme="minorHAnsi"/>
          <w:b/>
          <w:sz w:val="20"/>
          <w:szCs w:val="20"/>
          <w:lang w:eastAsia="it-IT"/>
        </w:rPr>
        <w:t>Galtarossa</w:t>
      </w:r>
      <w:proofErr w:type="spellEnd"/>
      <w:r w:rsidRPr="007B186C">
        <w:rPr>
          <w:rFonts w:asciiTheme="minorHAnsi" w:hAnsiTheme="minorHAnsi" w:cstheme="minorHAnsi"/>
          <w:sz w:val="20"/>
          <w:szCs w:val="20"/>
          <w:lang w:eastAsia="it-IT"/>
        </w:rPr>
        <w:t xml:space="preserve"> dell’Università di Padova presenterà il libro </w:t>
      </w:r>
      <w:r w:rsidRPr="007B186C">
        <w:rPr>
          <w:rFonts w:asciiTheme="minorHAnsi" w:hAnsiTheme="minorHAnsi" w:cstheme="minorHAnsi"/>
          <w:b/>
          <w:i/>
          <w:sz w:val="20"/>
          <w:szCs w:val="20"/>
          <w:lang w:eastAsia="it-IT"/>
        </w:rPr>
        <w:t>I polacchi presso la tomba di sant’Antonio a Padova</w:t>
      </w:r>
      <w:r w:rsidRPr="007B186C">
        <w:rPr>
          <w:rFonts w:asciiTheme="minorHAnsi" w:hAnsiTheme="minorHAnsi" w:cstheme="minorHAnsi"/>
          <w:sz w:val="20"/>
          <w:szCs w:val="20"/>
          <w:lang w:eastAsia="it-IT"/>
        </w:rPr>
        <w:t xml:space="preserve"> (ed. Padova </w:t>
      </w:r>
      <w:proofErr w:type="spellStart"/>
      <w:r w:rsidRPr="007B186C">
        <w:rPr>
          <w:rFonts w:asciiTheme="minorHAnsi" w:hAnsiTheme="minorHAnsi" w:cstheme="minorHAnsi"/>
          <w:sz w:val="20"/>
          <w:szCs w:val="20"/>
          <w:lang w:eastAsia="it-IT"/>
        </w:rPr>
        <w:t>University</w:t>
      </w:r>
      <w:proofErr w:type="spellEnd"/>
      <w:r w:rsidRPr="007B186C">
        <w:rPr>
          <w:rFonts w:asciiTheme="minorHAnsi" w:hAnsiTheme="minorHAnsi" w:cstheme="minorHAnsi"/>
          <w:sz w:val="20"/>
          <w:szCs w:val="20"/>
          <w:lang w:eastAsia="it-IT"/>
        </w:rPr>
        <w:t xml:space="preserve"> Press 2023) </w:t>
      </w:r>
      <w:r w:rsidR="007B186C" w:rsidRPr="007B186C">
        <w:rPr>
          <w:rFonts w:asciiTheme="minorHAnsi" w:hAnsiTheme="minorHAnsi" w:cstheme="minorHAnsi"/>
          <w:sz w:val="20"/>
          <w:szCs w:val="20"/>
          <w:lang w:eastAsia="it-IT"/>
        </w:rPr>
        <w:t>curato</w:t>
      </w:r>
      <w:r w:rsidRPr="007B186C">
        <w:rPr>
          <w:rFonts w:asciiTheme="minorHAnsi" w:hAnsiTheme="minorHAnsi" w:cstheme="minorHAnsi"/>
          <w:sz w:val="20"/>
          <w:szCs w:val="20"/>
          <w:lang w:eastAsia="it-IT"/>
        </w:rPr>
        <w:t xml:space="preserve"> da un pool di studiosi</w:t>
      </w:r>
      <w:r w:rsidR="007B186C" w:rsidRPr="007B186C">
        <w:rPr>
          <w:rFonts w:asciiTheme="minorHAnsi" w:hAnsiTheme="minorHAnsi" w:cstheme="minorHAnsi"/>
          <w:sz w:val="20"/>
          <w:szCs w:val="20"/>
          <w:lang w:eastAsia="it-IT"/>
        </w:rPr>
        <w:t xml:space="preserve"> tra Italia e Polonia</w:t>
      </w:r>
      <w:r w:rsidRPr="007B186C">
        <w:rPr>
          <w:rFonts w:asciiTheme="minorHAnsi" w:hAnsiTheme="minorHAnsi" w:cstheme="minorHAnsi"/>
          <w:sz w:val="20"/>
          <w:szCs w:val="20"/>
          <w:lang w:eastAsia="it-IT"/>
        </w:rPr>
        <w:t xml:space="preserve">: </w:t>
      </w:r>
      <w:r w:rsidRPr="007B186C">
        <w:rPr>
          <w:rFonts w:asciiTheme="minorHAnsi" w:hAnsiTheme="minorHAnsi" w:cstheme="minorHAnsi"/>
          <w:b/>
          <w:sz w:val="20"/>
          <w:szCs w:val="20"/>
          <w:lang w:eastAsia="it-IT"/>
        </w:rPr>
        <w:t xml:space="preserve">Giovanna </w:t>
      </w:r>
      <w:proofErr w:type="spellStart"/>
      <w:r w:rsidRPr="007B186C">
        <w:rPr>
          <w:rFonts w:asciiTheme="minorHAnsi" w:hAnsiTheme="minorHAnsi" w:cstheme="minorHAnsi"/>
          <w:b/>
          <w:sz w:val="20"/>
          <w:szCs w:val="20"/>
          <w:lang w:eastAsia="it-IT"/>
        </w:rPr>
        <w:t>Baldissin</w:t>
      </w:r>
      <w:proofErr w:type="spellEnd"/>
      <w:r w:rsidRPr="007B186C">
        <w:rPr>
          <w:rFonts w:asciiTheme="minorHAnsi" w:hAnsiTheme="minorHAnsi" w:cstheme="minorHAnsi"/>
          <w:b/>
          <w:sz w:val="20"/>
          <w:szCs w:val="20"/>
          <w:lang w:eastAsia="it-IT"/>
        </w:rPr>
        <w:t xml:space="preserve"> Molli, </w:t>
      </w:r>
      <w:proofErr w:type="spellStart"/>
      <w:r w:rsidRPr="007B186C">
        <w:rPr>
          <w:rFonts w:asciiTheme="minorHAnsi" w:hAnsiTheme="minorHAnsi" w:cstheme="minorHAnsi"/>
          <w:b/>
          <w:sz w:val="20"/>
          <w:szCs w:val="20"/>
          <w:lang w:eastAsia="it-IT"/>
        </w:rPr>
        <w:t>Mirosław</w:t>
      </w:r>
      <w:proofErr w:type="spellEnd"/>
      <w:r w:rsidRPr="007B186C">
        <w:rPr>
          <w:rFonts w:asciiTheme="minorHAnsi" w:hAnsiTheme="minorHAnsi" w:cstheme="minorHAnsi"/>
          <w:b/>
          <w:sz w:val="20"/>
          <w:szCs w:val="20"/>
          <w:lang w:eastAsia="it-IT"/>
        </w:rPr>
        <w:t xml:space="preserve"> </w:t>
      </w:r>
      <w:proofErr w:type="spellStart"/>
      <w:r w:rsidRPr="007B186C">
        <w:rPr>
          <w:rFonts w:asciiTheme="minorHAnsi" w:hAnsiTheme="minorHAnsi" w:cstheme="minorHAnsi"/>
          <w:b/>
          <w:sz w:val="20"/>
          <w:szCs w:val="20"/>
          <w:lang w:eastAsia="it-IT"/>
        </w:rPr>
        <w:t>Lenart</w:t>
      </w:r>
      <w:proofErr w:type="spellEnd"/>
      <w:r w:rsidRPr="007B186C">
        <w:rPr>
          <w:rFonts w:asciiTheme="minorHAnsi" w:hAnsiTheme="minorHAnsi" w:cstheme="minorHAnsi"/>
          <w:b/>
          <w:sz w:val="20"/>
          <w:szCs w:val="20"/>
          <w:lang w:eastAsia="it-IT"/>
        </w:rPr>
        <w:t xml:space="preserve">, Magdalena </w:t>
      </w:r>
      <w:proofErr w:type="spellStart"/>
      <w:r w:rsidRPr="007B186C">
        <w:rPr>
          <w:rFonts w:asciiTheme="minorHAnsi" w:hAnsiTheme="minorHAnsi" w:cstheme="minorHAnsi"/>
          <w:b/>
          <w:sz w:val="20"/>
          <w:szCs w:val="20"/>
          <w:lang w:eastAsia="it-IT"/>
        </w:rPr>
        <w:t>Wrana</w:t>
      </w:r>
      <w:proofErr w:type="spellEnd"/>
      <w:r w:rsidRPr="007B186C">
        <w:rPr>
          <w:rFonts w:asciiTheme="minorHAnsi" w:hAnsiTheme="minorHAnsi" w:cstheme="minorHAnsi"/>
          <w:sz w:val="20"/>
          <w:szCs w:val="20"/>
          <w:lang w:eastAsia="it-IT"/>
        </w:rPr>
        <w:t xml:space="preserve">. Nell’incontro che vedrà anche la partecipazione di padre </w:t>
      </w:r>
      <w:r w:rsidRPr="007B186C">
        <w:rPr>
          <w:rFonts w:asciiTheme="minorHAnsi" w:hAnsiTheme="minorHAnsi" w:cstheme="minorHAnsi"/>
          <w:b/>
          <w:sz w:val="20"/>
          <w:szCs w:val="20"/>
          <w:lang w:eastAsia="it-IT"/>
        </w:rPr>
        <w:t xml:space="preserve">Luciano </w:t>
      </w:r>
      <w:proofErr w:type="spellStart"/>
      <w:r w:rsidRPr="007B186C">
        <w:rPr>
          <w:rFonts w:asciiTheme="minorHAnsi" w:hAnsiTheme="minorHAnsi" w:cstheme="minorHAnsi"/>
          <w:b/>
          <w:sz w:val="20"/>
          <w:szCs w:val="20"/>
          <w:lang w:eastAsia="it-IT"/>
        </w:rPr>
        <w:t>Bertazzo</w:t>
      </w:r>
      <w:proofErr w:type="spellEnd"/>
      <w:r w:rsidRPr="007B186C">
        <w:rPr>
          <w:rFonts w:asciiTheme="minorHAnsi" w:hAnsiTheme="minorHAnsi" w:cstheme="minorHAnsi"/>
          <w:sz w:val="20"/>
          <w:szCs w:val="20"/>
          <w:lang w:eastAsia="it-IT"/>
        </w:rPr>
        <w:t xml:space="preserve">, Direttore del Centro Studi </w:t>
      </w:r>
      <w:proofErr w:type="spellStart"/>
      <w:r w:rsidRPr="007B186C">
        <w:rPr>
          <w:rFonts w:asciiTheme="minorHAnsi" w:hAnsiTheme="minorHAnsi" w:cstheme="minorHAnsi"/>
          <w:sz w:val="20"/>
          <w:szCs w:val="20"/>
          <w:lang w:eastAsia="it-IT"/>
        </w:rPr>
        <w:t>Antoniani</w:t>
      </w:r>
      <w:proofErr w:type="spellEnd"/>
      <w:r w:rsidRPr="007B186C">
        <w:rPr>
          <w:rFonts w:asciiTheme="minorHAnsi" w:hAnsiTheme="minorHAnsi" w:cstheme="minorHAnsi"/>
          <w:sz w:val="20"/>
          <w:szCs w:val="20"/>
          <w:lang w:eastAsia="it-IT"/>
        </w:rPr>
        <w:t xml:space="preserve">, </w:t>
      </w:r>
      <w:r w:rsidR="007B186C" w:rsidRPr="007B186C">
        <w:rPr>
          <w:rFonts w:asciiTheme="minorHAnsi" w:hAnsiTheme="minorHAnsi" w:cstheme="minorHAnsi"/>
          <w:sz w:val="20"/>
          <w:szCs w:val="20"/>
          <w:lang w:eastAsia="it-IT"/>
        </w:rPr>
        <w:t>s</w:t>
      </w:r>
      <w:r w:rsidRPr="007B186C">
        <w:rPr>
          <w:rFonts w:asciiTheme="minorHAnsi" w:hAnsiTheme="minorHAnsi" w:cstheme="minorHAnsi"/>
          <w:sz w:val="20"/>
          <w:szCs w:val="20"/>
          <w:lang w:eastAsia="it-IT"/>
        </w:rPr>
        <w:t>i parlerà di memorie materiali, donazioni, testimonianze di culto (secoli XVI-XIX) e della Cappella polacca al Santo (1896-2018).</w:t>
      </w:r>
    </w:p>
    <w:p w:rsidR="008C0919" w:rsidRPr="007B186C" w:rsidRDefault="007B186C" w:rsidP="007B186C">
      <w:pPr>
        <w:spacing w:line="240" w:lineRule="auto"/>
        <w:jc w:val="both"/>
        <w:rPr>
          <w:rFonts w:asciiTheme="minorHAnsi" w:hAnsiTheme="minorHAnsi" w:cstheme="minorHAnsi"/>
          <w:sz w:val="20"/>
          <w:szCs w:val="20"/>
          <w:lang w:eastAsia="it-IT"/>
        </w:rPr>
      </w:pPr>
      <w:r w:rsidRPr="007B186C">
        <w:rPr>
          <w:rFonts w:asciiTheme="minorHAnsi" w:hAnsiTheme="minorHAnsi" w:cstheme="minorHAnsi"/>
          <w:sz w:val="20"/>
          <w:szCs w:val="20"/>
          <w:lang w:eastAsia="it-IT"/>
        </w:rPr>
        <w:t xml:space="preserve">Il libro è stato realizzato nell’ambito delle iniziative del Comitato per le celebrazioni polacche dell’ottavo centenario della fondazione dell’Università di Padova. Nel corso dei secoli passati la presenza della basilica del Santo e quella dell’ateneo ha reso la città fortemente attrattiva per i tanti polacchi che nel corso dei secoli hanno visitato e vissuto, almeno per un periodo, nella città. Diversi autori hanno evidenziato le numerosissime presenze polacche e le testimonianze che hanno lasciato nella basilica, non meno che la rete di relazioni posta in essere: frati e penitenzieri, musicisti, intellettuali e artisti. Di rilevante interesse sono i manufatti e la cultura materiale conseguenti alla presenza polacca: oggetti di culto, arredi sacri, ex voto, l’altare, i sepolcri e la cappella polacca, affrescata da Taddeo </w:t>
      </w:r>
      <w:proofErr w:type="spellStart"/>
      <w:r w:rsidRPr="007B186C">
        <w:rPr>
          <w:rFonts w:asciiTheme="minorHAnsi" w:hAnsiTheme="minorHAnsi" w:cstheme="minorHAnsi"/>
          <w:sz w:val="20"/>
          <w:szCs w:val="20"/>
          <w:lang w:eastAsia="it-IT"/>
        </w:rPr>
        <w:t>Popiel</w:t>
      </w:r>
      <w:proofErr w:type="spellEnd"/>
      <w:r w:rsidRPr="007B186C">
        <w:rPr>
          <w:rFonts w:asciiTheme="minorHAnsi" w:hAnsiTheme="minorHAnsi" w:cstheme="minorHAnsi"/>
          <w:sz w:val="20"/>
          <w:szCs w:val="20"/>
          <w:lang w:eastAsia="it-IT"/>
        </w:rPr>
        <w:t>. L’evento è a cura del</w:t>
      </w:r>
      <w:r w:rsidR="008C0919" w:rsidRPr="007B186C">
        <w:rPr>
          <w:rFonts w:asciiTheme="minorHAnsi" w:hAnsiTheme="minorHAnsi" w:cstheme="minorHAnsi"/>
          <w:sz w:val="20"/>
          <w:szCs w:val="20"/>
          <w:lang w:eastAsia="it-IT"/>
        </w:rPr>
        <w:t xml:space="preserve"> Centro Studi </w:t>
      </w:r>
      <w:proofErr w:type="spellStart"/>
      <w:r w:rsidR="008C0919" w:rsidRPr="007B186C">
        <w:rPr>
          <w:rFonts w:asciiTheme="minorHAnsi" w:hAnsiTheme="minorHAnsi" w:cstheme="minorHAnsi"/>
          <w:sz w:val="20"/>
          <w:szCs w:val="20"/>
          <w:lang w:eastAsia="it-IT"/>
        </w:rPr>
        <w:t>Antoniani</w:t>
      </w:r>
      <w:proofErr w:type="spellEnd"/>
      <w:r w:rsidR="008C0919" w:rsidRPr="007B186C">
        <w:rPr>
          <w:rFonts w:asciiTheme="minorHAnsi" w:hAnsiTheme="minorHAnsi" w:cstheme="minorHAnsi"/>
          <w:sz w:val="20"/>
          <w:szCs w:val="20"/>
          <w:lang w:eastAsia="it-IT"/>
        </w:rPr>
        <w:t xml:space="preserve"> e </w:t>
      </w:r>
      <w:r w:rsidRPr="007B186C">
        <w:rPr>
          <w:rFonts w:asciiTheme="minorHAnsi" w:hAnsiTheme="minorHAnsi" w:cstheme="minorHAnsi"/>
          <w:sz w:val="20"/>
          <w:szCs w:val="20"/>
          <w:lang w:eastAsia="it-IT"/>
        </w:rPr>
        <w:t xml:space="preserve">del </w:t>
      </w:r>
      <w:r w:rsidR="008C0919" w:rsidRPr="007B186C">
        <w:rPr>
          <w:rFonts w:asciiTheme="minorHAnsi" w:hAnsiTheme="minorHAnsi" w:cstheme="minorHAnsi"/>
          <w:sz w:val="20"/>
          <w:szCs w:val="20"/>
          <w:lang w:eastAsia="it-IT"/>
        </w:rPr>
        <w:t xml:space="preserve">Museo </w:t>
      </w:r>
      <w:proofErr w:type="spellStart"/>
      <w:r w:rsidR="008C0919" w:rsidRPr="007B186C">
        <w:rPr>
          <w:rFonts w:asciiTheme="minorHAnsi" w:hAnsiTheme="minorHAnsi" w:cstheme="minorHAnsi"/>
          <w:sz w:val="20"/>
          <w:szCs w:val="20"/>
          <w:lang w:eastAsia="it-IT"/>
        </w:rPr>
        <w:t>Antoniano</w:t>
      </w:r>
      <w:proofErr w:type="spellEnd"/>
      <w:r w:rsidR="008C0919" w:rsidRPr="007B186C">
        <w:rPr>
          <w:rFonts w:asciiTheme="minorHAnsi" w:hAnsiTheme="minorHAnsi" w:cstheme="minorHAnsi"/>
          <w:sz w:val="20"/>
          <w:szCs w:val="20"/>
          <w:lang w:eastAsia="it-IT"/>
        </w:rPr>
        <w:t>.</w:t>
      </w:r>
    </w:p>
    <w:p w:rsidR="008C0919" w:rsidRPr="007B186C" w:rsidRDefault="008C0919" w:rsidP="007B186C">
      <w:pPr>
        <w:autoSpaceDE w:val="0"/>
        <w:autoSpaceDN w:val="0"/>
        <w:adjustRightInd w:val="0"/>
        <w:spacing w:after="0" w:line="240" w:lineRule="auto"/>
        <w:jc w:val="both"/>
        <w:rPr>
          <w:rFonts w:asciiTheme="minorHAnsi" w:hAnsiTheme="minorHAnsi" w:cstheme="minorHAnsi"/>
          <w:sz w:val="20"/>
          <w:szCs w:val="20"/>
        </w:rPr>
      </w:pPr>
      <w:r w:rsidRPr="007B186C">
        <w:rPr>
          <w:rFonts w:asciiTheme="minorHAnsi" w:hAnsiTheme="minorHAnsi" w:cstheme="minorHAnsi"/>
          <w:sz w:val="20"/>
          <w:szCs w:val="20"/>
        </w:rPr>
        <w:t>Infine c</w:t>
      </w:r>
      <w:r w:rsidR="00665E3A" w:rsidRPr="007B186C">
        <w:rPr>
          <w:rFonts w:asciiTheme="minorHAnsi" w:hAnsiTheme="minorHAnsi" w:cstheme="minorHAnsi"/>
          <w:sz w:val="20"/>
          <w:szCs w:val="20"/>
        </w:rPr>
        <w:t xml:space="preserve">ontinua nel fine settimana la </w:t>
      </w:r>
      <w:r w:rsidR="00A76BE1" w:rsidRPr="007B186C">
        <w:rPr>
          <w:rFonts w:asciiTheme="minorHAnsi" w:hAnsiTheme="minorHAnsi" w:cstheme="minorHAnsi"/>
          <w:sz w:val="20"/>
          <w:szCs w:val="20"/>
        </w:rPr>
        <w:t xml:space="preserve">rassegna </w:t>
      </w:r>
      <w:r w:rsidR="00A76BE1" w:rsidRPr="007B186C">
        <w:rPr>
          <w:rFonts w:asciiTheme="minorHAnsi" w:hAnsiTheme="minorHAnsi" w:cstheme="minorHAnsi"/>
          <w:b/>
          <w:sz w:val="20"/>
          <w:szCs w:val="20"/>
        </w:rPr>
        <w:t>“OPSA in Prato. Dall’im-perfezione la qualità”</w:t>
      </w:r>
      <w:r w:rsidR="00A52DAE" w:rsidRPr="007B186C">
        <w:rPr>
          <w:rFonts w:asciiTheme="minorHAnsi" w:hAnsiTheme="minorHAnsi" w:cstheme="minorHAnsi"/>
          <w:sz w:val="20"/>
          <w:szCs w:val="20"/>
        </w:rPr>
        <w:t>,</w:t>
      </w:r>
      <w:r w:rsidR="00A76BE1" w:rsidRPr="007B186C">
        <w:rPr>
          <w:rFonts w:asciiTheme="minorHAnsi" w:hAnsiTheme="minorHAnsi" w:cstheme="minorHAnsi"/>
          <w:sz w:val="20"/>
          <w:szCs w:val="20"/>
        </w:rPr>
        <w:t xml:space="preserve"> organizzata dall’</w:t>
      </w:r>
      <w:r w:rsidR="00A76BE1" w:rsidRPr="007B186C">
        <w:rPr>
          <w:rFonts w:asciiTheme="minorHAnsi" w:hAnsiTheme="minorHAnsi" w:cstheme="minorHAnsi"/>
          <w:b/>
          <w:sz w:val="20"/>
          <w:szCs w:val="20"/>
        </w:rPr>
        <w:t xml:space="preserve">Opera della Provvidenza S. Antonio di </w:t>
      </w:r>
      <w:proofErr w:type="spellStart"/>
      <w:r w:rsidR="00A76BE1" w:rsidRPr="007B186C">
        <w:rPr>
          <w:rFonts w:asciiTheme="minorHAnsi" w:hAnsiTheme="minorHAnsi" w:cstheme="minorHAnsi"/>
          <w:b/>
          <w:sz w:val="20"/>
          <w:szCs w:val="20"/>
        </w:rPr>
        <w:t>Sarmeola</w:t>
      </w:r>
      <w:proofErr w:type="spellEnd"/>
      <w:r w:rsidR="00665E3A" w:rsidRPr="007B186C">
        <w:rPr>
          <w:rFonts w:asciiTheme="minorHAnsi" w:hAnsiTheme="minorHAnsi" w:cstheme="minorHAnsi"/>
          <w:sz w:val="20"/>
          <w:szCs w:val="20"/>
        </w:rPr>
        <w:t>, il format originale che mette assieme persone con disabilità e normodotate affrontando un tema delicato in un clima di festa e convivialità. N</w:t>
      </w:r>
      <w:r w:rsidR="00F568B2" w:rsidRPr="007B186C">
        <w:rPr>
          <w:rFonts w:asciiTheme="minorHAnsi" w:hAnsiTheme="minorHAnsi" w:cstheme="minorHAnsi"/>
          <w:sz w:val="20"/>
          <w:szCs w:val="20"/>
        </w:rPr>
        <w:t xml:space="preserve">el </w:t>
      </w:r>
      <w:r w:rsidR="003E45F0" w:rsidRPr="007B186C">
        <w:rPr>
          <w:rFonts w:asciiTheme="minorHAnsi" w:hAnsiTheme="minorHAnsi" w:cstheme="minorHAnsi"/>
          <w:b/>
          <w:sz w:val="20"/>
          <w:szCs w:val="20"/>
        </w:rPr>
        <w:t>Lobo di Santa Giustina</w:t>
      </w:r>
      <w:r w:rsidR="00F568B2" w:rsidRPr="007B186C">
        <w:rPr>
          <w:rFonts w:asciiTheme="minorHAnsi" w:hAnsiTheme="minorHAnsi" w:cstheme="minorHAnsi"/>
          <w:b/>
          <w:sz w:val="20"/>
          <w:szCs w:val="20"/>
        </w:rPr>
        <w:t xml:space="preserve"> in Prato della Valle</w:t>
      </w:r>
      <w:bookmarkStart w:id="0" w:name="_heading=h.3znysh7" w:colFirst="0" w:colLast="0"/>
      <w:bookmarkEnd w:id="0"/>
      <w:r w:rsidR="00665E3A" w:rsidRPr="007B186C">
        <w:rPr>
          <w:rFonts w:asciiTheme="minorHAnsi" w:hAnsiTheme="minorHAnsi" w:cstheme="minorHAnsi"/>
          <w:b/>
          <w:sz w:val="20"/>
          <w:szCs w:val="20"/>
        </w:rPr>
        <w:t xml:space="preserve"> </w:t>
      </w:r>
      <w:r w:rsidR="00665E3A" w:rsidRPr="007B186C">
        <w:rPr>
          <w:rFonts w:asciiTheme="minorHAnsi" w:hAnsiTheme="minorHAnsi" w:cstheme="minorHAnsi"/>
          <w:sz w:val="20"/>
          <w:szCs w:val="20"/>
        </w:rPr>
        <w:t>sarà attivo il</w:t>
      </w:r>
      <w:r w:rsidR="00665E3A" w:rsidRPr="007B186C">
        <w:rPr>
          <w:rFonts w:asciiTheme="minorHAnsi" w:hAnsiTheme="minorHAnsi" w:cstheme="minorHAnsi"/>
          <w:b/>
          <w:sz w:val="20"/>
          <w:szCs w:val="20"/>
        </w:rPr>
        <w:t xml:space="preserve"> </w:t>
      </w:r>
      <w:r w:rsidR="00A52DAE" w:rsidRPr="007B186C">
        <w:rPr>
          <w:rFonts w:asciiTheme="minorHAnsi" w:hAnsiTheme="minorHAnsi" w:cstheme="minorHAnsi"/>
          <w:b/>
          <w:sz w:val="20"/>
          <w:szCs w:val="20"/>
        </w:rPr>
        <w:t>villaggio gastronomico</w:t>
      </w:r>
      <w:r w:rsidR="00F568B2" w:rsidRPr="007B186C">
        <w:rPr>
          <w:rFonts w:asciiTheme="minorHAnsi" w:hAnsiTheme="minorHAnsi" w:cstheme="minorHAnsi"/>
          <w:b/>
          <w:sz w:val="20"/>
          <w:szCs w:val="20"/>
        </w:rPr>
        <w:t xml:space="preserve"> sostenibile</w:t>
      </w:r>
      <w:r w:rsidR="00A52DAE" w:rsidRPr="007B186C">
        <w:rPr>
          <w:rFonts w:asciiTheme="minorHAnsi" w:hAnsiTheme="minorHAnsi" w:cstheme="minorHAnsi"/>
          <w:sz w:val="20"/>
          <w:szCs w:val="20"/>
        </w:rPr>
        <w:t xml:space="preserve">, con </w:t>
      </w:r>
      <w:proofErr w:type="spellStart"/>
      <w:r w:rsidR="00A52DAE" w:rsidRPr="007B186C">
        <w:rPr>
          <w:rFonts w:asciiTheme="minorHAnsi" w:hAnsiTheme="minorHAnsi" w:cstheme="minorHAnsi"/>
          <w:b/>
          <w:sz w:val="20"/>
          <w:szCs w:val="20"/>
        </w:rPr>
        <w:t>cooking</w:t>
      </w:r>
      <w:proofErr w:type="spellEnd"/>
      <w:r w:rsidR="00A52DAE" w:rsidRPr="007B186C">
        <w:rPr>
          <w:rFonts w:asciiTheme="minorHAnsi" w:hAnsiTheme="minorHAnsi" w:cstheme="minorHAnsi"/>
          <w:b/>
          <w:sz w:val="20"/>
          <w:szCs w:val="20"/>
        </w:rPr>
        <w:t xml:space="preserve"> show, talk e musica aperto </w:t>
      </w:r>
      <w:r w:rsidR="00F568B2" w:rsidRPr="007B186C">
        <w:rPr>
          <w:rFonts w:asciiTheme="minorHAnsi" w:hAnsiTheme="minorHAnsi" w:cstheme="minorHAnsi"/>
          <w:b/>
          <w:sz w:val="20"/>
          <w:szCs w:val="20"/>
        </w:rPr>
        <w:t xml:space="preserve">sabato e domenica </w:t>
      </w:r>
      <w:r w:rsidR="00433329" w:rsidRPr="007B186C">
        <w:rPr>
          <w:rFonts w:asciiTheme="minorHAnsi" w:hAnsiTheme="minorHAnsi" w:cstheme="minorHAnsi"/>
          <w:b/>
          <w:sz w:val="20"/>
          <w:szCs w:val="20"/>
        </w:rPr>
        <w:t>a pranzo dalle 11.00 alle 15.00 e a cena dalle 18.00 alle 23.00</w:t>
      </w:r>
      <w:r w:rsidR="00A52DAE" w:rsidRPr="007B186C">
        <w:rPr>
          <w:rFonts w:asciiTheme="minorHAnsi" w:hAnsiTheme="minorHAnsi" w:cstheme="minorHAnsi"/>
          <w:sz w:val="20"/>
          <w:szCs w:val="20"/>
        </w:rPr>
        <w:t xml:space="preserve">. </w:t>
      </w:r>
      <w:r w:rsidRPr="007B186C">
        <w:rPr>
          <w:rFonts w:asciiTheme="minorHAnsi" w:hAnsiTheme="minorHAnsi" w:cstheme="minorHAnsi"/>
          <w:b/>
          <w:color w:val="C00000"/>
          <w:sz w:val="20"/>
          <w:szCs w:val="20"/>
        </w:rPr>
        <w:t xml:space="preserve">Per il programma completo </w:t>
      </w:r>
      <w:r w:rsidRPr="007B186C">
        <w:rPr>
          <w:rStyle w:val="Enfasigrassetto"/>
          <w:rFonts w:asciiTheme="minorHAnsi" w:hAnsiTheme="minorHAnsi" w:cstheme="minorHAnsi"/>
          <w:color w:val="C00000"/>
          <w:sz w:val="20"/>
          <w:szCs w:val="20"/>
        </w:rPr>
        <w:t>di "</w:t>
      </w:r>
      <w:proofErr w:type="spellStart"/>
      <w:r w:rsidRPr="007B186C">
        <w:rPr>
          <w:rStyle w:val="Enfasigrassetto"/>
          <w:rFonts w:asciiTheme="minorHAnsi" w:hAnsiTheme="minorHAnsi" w:cstheme="minorHAnsi"/>
          <w:color w:val="C00000"/>
          <w:sz w:val="20"/>
          <w:szCs w:val="20"/>
        </w:rPr>
        <w:t>Opsa</w:t>
      </w:r>
      <w:proofErr w:type="spellEnd"/>
      <w:r w:rsidRPr="007B186C">
        <w:rPr>
          <w:rStyle w:val="Enfasigrassetto"/>
          <w:rFonts w:asciiTheme="minorHAnsi" w:hAnsiTheme="minorHAnsi" w:cstheme="minorHAnsi"/>
          <w:color w:val="C00000"/>
          <w:sz w:val="20"/>
          <w:szCs w:val="20"/>
        </w:rPr>
        <w:t xml:space="preserve"> in Prato" </w:t>
      </w:r>
      <w:hyperlink r:id="rId11" w:tgtFrame="_blank" w:history="1">
        <w:r w:rsidRPr="007B186C">
          <w:rPr>
            <w:rStyle w:val="Collegamentoipertestuale"/>
            <w:rFonts w:asciiTheme="minorHAnsi" w:hAnsiTheme="minorHAnsi" w:cstheme="minorHAnsi"/>
            <w:b/>
            <w:bCs/>
            <w:color w:val="C00000"/>
            <w:sz w:val="20"/>
            <w:szCs w:val="20"/>
          </w:rPr>
          <w:t>clicca qui</w:t>
        </w:r>
      </w:hyperlink>
      <w:r w:rsidRPr="007B186C">
        <w:rPr>
          <w:rStyle w:val="x193iq5w"/>
          <w:rFonts w:asciiTheme="minorHAnsi" w:hAnsiTheme="minorHAnsi" w:cstheme="minorHAnsi"/>
          <w:sz w:val="20"/>
          <w:szCs w:val="20"/>
        </w:rPr>
        <w:t xml:space="preserve"> </w:t>
      </w:r>
    </w:p>
    <w:p w:rsidR="00127ECD" w:rsidRPr="007B186C" w:rsidRDefault="00371B33" w:rsidP="007B186C">
      <w:pPr>
        <w:autoSpaceDE w:val="0"/>
        <w:autoSpaceDN w:val="0"/>
        <w:adjustRightInd w:val="0"/>
        <w:spacing w:after="0" w:line="240" w:lineRule="auto"/>
        <w:jc w:val="both"/>
        <w:rPr>
          <w:rFonts w:asciiTheme="minorHAnsi" w:eastAsia="Montserrat" w:hAnsiTheme="minorHAnsi" w:cstheme="minorHAnsi"/>
          <w:sz w:val="20"/>
          <w:szCs w:val="20"/>
        </w:rPr>
      </w:pPr>
      <w:r w:rsidRPr="007B186C">
        <w:rPr>
          <w:rFonts w:asciiTheme="minorHAnsi" w:hAnsiTheme="minorHAnsi" w:cstheme="minorHAnsi"/>
          <w:sz w:val="20"/>
          <w:szCs w:val="20"/>
        </w:rPr>
        <w:t>Tra i diversi appuntamenti</w:t>
      </w:r>
      <w:r w:rsidR="008C0919" w:rsidRPr="007B186C">
        <w:rPr>
          <w:rFonts w:asciiTheme="minorHAnsi" w:hAnsiTheme="minorHAnsi" w:cstheme="minorHAnsi"/>
          <w:sz w:val="20"/>
          <w:szCs w:val="20"/>
        </w:rPr>
        <w:t xml:space="preserve"> musicali</w:t>
      </w:r>
      <w:r w:rsidRPr="007B186C">
        <w:rPr>
          <w:rFonts w:asciiTheme="minorHAnsi" w:hAnsiTheme="minorHAnsi" w:cstheme="minorHAnsi"/>
          <w:sz w:val="20"/>
          <w:szCs w:val="20"/>
        </w:rPr>
        <w:t xml:space="preserve">, da segnalare l’esibizione di </w:t>
      </w:r>
      <w:r w:rsidRPr="007B186C">
        <w:rPr>
          <w:rFonts w:asciiTheme="minorHAnsi" w:eastAsia="Montserrat" w:hAnsiTheme="minorHAnsi" w:cstheme="minorHAnsi"/>
          <w:b/>
          <w:sz w:val="20"/>
          <w:szCs w:val="20"/>
          <w:highlight w:val="white"/>
        </w:rPr>
        <w:t>Andamento Lento Band</w:t>
      </w:r>
      <w:r w:rsidRPr="007B186C">
        <w:rPr>
          <w:rFonts w:asciiTheme="minorHAnsi" w:eastAsia="Montserrat" w:hAnsiTheme="minorHAnsi" w:cstheme="minorHAnsi"/>
          <w:sz w:val="20"/>
          <w:szCs w:val="20"/>
          <w:highlight w:val="white"/>
        </w:rPr>
        <w:t>, una delle formazioni artistiche nate dai laboratori di musicoterapia che si conducono regolarmente all’Opera della Provvidenza S. Antonio</w:t>
      </w:r>
      <w:r w:rsidRPr="007B186C">
        <w:rPr>
          <w:rFonts w:asciiTheme="minorHAnsi" w:hAnsiTheme="minorHAnsi" w:cstheme="minorHAnsi"/>
          <w:sz w:val="20"/>
          <w:szCs w:val="20"/>
        </w:rPr>
        <w:t xml:space="preserve"> (</w:t>
      </w:r>
      <w:r w:rsidRPr="007B186C">
        <w:rPr>
          <w:rFonts w:asciiTheme="minorHAnsi" w:eastAsia="Montserrat" w:hAnsiTheme="minorHAnsi" w:cstheme="minorHAnsi"/>
          <w:b/>
          <w:sz w:val="20"/>
          <w:szCs w:val="20"/>
          <w:highlight w:val="white"/>
        </w:rPr>
        <w:t>sabato 22 giugno</w:t>
      </w:r>
      <w:r w:rsidRPr="007B186C">
        <w:rPr>
          <w:rFonts w:asciiTheme="minorHAnsi" w:eastAsia="Montserrat" w:hAnsiTheme="minorHAnsi" w:cstheme="minorHAnsi"/>
          <w:sz w:val="20"/>
          <w:szCs w:val="20"/>
          <w:highlight w:val="white"/>
        </w:rPr>
        <w:t xml:space="preserve"> </w:t>
      </w:r>
      <w:r w:rsidRPr="007B186C">
        <w:rPr>
          <w:rFonts w:asciiTheme="minorHAnsi" w:eastAsia="Montserrat" w:hAnsiTheme="minorHAnsi" w:cstheme="minorHAnsi"/>
          <w:b/>
          <w:sz w:val="20"/>
          <w:szCs w:val="20"/>
          <w:highlight w:val="white"/>
        </w:rPr>
        <w:t>alle 19.00</w:t>
      </w:r>
      <w:r w:rsidR="00EB3607" w:rsidRPr="007B186C">
        <w:rPr>
          <w:rFonts w:asciiTheme="minorHAnsi" w:eastAsia="Montserrat" w:hAnsiTheme="minorHAnsi" w:cstheme="minorHAnsi"/>
          <w:sz w:val="20"/>
          <w:szCs w:val="20"/>
          <w:highlight w:val="white"/>
        </w:rPr>
        <w:t>);</w:t>
      </w:r>
      <w:r w:rsidR="00127ECD" w:rsidRPr="007B186C">
        <w:rPr>
          <w:rFonts w:asciiTheme="minorHAnsi" w:eastAsia="Montserrat" w:hAnsiTheme="minorHAnsi" w:cstheme="minorHAnsi"/>
          <w:sz w:val="20"/>
          <w:szCs w:val="20"/>
          <w:highlight w:val="white"/>
        </w:rPr>
        <w:t xml:space="preserve"> </w:t>
      </w:r>
      <w:r w:rsidRPr="007B186C">
        <w:rPr>
          <w:rFonts w:asciiTheme="minorHAnsi" w:eastAsia="Montserrat" w:hAnsiTheme="minorHAnsi" w:cstheme="minorHAnsi"/>
          <w:sz w:val="20"/>
          <w:szCs w:val="20"/>
          <w:highlight w:val="white"/>
        </w:rPr>
        <w:t>dell’</w:t>
      </w:r>
      <w:r w:rsidRPr="007B186C">
        <w:rPr>
          <w:rFonts w:asciiTheme="minorHAnsi" w:eastAsia="Montserrat" w:hAnsiTheme="minorHAnsi" w:cstheme="minorHAnsi"/>
          <w:b/>
          <w:sz w:val="20"/>
          <w:szCs w:val="20"/>
          <w:highlight w:val="white"/>
        </w:rPr>
        <w:t>Orchestra di Cartone</w:t>
      </w:r>
      <w:r w:rsidRPr="007B186C">
        <w:rPr>
          <w:rFonts w:asciiTheme="minorHAnsi" w:eastAsia="Montserrat" w:hAnsiTheme="minorHAnsi" w:cstheme="minorHAnsi"/>
          <w:sz w:val="20"/>
          <w:szCs w:val="20"/>
          <w:highlight w:val="white"/>
        </w:rPr>
        <w:t>, ensemble che si è formato nei laboratori di musicoterapia dell’OPSA (</w:t>
      </w:r>
      <w:r w:rsidR="00127ECD" w:rsidRPr="007B186C">
        <w:rPr>
          <w:rFonts w:asciiTheme="minorHAnsi" w:eastAsia="Montserrat" w:hAnsiTheme="minorHAnsi" w:cstheme="minorHAnsi"/>
          <w:b/>
          <w:sz w:val="20"/>
          <w:szCs w:val="20"/>
          <w:highlight w:val="white"/>
        </w:rPr>
        <w:t>d</w:t>
      </w:r>
      <w:r w:rsidRPr="007B186C">
        <w:rPr>
          <w:rFonts w:asciiTheme="minorHAnsi" w:eastAsia="Montserrat" w:hAnsiTheme="minorHAnsi" w:cstheme="minorHAnsi"/>
          <w:b/>
          <w:sz w:val="20"/>
          <w:szCs w:val="20"/>
          <w:highlight w:val="white"/>
        </w:rPr>
        <w:t>omenica</w:t>
      </w:r>
      <w:r w:rsidRPr="007B186C">
        <w:rPr>
          <w:rFonts w:asciiTheme="minorHAnsi" w:eastAsia="Montserrat" w:hAnsiTheme="minorHAnsi" w:cstheme="minorHAnsi"/>
          <w:sz w:val="20"/>
          <w:szCs w:val="20"/>
          <w:highlight w:val="white"/>
        </w:rPr>
        <w:t xml:space="preserve"> </w:t>
      </w:r>
      <w:r w:rsidRPr="007B186C">
        <w:rPr>
          <w:rFonts w:asciiTheme="minorHAnsi" w:eastAsia="Montserrat" w:hAnsiTheme="minorHAnsi" w:cstheme="minorHAnsi"/>
          <w:b/>
          <w:sz w:val="20"/>
          <w:szCs w:val="20"/>
          <w:highlight w:val="white"/>
        </w:rPr>
        <w:t>23 giugno alle 12</w:t>
      </w:r>
      <w:r w:rsidR="00127ECD" w:rsidRPr="007B186C">
        <w:rPr>
          <w:rFonts w:asciiTheme="minorHAnsi" w:eastAsia="Montserrat" w:hAnsiTheme="minorHAnsi" w:cstheme="minorHAnsi"/>
          <w:b/>
          <w:sz w:val="20"/>
          <w:szCs w:val="20"/>
          <w:highlight w:val="white"/>
        </w:rPr>
        <w:t>.00</w:t>
      </w:r>
      <w:r w:rsidR="00127ECD" w:rsidRPr="007B186C">
        <w:rPr>
          <w:rFonts w:asciiTheme="minorHAnsi" w:eastAsia="Montserrat" w:hAnsiTheme="minorHAnsi" w:cstheme="minorHAnsi"/>
          <w:sz w:val="20"/>
          <w:szCs w:val="20"/>
          <w:highlight w:val="white"/>
        </w:rPr>
        <w:t>)</w:t>
      </w:r>
      <w:r w:rsidR="00127ECD" w:rsidRPr="007B186C">
        <w:rPr>
          <w:rFonts w:asciiTheme="minorHAnsi" w:eastAsia="Montserrat" w:hAnsiTheme="minorHAnsi" w:cstheme="minorHAnsi"/>
          <w:b/>
          <w:sz w:val="20"/>
          <w:szCs w:val="20"/>
          <w:highlight w:val="white"/>
        </w:rPr>
        <w:t xml:space="preserve"> </w:t>
      </w:r>
      <w:r w:rsidR="00127ECD" w:rsidRPr="007B186C">
        <w:rPr>
          <w:rFonts w:asciiTheme="minorHAnsi" w:eastAsia="Montserrat" w:hAnsiTheme="minorHAnsi" w:cstheme="minorHAnsi"/>
          <w:b/>
          <w:sz w:val="20"/>
          <w:szCs w:val="20"/>
          <w:highlight w:val="white"/>
        </w:rPr>
        <w:lastRenderedPageBreak/>
        <w:t xml:space="preserve">e della </w:t>
      </w:r>
      <w:r w:rsidR="00127ECD" w:rsidRPr="007B186C">
        <w:rPr>
          <w:rFonts w:asciiTheme="minorHAnsi" w:eastAsia="Montserrat" w:hAnsiTheme="minorHAnsi" w:cstheme="minorHAnsi"/>
          <w:sz w:val="20"/>
          <w:szCs w:val="20"/>
          <w:highlight w:val="white"/>
        </w:rPr>
        <w:t xml:space="preserve">performance all’insegna della </w:t>
      </w:r>
      <w:r w:rsidR="00127ECD" w:rsidRPr="007B186C">
        <w:rPr>
          <w:rFonts w:asciiTheme="minorHAnsi" w:eastAsia="Montserrat" w:hAnsiTheme="minorHAnsi" w:cstheme="minorHAnsi"/>
          <w:b/>
          <w:sz w:val="20"/>
          <w:szCs w:val="20"/>
          <w:highlight w:val="white"/>
        </w:rPr>
        <w:t>multiculturalità</w:t>
      </w:r>
      <w:r w:rsidR="00127ECD" w:rsidRPr="007B186C">
        <w:rPr>
          <w:rFonts w:asciiTheme="minorHAnsi" w:eastAsia="Montserrat" w:hAnsiTheme="minorHAnsi" w:cstheme="minorHAnsi"/>
          <w:sz w:val="20"/>
          <w:szCs w:val="20"/>
          <w:highlight w:val="white"/>
        </w:rPr>
        <w:t xml:space="preserve"> di alcuni collaboratori di OPSA provenienti da altri Paesi (</w:t>
      </w:r>
      <w:r w:rsidR="00127ECD" w:rsidRPr="007B186C">
        <w:rPr>
          <w:rFonts w:asciiTheme="minorHAnsi" w:eastAsia="Montserrat" w:hAnsiTheme="minorHAnsi" w:cstheme="minorHAnsi"/>
          <w:b/>
          <w:sz w:val="20"/>
          <w:szCs w:val="20"/>
          <w:highlight w:val="white"/>
        </w:rPr>
        <w:t>sempre domenica ma alle 19.00</w:t>
      </w:r>
      <w:r w:rsidR="00127ECD" w:rsidRPr="007B186C">
        <w:rPr>
          <w:rFonts w:asciiTheme="minorHAnsi" w:eastAsia="Montserrat" w:hAnsiTheme="minorHAnsi" w:cstheme="minorHAnsi"/>
          <w:sz w:val="20"/>
          <w:szCs w:val="20"/>
          <w:highlight w:val="white"/>
        </w:rPr>
        <w:t xml:space="preserve">): </w:t>
      </w:r>
      <w:r w:rsidR="00127ECD" w:rsidRPr="007B186C">
        <w:rPr>
          <w:rFonts w:asciiTheme="minorHAnsi" w:eastAsia="Montserrat" w:hAnsiTheme="minorHAnsi" w:cstheme="minorHAnsi"/>
          <w:b/>
          <w:sz w:val="20"/>
          <w:szCs w:val="20"/>
          <w:highlight w:val="white"/>
        </w:rPr>
        <w:t>canti tradizionali in swahili</w:t>
      </w:r>
      <w:r w:rsidR="00127ECD" w:rsidRPr="007B186C">
        <w:rPr>
          <w:rFonts w:asciiTheme="minorHAnsi" w:eastAsia="Montserrat" w:hAnsiTheme="minorHAnsi" w:cstheme="minorHAnsi"/>
          <w:sz w:val="20"/>
          <w:szCs w:val="20"/>
          <w:highlight w:val="white"/>
        </w:rPr>
        <w:t xml:space="preserve"> e la </w:t>
      </w:r>
      <w:proofErr w:type="spellStart"/>
      <w:r w:rsidR="00127ECD" w:rsidRPr="007B186C">
        <w:rPr>
          <w:rFonts w:asciiTheme="minorHAnsi" w:eastAsia="Montserrat" w:hAnsiTheme="minorHAnsi" w:cstheme="minorHAnsi"/>
          <w:b/>
          <w:sz w:val="20"/>
          <w:szCs w:val="20"/>
          <w:highlight w:val="white"/>
        </w:rPr>
        <w:t>Bharatanatyam</w:t>
      </w:r>
      <w:proofErr w:type="spellEnd"/>
      <w:r w:rsidR="00127ECD" w:rsidRPr="007B186C">
        <w:rPr>
          <w:rFonts w:asciiTheme="minorHAnsi" w:eastAsia="Montserrat" w:hAnsiTheme="minorHAnsi" w:cstheme="minorHAnsi"/>
          <w:b/>
          <w:sz w:val="20"/>
          <w:szCs w:val="20"/>
          <w:highlight w:val="white"/>
        </w:rPr>
        <w:t xml:space="preserve"> Dance</w:t>
      </w:r>
      <w:r w:rsidR="00127ECD" w:rsidRPr="007B186C">
        <w:rPr>
          <w:rFonts w:asciiTheme="minorHAnsi" w:eastAsia="Montserrat" w:hAnsiTheme="minorHAnsi" w:cstheme="minorHAnsi"/>
          <w:sz w:val="20"/>
          <w:szCs w:val="20"/>
          <w:highlight w:val="white"/>
        </w:rPr>
        <w:t xml:space="preserve"> con un </w:t>
      </w:r>
      <w:r w:rsidR="00127ECD" w:rsidRPr="007B186C">
        <w:rPr>
          <w:rFonts w:asciiTheme="minorHAnsi" w:eastAsia="Montserrat" w:hAnsiTheme="minorHAnsi" w:cstheme="minorHAnsi"/>
          <w:b/>
          <w:sz w:val="20"/>
          <w:szCs w:val="20"/>
          <w:highlight w:val="white"/>
        </w:rPr>
        <w:t>gruppo di suore</w:t>
      </w:r>
      <w:r w:rsidR="00127ECD" w:rsidRPr="007B186C">
        <w:rPr>
          <w:rFonts w:asciiTheme="minorHAnsi" w:eastAsia="Montserrat" w:hAnsiTheme="minorHAnsi" w:cstheme="minorHAnsi"/>
          <w:sz w:val="20"/>
          <w:szCs w:val="20"/>
          <w:highlight w:val="white"/>
        </w:rPr>
        <w:t xml:space="preserve"> della Congregazione delle </w:t>
      </w:r>
      <w:r w:rsidR="00127ECD" w:rsidRPr="007B186C">
        <w:rPr>
          <w:rFonts w:asciiTheme="minorHAnsi" w:eastAsia="Montserrat" w:hAnsiTheme="minorHAnsi" w:cstheme="minorHAnsi"/>
          <w:b/>
          <w:sz w:val="20"/>
          <w:szCs w:val="20"/>
          <w:highlight w:val="white"/>
        </w:rPr>
        <w:t xml:space="preserve">Francescane Clarisse del </w:t>
      </w:r>
      <w:proofErr w:type="spellStart"/>
      <w:r w:rsidR="00127ECD" w:rsidRPr="007B186C">
        <w:rPr>
          <w:rFonts w:asciiTheme="minorHAnsi" w:eastAsia="Montserrat" w:hAnsiTheme="minorHAnsi" w:cstheme="minorHAnsi"/>
          <w:b/>
          <w:sz w:val="20"/>
          <w:szCs w:val="20"/>
          <w:highlight w:val="white"/>
        </w:rPr>
        <w:t>Kerala</w:t>
      </w:r>
      <w:proofErr w:type="spellEnd"/>
      <w:r w:rsidR="00127ECD" w:rsidRPr="007B186C">
        <w:rPr>
          <w:rFonts w:asciiTheme="minorHAnsi" w:eastAsia="Montserrat" w:hAnsiTheme="minorHAnsi" w:cstheme="minorHAnsi"/>
          <w:b/>
          <w:sz w:val="20"/>
          <w:szCs w:val="20"/>
          <w:highlight w:val="white"/>
        </w:rPr>
        <w:t xml:space="preserve"> (India)</w:t>
      </w:r>
      <w:r w:rsidRPr="007B186C">
        <w:rPr>
          <w:rFonts w:asciiTheme="minorHAnsi" w:eastAsia="Montserrat" w:hAnsiTheme="minorHAnsi" w:cstheme="minorHAnsi"/>
          <w:sz w:val="20"/>
          <w:szCs w:val="20"/>
          <w:highlight w:val="white"/>
        </w:rPr>
        <w:t xml:space="preserve">. </w:t>
      </w:r>
    </w:p>
    <w:p w:rsidR="00433329" w:rsidRPr="007B186C" w:rsidRDefault="00A52DAE" w:rsidP="007B186C">
      <w:pPr>
        <w:autoSpaceDE w:val="0"/>
        <w:autoSpaceDN w:val="0"/>
        <w:adjustRightInd w:val="0"/>
        <w:spacing w:after="0" w:line="240" w:lineRule="auto"/>
        <w:jc w:val="both"/>
        <w:rPr>
          <w:rFonts w:asciiTheme="minorHAnsi" w:eastAsia="Montserrat" w:hAnsiTheme="minorHAnsi" w:cstheme="minorHAnsi"/>
          <w:sz w:val="20"/>
          <w:szCs w:val="20"/>
        </w:rPr>
      </w:pPr>
      <w:r w:rsidRPr="007B186C">
        <w:rPr>
          <w:rFonts w:asciiTheme="minorHAnsi" w:eastAsia="Montserrat" w:hAnsiTheme="minorHAnsi" w:cstheme="minorHAnsi"/>
          <w:b/>
          <w:sz w:val="20"/>
          <w:szCs w:val="20"/>
        </w:rPr>
        <w:t>Sabato 22 e domenica 23 giugno</w:t>
      </w:r>
      <w:r w:rsidRPr="007B186C">
        <w:rPr>
          <w:rFonts w:asciiTheme="minorHAnsi" w:eastAsia="Montserrat" w:hAnsiTheme="minorHAnsi" w:cstheme="minorHAnsi"/>
          <w:sz w:val="20"/>
          <w:szCs w:val="20"/>
        </w:rPr>
        <w:t xml:space="preserve"> (alle 20</w:t>
      </w:r>
      <w:r w:rsidR="00371B33" w:rsidRPr="007B186C">
        <w:rPr>
          <w:rFonts w:asciiTheme="minorHAnsi" w:eastAsia="Montserrat" w:hAnsiTheme="minorHAnsi" w:cstheme="minorHAnsi"/>
          <w:sz w:val="20"/>
          <w:szCs w:val="20"/>
        </w:rPr>
        <w:t>.00</w:t>
      </w:r>
      <w:r w:rsidRPr="007B186C">
        <w:rPr>
          <w:rFonts w:asciiTheme="minorHAnsi" w:eastAsia="Montserrat" w:hAnsiTheme="minorHAnsi" w:cstheme="minorHAnsi"/>
          <w:sz w:val="20"/>
          <w:szCs w:val="20"/>
        </w:rPr>
        <w:t xml:space="preserve">) </w:t>
      </w:r>
      <w:r w:rsidRPr="007B186C">
        <w:rPr>
          <w:rFonts w:asciiTheme="minorHAnsi" w:eastAsia="Montserrat" w:hAnsiTheme="minorHAnsi" w:cstheme="minorHAnsi"/>
          <w:b/>
          <w:sz w:val="20"/>
          <w:szCs w:val="20"/>
        </w:rPr>
        <w:t xml:space="preserve">quattordici personalità del territorio </w:t>
      </w:r>
      <w:r w:rsidR="00A12805" w:rsidRPr="007B186C">
        <w:rPr>
          <w:rFonts w:asciiTheme="minorHAnsi" w:eastAsia="Montserrat" w:hAnsiTheme="minorHAnsi" w:cstheme="minorHAnsi"/>
          <w:b/>
          <w:sz w:val="20"/>
          <w:szCs w:val="20"/>
        </w:rPr>
        <w:t>si alterneranno nelle “interviste imperfette” per raccontare</w:t>
      </w:r>
      <w:r w:rsidRPr="007B186C">
        <w:rPr>
          <w:rFonts w:asciiTheme="minorHAnsi" w:eastAsia="Montserrat" w:hAnsiTheme="minorHAnsi" w:cstheme="minorHAnsi"/>
          <w:b/>
          <w:sz w:val="20"/>
          <w:szCs w:val="20"/>
        </w:rPr>
        <w:t xml:space="preserve"> il loro rapporto con l’imperfezione</w:t>
      </w:r>
      <w:r w:rsidR="00A12805" w:rsidRPr="007B186C">
        <w:rPr>
          <w:rFonts w:asciiTheme="minorHAnsi" w:eastAsia="Montserrat" w:hAnsiTheme="minorHAnsi" w:cstheme="minorHAnsi"/>
          <w:sz w:val="20"/>
          <w:szCs w:val="20"/>
        </w:rPr>
        <w:t xml:space="preserve"> in un</w:t>
      </w:r>
      <w:r w:rsidRPr="007B186C">
        <w:rPr>
          <w:rFonts w:asciiTheme="minorHAnsi" w:eastAsia="Montserrat" w:hAnsiTheme="minorHAnsi" w:cstheme="minorHAnsi"/>
          <w:sz w:val="20"/>
          <w:szCs w:val="20"/>
        </w:rPr>
        <w:t xml:space="preserve"> </w:t>
      </w:r>
      <w:r w:rsidR="00A12805" w:rsidRPr="007B186C">
        <w:rPr>
          <w:rFonts w:asciiTheme="minorHAnsi" w:eastAsia="Montserrat" w:hAnsiTheme="minorHAnsi" w:cstheme="minorHAnsi"/>
          <w:b/>
          <w:sz w:val="20"/>
          <w:szCs w:val="20"/>
        </w:rPr>
        <w:t>talk</w:t>
      </w:r>
      <w:r w:rsidR="00A12805" w:rsidRPr="007B186C">
        <w:rPr>
          <w:rFonts w:asciiTheme="minorHAnsi" w:eastAsia="Montserrat" w:hAnsiTheme="minorHAnsi" w:cstheme="minorHAnsi"/>
          <w:sz w:val="20"/>
          <w:szCs w:val="20"/>
        </w:rPr>
        <w:t xml:space="preserve"> non convenzionale condotto dalla </w:t>
      </w:r>
      <w:r w:rsidR="00A12805" w:rsidRPr="007B186C">
        <w:rPr>
          <w:rFonts w:asciiTheme="minorHAnsi" w:eastAsia="Montserrat" w:hAnsiTheme="minorHAnsi" w:cstheme="minorHAnsi"/>
          <w:b/>
          <w:sz w:val="20"/>
          <w:szCs w:val="20"/>
        </w:rPr>
        <w:t xml:space="preserve">giornalista </w:t>
      </w:r>
      <w:r w:rsidRPr="007B186C">
        <w:rPr>
          <w:rFonts w:asciiTheme="minorHAnsi" w:eastAsia="Montserrat" w:hAnsiTheme="minorHAnsi" w:cstheme="minorHAnsi"/>
          <w:b/>
          <w:sz w:val="20"/>
          <w:szCs w:val="20"/>
        </w:rPr>
        <w:t xml:space="preserve">Micaela </w:t>
      </w:r>
      <w:proofErr w:type="spellStart"/>
      <w:r w:rsidRPr="007B186C">
        <w:rPr>
          <w:rFonts w:asciiTheme="minorHAnsi" w:eastAsia="Montserrat" w:hAnsiTheme="minorHAnsi" w:cstheme="minorHAnsi"/>
          <w:b/>
          <w:sz w:val="20"/>
          <w:szCs w:val="20"/>
        </w:rPr>
        <w:t>Faggiani</w:t>
      </w:r>
      <w:proofErr w:type="spellEnd"/>
      <w:r w:rsidRPr="007B186C">
        <w:rPr>
          <w:rFonts w:asciiTheme="minorHAnsi" w:eastAsia="Montserrat" w:hAnsiTheme="minorHAnsi" w:cstheme="minorHAnsi"/>
          <w:b/>
          <w:sz w:val="20"/>
          <w:szCs w:val="20"/>
        </w:rPr>
        <w:t xml:space="preserve"> e </w:t>
      </w:r>
      <w:r w:rsidR="00A12805" w:rsidRPr="007B186C">
        <w:rPr>
          <w:rFonts w:asciiTheme="minorHAnsi" w:eastAsia="Montserrat" w:hAnsiTheme="minorHAnsi" w:cstheme="minorHAnsi"/>
          <w:b/>
          <w:sz w:val="20"/>
          <w:szCs w:val="20"/>
        </w:rPr>
        <w:t>dalla</w:t>
      </w:r>
      <w:r w:rsidRPr="007B186C">
        <w:rPr>
          <w:rFonts w:asciiTheme="minorHAnsi" w:eastAsia="Montserrat" w:hAnsiTheme="minorHAnsi" w:cstheme="minorHAnsi"/>
          <w:b/>
          <w:sz w:val="20"/>
          <w:szCs w:val="20"/>
        </w:rPr>
        <w:t xml:space="preserve"> stand up </w:t>
      </w:r>
      <w:proofErr w:type="spellStart"/>
      <w:r w:rsidRPr="007B186C">
        <w:rPr>
          <w:rFonts w:asciiTheme="minorHAnsi" w:eastAsia="Montserrat" w:hAnsiTheme="minorHAnsi" w:cstheme="minorHAnsi"/>
          <w:b/>
          <w:sz w:val="20"/>
          <w:szCs w:val="20"/>
        </w:rPr>
        <w:t>comedian</w:t>
      </w:r>
      <w:proofErr w:type="spellEnd"/>
      <w:r w:rsidRPr="007B186C">
        <w:rPr>
          <w:rFonts w:asciiTheme="minorHAnsi" w:eastAsia="Montserrat" w:hAnsiTheme="minorHAnsi" w:cstheme="minorHAnsi"/>
          <w:b/>
          <w:sz w:val="20"/>
          <w:szCs w:val="20"/>
        </w:rPr>
        <w:t xml:space="preserve"> </w:t>
      </w:r>
      <w:proofErr w:type="spellStart"/>
      <w:r w:rsidRPr="007B186C">
        <w:rPr>
          <w:rFonts w:asciiTheme="minorHAnsi" w:eastAsia="Montserrat" w:hAnsiTheme="minorHAnsi" w:cstheme="minorHAnsi"/>
          <w:b/>
          <w:sz w:val="20"/>
          <w:szCs w:val="20"/>
        </w:rPr>
        <w:t>Triana</w:t>
      </w:r>
      <w:proofErr w:type="spellEnd"/>
      <w:r w:rsidRPr="007B186C">
        <w:rPr>
          <w:rFonts w:asciiTheme="minorHAnsi" w:eastAsia="Montserrat" w:hAnsiTheme="minorHAnsi" w:cstheme="minorHAnsi"/>
          <w:b/>
          <w:sz w:val="20"/>
          <w:szCs w:val="20"/>
        </w:rPr>
        <w:t xml:space="preserve"> </w:t>
      </w:r>
      <w:proofErr w:type="spellStart"/>
      <w:r w:rsidRPr="007B186C">
        <w:rPr>
          <w:rFonts w:asciiTheme="minorHAnsi" w:eastAsia="Montserrat" w:hAnsiTheme="minorHAnsi" w:cstheme="minorHAnsi"/>
          <w:b/>
          <w:sz w:val="20"/>
          <w:szCs w:val="20"/>
        </w:rPr>
        <w:t>Cattin</w:t>
      </w:r>
      <w:proofErr w:type="spellEnd"/>
      <w:r w:rsidR="00A12805" w:rsidRPr="007B186C">
        <w:rPr>
          <w:rFonts w:asciiTheme="minorHAnsi" w:eastAsia="Montserrat" w:hAnsiTheme="minorHAnsi" w:cstheme="minorHAnsi"/>
          <w:sz w:val="20"/>
          <w:szCs w:val="20"/>
        </w:rPr>
        <w:t xml:space="preserve">: politici (l’assessore al sociale del Comune di Padova </w:t>
      </w:r>
      <w:r w:rsidRPr="007B186C">
        <w:rPr>
          <w:rFonts w:asciiTheme="minorHAnsi" w:eastAsia="Montserrat" w:hAnsiTheme="minorHAnsi" w:cstheme="minorHAnsi"/>
          <w:sz w:val="20"/>
          <w:szCs w:val="20"/>
        </w:rPr>
        <w:t>Margherita Colonnello</w:t>
      </w:r>
      <w:r w:rsidR="00A12805" w:rsidRPr="007B186C">
        <w:rPr>
          <w:rFonts w:asciiTheme="minorHAnsi" w:eastAsia="Montserrat" w:hAnsiTheme="minorHAnsi" w:cstheme="minorHAnsi"/>
          <w:sz w:val="20"/>
          <w:szCs w:val="20"/>
        </w:rPr>
        <w:t xml:space="preserve"> e il vicepresidente della Provincia Daniele </w:t>
      </w:r>
      <w:proofErr w:type="spellStart"/>
      <w:r w:rsidR="00A12805" w:rsidRPr="007B186C">
        <w:rPr>
          <w:rFonts w:asciiTheme="minorHAnsi" w:eastAsia="Montserrat" w:hAnsiTheme="minorHAnsi" w:cstheme="minorHAnsi"/>
          <w:sz w:val="20"/>
          <w:szCs w:val="20"/>
        </w:rPr>
        <w:t>Canella</w:t>
      </w:r>
      <w:proofErr w:type="spellEnd"/>
      <w:r w:rsidR="00A12805" w:rsidRPr="007B186C">
        <w:rPr>
          <w:rFonts w:asciiTheme="minorHAnsi" w:eastAsia="Montserrat" w:hAnsiTheme="minorHAnsi" w:cstheme="minorHAnsi"/>
          <w:sz w:val="20"/>
          <w:szCs w:val="20"/>
        </w:rPr>
        <w:t xml:space="preserve">), </w:t>
      </w:r>
      <w:r w:rsidRPr="007B186C">
        <w:rPr>
          <w:rFonts w:asciiTheme="minorHAnsi" w:eastAsia="Montserrat" w:hAnsiTheme="minorHAnsi" w:cstheme="minorHAnsi"/>
          <w:sz w:val="20"/>
          <w:szCs w:val="20"/>
        </w:rPr>
        <w:t>olimpionici</w:t>
      </w:r>
      <w:r w:rsidR="0028215E" w:rsidRPr="007B186C">
        <w:rPr>
          <w:rFonts w:asciiTheme="minorHAnsi" w:eastAsia="Montserrat" w:hAnsiTheme="minorHAnsi" w:cstheme="minorHAnsi"/>
          <w:sz w:val="20"/>
          <w:szCs w:val="20"/>
        </w:rPr>
        <w:t xml:space="preserve"> </w:t>
      </w:r>
      <w:r w:rsidR="00A12805" w:rsidRPr="007B186C">
        <w:rPr>
          <w:rFonts w:asciiTheme="minorHAnsi" w:eastAsia="Montserrat" w:hAnsiTheme="minorHAnsi" w:cstheme="minorHAnsi"/>
          <w:sz w:val="20"/>
          <w:szCs w:val="20"/>
        </w:rPr>
        <w:t>(</w:t>
      </w:r>
      <w:r w:rsidRPr="007B186C">
        <w:rPr>
          <w:rFonts w:asciiTheme="minorHAnsi" w:eastAsia="Montserrat" w:hAnsiTheme="minorHAnsi" w:cstheme="minorHAnsi"/>
          <w:sz w:val="20"/>
          <w:szCs w:val="20"/>
        </w:rPr>
        <w:t xml:space="preserve">Rossano </w:t>
      </w:r>
      <w:proofErr w:type="spellStart"/>
      <w:r w:rsidRPr="007B186C">
        <w:rPr>
          <w:rFonts w:asciiTheme="minorHAnsi" w:eastAsia="Montserrat" w:hAnsiTheme="minorHAnsi" w:cstheme="minorHAnsi"/>
          <w:sz w:val="20"/>
          <w:szCs w:val="20"/>
        </w:rPr>
        <w:t>Galtarossa</w:t>
      </w:r>
      <w:proofErr w:type="spellEnd"/>
      <w:r w:rsidRPr="007B186C">
        <w:rPr>
          <w:rFonts w:asciiTheme="minorHAnsi" w:eastAsia="Montserrat" w:hAnsiTheme="minorHAnsi" w:cstheme="minorHAnsi"/>
          <w:sz w:val="20"/>
          <w:szCs w:val="20"/>
        </w:rPr>
        <w:t xml:space="preserve"> e Manuela </w:t>
      </w:r>
      <w:proofErr w:type="spellStart"/>
      <w:r w:rsidRPr="007B186C">
        <w:rPr>
          <w:rFonts w:asciiTheme="minorHAnsi" w:eastAsia="Montserrat" w:hAnsiTheme="minorHAnsi" w:cstheme="minorHAnsi"/>
          <w:sz w:val="20"/>
          <w:szCs w:val="20"/>
        </w:rPr>
        <w:t>Levorato</w:t>
      </w:r>
      <w:proofErr w:type="spellEnd"/>
      <w:r w:rsidR="00A12805" w:rsidRPr="007B186C">
        <w:rPr>
          <w:rFonts w:asciiTheme="minorHAnsi" w:eastAsia="Montserrat" w:hAnsiTheme="minorHAnsi" w:cstheme="minorHAnsi"/>
          <w:sz w:val="20"/>
          <w:szCs w:val="20"/>
        </w:rPr>
        <w:t>), rappresentanti delle categorie economiche (</w:t>
      </w:r>
      <w:r w:rsidR="0028215E" w:rsidRPr="007B186C">
        <w:rPr>
          <w:rFonts w:asciiTheme="minorHAnsi" w:eastAsia="Montserrat" w:hAnsiTheme="minorHAnsi" w:cstheme="minorHAnsi"/>
          <w:sz w:val="20"/>
          <w:szCs w:val="20"/>
        </w:rPr>
        <w:t>l</w:t>
      </w:r>
      <w:r w:rsidRPr="007B186C">
        <w:rPr>
          <w:rFonts w:asciiTheme="minorHAnsi" w:eastAsia="Montserrat" w:hAnsiTheme="minorHAnsi" w:cstheme="minorHAnsi"/>
          <w:sz w:val="20"/>
          <w:szCs w:val="20"/>
        </w:rPr>
        <w:t xml:space="preserve">a presidente </w:t>
      </w:r>
      <w:proofErr w:type="spellStart"/>
      <w:r w:rsidRPr="007B186C">
        <w:rPr>
          <w:rFonts w:asciiTheme="minorHAnsi" w:eastAsia="Montserrat" w:hAnsiTheme="minorHAnsi" w:cstheme="minorHAnsi"/>
          <w:sz w:val="20"/>
          <w:szCs w:val="20"/>
        </w:rPr>
        <w:t>Appe</w:t>
      </w:r>
      <w:proofErr w:type="spellEnd"/>
      <w:r w:rsidRPr="007B186C">
        <w:rPr>
          <w:rFonts w:asciiTheme="minorHAnsi" w:eastAsia="Montserrat" w:hAnsiTheme="minorHAnsi" w:cstheme="minorHAnsi"/>
          <w:sz w:val="20"/>
          <w:szCs w:val="20"/>
        </w:rPr>
        <w:t xml:space="preserve"> Federica </w:t>
      </w:r>
      <w:proofErr w:type="spellStart"/>
      <w:r w:rsidRPr="007B186C">
        <w:rPr>
          <w:rFonts w:asciiTheme="minorHAnsi" w:eastAsia="Montserrat" w:hAnsiTheme="minorHAnsi" w:cstheme="minorHAnsi"/>
          <w:sz w:val="20"/>
          <w:szCs w:val="20"/>
        </w:rPr>
        <w:t>Luni</w:t>
      </w:r>
      <w:proofErr w:type="spellEnd"/>
      <w:r w:rsidRPr="007B186C">
        <w:rPr>
          <w:rFonts w:asciiTheme="minorHAnsi" w:eastAsia="Montserrat" w:hAnsiTheme="minorHAnsi" w:cstheme="minorHAnsi"/>
          <w:sz w:val="20"/>
          <w:szCs w:val="20"/>
        </w:rPr>
        <w:t xml:space="preserve">, </w:t>
      </w:r>
      <w:r w:rsidR="00A12805" w:rsidRPr="007B186C">
        <w:rPr>
          <w:rFonts w:asciiTheme="minorHAnsi" w:eastAsia="Montserrat" w:hAnsiTheme="minorHAnsi" w:cstheme="minorHAnsi"/>
          <w:sz w:val="20"/>
          <w:szCs w:val="20"/>
        </w:rPr>
        <w:t xml:space="preserve">il presidente della Camera di Commercio di Padova e Unioncamere Veneto Antonio </w:t>
      </w:r>
      <w:proofErr w:type="spellStart"/>
      <w:r w:rsidR="00A12805" w:rsidRPr="007B186C">
        <w:rPr>
          <w:rFonts w:asciiTheme="minorHAnsi" w:eastAsia="Montserrat" w:hAnsiTheme="minorHAnsi" w:cstheme="minorHAnsi"/>
          <w:sz w:val="20"/>
          <w:szCs w:val="20"/>
        </w:rPr>
        <w:t>Santocono</w:t>
      </w:r>
      <w:proofErr w:type="spellEnd"/>
      <w:r w:rsidR="00A12805" w:rsidRPr="007B186C">
        <w:rPr>
          <w:rFonts w:asciiTheme="minorHAnsi" w:eastAsia="Montserrat" w:hAnsiTheme="minorHAnsi" w:cstheme="minorHAnsi"/>
          <w:sz w:val="20"/>
          <w:szCs w:val="20"/>
        </w:rPr>
        <w:t xml:space="preserve">, il presidente del </w:t>
      </w:r>
      <w:proofErr w:type="spellStart"/>
      <w:r w:rsidR="00A12805" w:rsidRPr="007B186C">
        <w:rPr>
          <w:rFonts w:asciiTheme="minorHAnsi" w:eastAsia="Montserrat" w:hAnsiTheme="minorHAnsi" w:cstheme="minorHAnsi"/>
          <w:sz w:val="20"/>
          <w:szCs w:val="20"/>
        </w:rPr>
        <w:t>Maap</w:t>
      </w:r>
      <w:proofErr w:type="spellEnd"/>
      <w:r w:rsidR="00A12805" w:rsidRPr="007B186C">
        <w:rPr>
          <w:rFonts w:asciiTheme="minorHAnsi" w:eastAsia="Montserrat" w:hAnsiTheme="minorHAnsi" w:cstheme="minorHAnsi"/>
          <w:sz w:val="20"/>
          <w:szCs w:val="20"/>
        </w:rPr>
        <w:t xml:space="preserve"> Mario </w:t>
      </w:r>
      <w:proofErr w:type="spellStart"/>
      <w:r w:rsidR="00A12805" w:rsidRPr="007B186C">
        <w:rPr>
          <w:rFonts w:asciiTheme="minorHAnsi" w:eastAsia="Montserrat" w:hAnsiTheme="minorHAnsi" w:cstheme="minorHAnsi"/>
          <w:sz w:val="20"/>
          <w:szCs w:val="20"/>
        </w:rPr>
        <w:t>Liccardo</w:t>
      </w:r>
      <w:proofErr w:type="spellEnd"/>
      <w:r w:rsidR="00A12805" w:rsidRPr="007B186C">
        <w:rPr>
          <w:rFonts w:asciiTheme="minorHAnsi" w:eastAsia="Montserrat" w:hAnsiTheme="minorHAnsi" w:cstheme="minorHAnsi"/>
          <w:sz w:val="20"/>
          <w:szCs w:val="20"/>
        </w:rPr>
        <w:t>, il presidente di Confindustria Veneto Est Leopoldo Destro), artisti</w:t>
      </w:r>
      <w:r w:rsidR="00BA5B1E" w:rsidRPr="007B186C">
        <w:rPr>
          <w:rFonts w:asciiTheme="minorHAnsi" w:eastAsia="Montserrat" w:hAnsiTheme="minorHAnsi" w:cstheme="minorHAnsi"/>
          <w:sz w:val="20"/>
          <w:szCs w:val="20"/>
        </w:rPr>
        <w:t>,</w:t>
      </w:r>
      <w:r w:rsidR="00A12805" w:rsidRPr="007B186C">
        <w:rPr>
          <w:rFonts w:asciiTheme="minorHAnsi" w:eastAsia="Montserrat" w:hAnsiTheme="minorHAnsi" w:cstheme="minorHAnsi"/>
          <w:sz w:val="20"/>
          <w:szCs w:val="20"/>
        </w:rPr>
        <w:t xml:space="preserve"> cantanti</w:t>
      </w:r>
      <w:r w:rsidR="00BA5B1E" w:rsidRPr="007B186C">
        <w:rPr>
          <w:rFonts w:asciiTheme="minorHAnsi" w:eastAsia="Montserrat" w:hAnsiTheme="minorHAnsi" w:cstheme="minorHAnsi"/>
          <w:sz w:val="20"/>
          <w:szCs w:val="20"/>
        </w:rPr>
        <w:t xml:space="preserve"> e artigiani</w:t>
      </w:r>
      <w:r w:rsidR="00A12805" w:rsidRPr="007B186C">
        <w:rPr>
          <w:rFonts w:asciiTheme="minorHAnsi" w:eastAsia="Montserrat" w:hAnsiTheme="minorHAnsi" w:cstheme="minorHAnsi"/>
          <w:sz w:val="20"/>
          <w:szCs w:val="20"/>
        </w:rPr>
        <w:t xml:space="preserve"> (</w:t>
      </w:r>
      <w:r w:rsidRPr="007B186C">
        <w:rPr>
          <w:rFonts w:asciiTheme="minorHAnsi" w:eastAsia="Montserrat" w:hAnsiTheme="minorHAnsi" w:cstheme="minorHAnsi"/>
          <w:sz w:val="20"/>
          <w:szCs w:val="20"/>
        </w:rPr>
        <w:t xml:space="preserve">Giorgio </w:t>
      </w:r>
      <w:proofErr w:type="spellStart"/>
      <w:r w:rsidRPr="007B186C">
        <w:rPr>
          <w:rFonts w:asciiTheme="minorHAnsi" w:eastAsia="Montserrat" w:hAnsiTheme="minorHAnsi" w:cstheme="minorHAnsi"/>
          <w:sz w:val="20"/>
          <w:szCs w:val="20"/>
        </w:rPr>
        <w:t>Bellingardo</w:t>
      </w:r>
      <w:proofErr w:type="spellEnd"/>
      <w:r w:rsidR="00BA5B1E" w:rsidRPr="007B186C">
        <w:rPr>
          <w:rFonts w:asciiTheme="minorHAnsi" w:eastAsia="Montserrat" w:hAnsiTheme="minorHAnsi" w:cstheme="minorHAnsi"/>
          <w:sz w:val="20"/>
          <w:szCs w:val="20"/>
        </w:rPr>
        <w:t xml:space="preserve">, </w:t>
      </w:r>
      <w:r w:rsidRPr="007B186C">
        <w:rPr>
          <w:rFonts w:asciiTheme="minorHAnsi" w:eastAsia="Montserrat" w:hAnsiTheme="minorHAnsi" w:cstheme="minorHAnsi"/>
          <w:sz w:val="20"/>
          <w:szCs w:val="20"/>
        </w:rPr>
        <w:t xml:space="preserve">Chiara </w:t>
      </w:r>
      <w:proofErr w:type="spellStart"/>
      <w:r w:rsidRPr="007B186C">
        <w:rPr>
          <w:rFonts w:asciiTheme="minorHAnsi" w:eastAsia="Montserrat" w:hAnsiTheme="minorHAnsi" w:cstheme="minorHAnsi"/>
          <w:sz w:val="20"/>
          <w:szCs w:val="20"/>
        </w:rPr>
        <w:t>Luppi</w:t>
      </w:r>
      <w:proofErr w:type="spellEnd"/>
      <w:r w:rsidR="00BA5B1E" w:rsidRPr="007B186C">
        <w:rPr>
          <w:rFonts w:asciiTheme="minorHAnsi" w:eastAsia="Montserrat" w:hAnsiTheme="minorHAnsi" w:cstheme="minorHAnsi"/>
          <w:sz w:val="20"/>
          <w:szCs w:val="20"/>
        </w:rPr>
        <w:t xml:space="preserve"> e Daniela </w:t>
      </w:r>
      <w:proofErr w:type="spellStart"/>
      <w:r w:rsidR="00BA5B1E" w:rsidRPr="007B186C">
        <w:rPr>
          <w:rFonts w:asciiTheme="minorHAnsi" w:eastAsia="Montserrat" w:hAnsiTheme="minorHAnsi" w:cstheme="minorHAnsi"/>
          <w:sz w:val="20"/>
          <w:szCs w:val="20"/>
        </w:rPr>
        <w:t>Soravia</w:t>
      </w:r>
      <w:proofErr w:type="spellEnd"/>
      <w:r w:rsidR="00BA5B1E" w:rsidRPr="007B186C">
        <w:rPr>
          <w:rFonts w:asciiTheme="minorHAnsi" w:eastAsia="Montserrat" w:hAnsiTheme="minorHAnsi" w:cstheme="minorHAnsi"/>
          <w:sz w:val="20"/>
          <w:szCs w:val="20"/>
        </w:rPr>
        <w:t xml:space="preserve"> della sartoria sociale </w:t>
      </w:r>
      <w:proofErr w:type="spellStart"/>
      <w:r w:rsidR="00BA5B1E" w:rsidRPr="007B186C">
        <w:rPr>
          <w:rFonts w:asciiTheme="minorHAnsi" w:eastAsia="Montserrat" w:hAnsiTheme="minorHAnsi" w:cstheme="minorHAnsi"/>
          <w:sz w:val="20"/>
          <w:szCs w:val="20"/>
        </w:rPr>
        <w:t>Lopup</w:t>
      </w:r>
      <w:proofErr w:type="spellEnd"/>
      <w:r w:rsidR="00A12805" w:rsidRPr="007B186C">
        <w:rPr>
          <w:rFonts w:asciiTheme="minorHAnsi" w:eastAsia="Montserrat" w:hAnsiTheme="minorHAnsi" w:cstheme="minorHAnsi"/>
          <w:sz w:val="20"/>
          <w:szCs w:val="20"/>
        </w:rPr>
        <w:t>)</w:t>
      </w:r>
      <w:r w:rsidR="00BA5B1E" w:rsidRPr="007B186C">
        <w:rPr>
          <w:rFonts w:asciiTheme="minorHAnsi" w:eastAsia="Montserrat" w:hAnsiTheme="minorHAnsi" w:cstheme="minorHAnsi"/>
          <w:sz w:val="20"/>
          <w:szCs w:val="20"/>
        </w:rPr>
        <w:t xml:space="preserve"> e</w:t>
      </w:r>
      <w:r w:rsidR="00A12805" w:rsidRPr="007B186C">
        <w:rPr>
          <w:rFonts w:asciiTheme="minorHAnsi" w:eastAsia="Montserrat" w:hAnsiTheme="minorHAnsi" w:cstheme="minorHAnsi"/>
          <w:sz w:val="20"/>
          <w:szCs w:val="20"/>
        </w:rPr>
        <w:t xml:space="preserve"> rappresentanti delle principali istituzioni</w:t>
      </w:r>
      <w:r w:rsidR="00BA5B1E" w:rsidRPr="007B186C">
        <w:rPr>
          <w:rFonts w:asciiTheme="minorHAnsi" w:eastAsia="Montserrat" w:hAnsiTheme="minorHAnsi" w:cstheme="minorHAnsi"/>
          <w:sz w:val="20"/>
          <w:szCs w:val="20"/>
        </w:rPr>
        <w:t xml:space="preserve"> civili e religiose della Città</w:t>
      </w:r>
      <w:r w:rsidR="00A12805" w:rsidRPr="007B186C">
        <w:rPr>
          <w:rFonts w:asciiTheme="minorHAnsi" w:eastAsia="Montserrat" w:hAnsiTheme="minorHAnsi" w:cstheme="minorHAnsi"/>
          <w:sz w:val="20"/>
          <w:szCs w:val="20"/>
        </w:rPr>
        <w:t xml:space="preserve"> (</w:t>
      </w:r>
      <w:r w:rsidRPr="007B186C">
        <w:rPr>
          <w:rFonts w:asciiTheme="minorHAnsi" w:eastAsia="Montserrat" w:hAnsiTheme="minorHAnsi" w:cstheme="minorHAnsi"/>
          <w:sz w:val="20"/>
          <w:szCs w:val="20"/>
        </w:rPr>
        <w:t>il prefetto di Padova Francesco Messina</w:t>
      </w:r>
      <w:r w:rsidR="00EB3607" w:rsidRPr="007B186C">
        <w:rPr>
          <w:rFonts w:asciiTheme="minorHAnsi" w:eastAsia="Montserrat" w:hAnsiTheme="minorHAnsi" w:cstheme="minorHAnsi"/>
          <w:sz w:val="20"/>
          <w:szCs w:val="20"/>
        </w:rPr>
        <w:t xml:space="preserve">, </w:t>
      </w:r>
      <w:r w:rsidRPr="007B186C">
        <w:rPr>
          <w:rFonts w:asciiTheme="minorHAnsi" w:eastAsia="Montserrat" w:hAnsiTheme="minorHAnsi" w:cstheme="minorHAnsi"/>
          <w:sz w:val="20"/>
          <w:szCs w:val="20"/>
        </w:rPr>
        <w:t xml:space="preserve">la rettrice dell’Università Daniela </w:t>
      </w:r>
      <w:proofErr w:type="spellStart"/>
      <w:r w:rsidRPr="007B186C">
        <w:rPr>
          <w:rFonts w:asciiTheme="minorHAnsi" w:eastAsia="Montserrat" w:hAnsiTheme="minorHAnsi" w:cstheme="minorHAnsi"/>
          <w:sz w:val="20"/>
          <w:szCs w:val="20"/>
        </w:rPr>
        <w:t>Mapell</w:t>
      </w:r>
      <w:r w:rsidR="00371B33" w:rsidRPr="007B186C">
        <w:rPr>
          <w:rFonts w:asciiTheme="minorHAnsi" w:eastAsia="Montserrat" w:hAnsiTheme="minorHAnsi" w:cstheme="minorHAnsi"/>
          <w:sz w:val="20"/>
          <w:szCs w:val="20"/>
        </w:rPr>
        <w:t>i</w:t>
      </w:r>
      <w:proofErr w:type="spellEnd"/>
      <w:r w:rsidR="00BA5B1E" w:rsidRPr="007B186C">
        <w:rPr>
          <w:rFonts w:asciiTheme="minorHAnsi" w:eastAsia="Montserrat" w:hAnsiTheme="minorHAnsi" w:cstheme="minorHAnsi"/>
          <w:sz w:val="20"/>
          <w:szCs w:val="20"/>
        </w:rPr>
        <w:t>,</w:t>
      </w:r>
      <w:r w:rsidR="00EB3607" w:rsidRPr="007B186C">
        <w:rPr>
          <w:rFonts w:asciiTheme="minorHAnsi" w:eastAsia="Montserrat" w:hAnsiTheme="minorHAnsi" w:cstheme="minorHAnsi"/>
          <w:sz w:val="20"/>
          <w:szCs w:val="20"/>
        </w:rPr>
        <w:t xml:space="preserve"> </w:t>
      </w:r>
      <w:r w:rsidR="00BA5B1E" w:rsidRPr="007B186C">
        <w:rPr>
          <w:rFonts w:asciiTheme="minorHAnsi" w:eastAsia="Montserrat" w:hAnsiTheme="minorHAnsi" w:cstheme="minorHAnsi"/>
          <w:sz w:val="20"/>
          <w:szCs w:val="20"/>
        </w:rPr>
        <w:t xml:space="preserve">il vicario episcopale per i rapporti con le istituzioni e il territorio don Luca </w:t>
      </w:r>
      <w:proofErr w:type="spellStart"/>
      <w:r w:rsidR="00BA5B1E" w:rsidRPr="007B186C">
        <w:rPr>
          <w:rFonts w:asciiTheme="minorHAnsi" w:eastAsia="Montserrat" w:hAnsiTheme="minorHAnsi" w:cstheme="minorHAnsi"/>
          <w:sz w:val="20"/>
          <w:szCs w:val="20"/>
        </w:rPr>
        <w:t>Facco</w:t>
      </w:r>
      <w:proofErr w:type="spellEnd"/>
      <w:r w:rsidR="00BA5B1E" w:rsidRPr="007B186C">
        <w:rPr>
          <w:rFonts w:asciiTheme="minorHAnsi" w:eastAsia="Montserrat" w:hAnsiTheme="minorHAnsi" w:cstheme="minorHAnsi"/>
          <w:sz w:val="20"/>
          <w:szCs w:val="20"/>
        </w:rPr>
        <w:t>).</w:t>
      </w:r>
      <w:bookmarkStart w:id="1" w:name="_heading=h.ovext9cx7iub" w:colFirst="0" w:colLast="0"/>
      <w:bookmarkEnd w:id="1"/>
      <w:r w:rsidR="00433329" w:rsidRPr="007B186C">
        <w:rPr>
          <w:rFonts w:asciiTheme="minorHAnsi" w:eastAsia="Montserrat" w:hAnsiTheme="minorHAnsi" w:cstheme="minorHAnsi"/>
          <w:sz w:val="20"/>
          <w:szCs w:val="20"/>
        </w:rPr>
        <w:t xml:space="preserve"> </w:t>
      </w:r>
    </w:p>
    <w:p w:rsidR="003A1AE9" w:rsidRPr="007B186C" w:rsidRDefault="003A1AE9" w:rsidP="007B186C">
      <w:pPr>
        <w:pStyle w:val="Corpodeltesto"/>
        <w:rPr>
          <w:rFonts w:asciiTheme="minorHAnsi" w:hAnsiTheme="minorHAnsi" w:cstheme="minorHAnsi"/>
          <w:b/>
          <w:sz w:val="21"/>
          <w:szCs w:val="21"/>
        </w:rPr>
      </w:pPr>
    </w:p>
    <w:p w:rsidR="00433329" w:rsidRPr="007B186C" w:rsidRDefault="00433329" w:rsidP="007B186C">
      <w:pPr>
        <w:pStyle w:val="Corpodeltesto"/>
        <w:rPr>
          <w:rFonts w:asciiTheme="minorHAnsi" w:hAnsiTheme="minorHAnsi" w:cstheme="minorHAnsi"/>
          <w:b/>
          <w:sz w:val="21"/>
          <w:szCs w:val="21"/>
        </w:rPr>
      </w:pPr>
    </w:p>
    <w:p w:rsidR="006F0153" w:rsidRPr="006F0153" w:rsidRDefault="006F0153" w:rsidP="007B186C">
      <w:pPr>
        <w:pStyle w:val="Corpodeltesto"/>
        <w:rPr>
          <w:rFonts w:cs="AGaramondPro-Regular"/>
          <w:b/>
          <w:sz w:val="20"/>
          <w:szCs w:val="20"/>
          <w:lang w:eastAsia="it-IT"/>
        </w:rPr>
      </w:pPr>
      <w:r w:rsidRPr="006F0153">
        <w:rPr>
          <w:rFonts w:cs="AGaramondPro-Regular"/>
          <w:b/>
          <w:sz w:val="20"/>
          <w:szCs w:val="20"/>
          <w:lang w:eastAsia="it-IT"/>
        </w:rPr>
        <w:t>INFO GIUGNO ANTONIANO</w:t>
      </w:r>
    </w:p>
    <w:p w:rsidR="006F0153" w:rsidRDefault="006A1E0A" w:rsidP="007B186C">
      <w:pPr>
        <w:pStyle w:val="Corpodeltesto"/>
        <w:rPr>
          <w:rFonts w:cs="AGaramondPro-Regular"/>
          <w:sz w:val="20"/>
          <w:szCs w:val="20"/>
          <w:lang w:eastAsia="it-IT"/>
        </w:rPr>
      </w:pPr>
      <w:hyperlink r:id="rId12" w:history="1">
        <w:r w:rsidR="006F0153" w:rsidRPr="00560A70">
          <w:rPr>
            <w:rStyle w:val="Collegamentoipertestuale"/>
            <w:rFonts w:cs="AGaramondPro-Regular"/>
            <w:sz w:val="20"/>
            <w:szCs w:val="20"/>
            <w:lang w:eastAsia="it-IT"/>
          </w:rPr>
          <w:t>www.santantonio.org</w:t>
        </w:r>
      </w:hyperlink>
      <w:r w:rsidR="006F0153">
        <w:rPr>
          <w:rFonts w:cs="AGaramondPro-Regular"/>
          <w:sz w:val="20"/>
          <w:szCs w:val="20"/>
          <w:lang w:eastAsia="it-IT"/>
        </w:rPr>
        <w:t xml:space="preserve"> </w:t>
      </w:r>
      <w:r w:rsidR="006F0153" w:rsidRPr="006F0153">
        <w:rPr>
          <w:rFonts w:cs="AGaramondPro-Regular"/>
          <w:sz w:val="20"/>
          <w:szCs w:val="20"/>
          <w:lang w:eastAsia="it-IT"/>
        </w:rPr>
        <w:t xml:space="preserve">– </w:t>
      </w:r>
      <w:proofErr w:type="spellStart"/>
      <w:r w:rsidR="006F0153" w:rsidRPr="006F0153">
        <w:rPr>
          <w:rFonts w:cs="AGaramondPro-Regular"/>
          <w:sz w:val="20"/>
          <w:szCs w:val="20"/>
          <w:lang w:eastAsia="it-IT"/>
        </w:rPr>
        <w:t>Facebook</w:t>
      </w:r>
      <w:proofErr w:type="spellEnd"/>
      <w:r w:rsidR="006F0153" w:rsidRPr="006F0153">
        <w:rPr>
          <w:rFonts w:cs="AGaramondPro-Regular"/>
          <w:sz w:val="20"/>
          <w:szCs w:val="20"/>
          <w:lang w:eastAsia="it-IT"/>
        </w:rPr>
        <w:t xml:space="preserve">: Giugno </w:t>
      </w:r>
      <w:proofErr w:type="spellStart"/>
      <w:r w:rsidR="006F0153" w:rsidRPr="006F0153">
        <w:rPr>
          <w:rFonts w:cs="AGaramondPro-Regular"/>
          <w:sz w:val="20"/>
          <w:szCs w:val="20"/>
          <w:lang w:eastAsia="it-IT"/>
        </w:rPr>
        <w:t>Antoniano</w:t>
      </w:r>
      <w:proofErr w:type="spellEnd"/>
    </w:p>
    <w:p w:rsidR="006F0153" w:rsidRPr="006F0153" w:rsidRDefault="006F0153" w:rsidP="007B186C">
      <w:pPr>
        <w:pStyle w:val="Corpodeltesto"/>
        <w:rPr>
          <w:rFonts w:cs="AGaramondPro-Regular"/>
          <w:sz w:val="20"/>
          <w:szCs w:val="20"/>
          <w:lang w:eastAsia="it-IT"/>
        </w:rPr>
      </w:pPr>
      <w:r w:rsidRPr="006F0153">
        <w:rPr>
          <w:rFonts w:cs="AGaramondPro-Regular"/>
          <w:sz w:val="20"/>
          <w:szCs w:val="20"/>
          <w:lang w:eastAsia="it-IT"/>
        </w:rPr>
        <w:t>www.padovanet.it</w:t>
      </w:r>
      <w:r>
        <w:rPr>
          <w:rFonts w:cs="AGaramondPro-Regular"/>
          <w:sz w:val="20"/>
          <w:szCs w:val="20"/>
          <w:lang w:eastAsia="it-IT"/>
        </w:rPr>
        <w:t xml:space="preserve"> </w:t>
      </w:r>
      <w:r w:rsidRPr="006F0153">
        <w:rPr>
          <w:rFonts w:cs="AGaramondPro-Regular"/>
          <w:sz w:val="20"/>
          <w:szCs w:val="20"/>
          <w:lang w:eastAsia="it-IT"/>
        </w:rPr>
        <w:t>/ www.turismopadova.it</w:t>
      </w:r>
    </w:p>
    <w:p w:rsidR="006F0153" w:rsidRPr="006F0153" w:rsidRDefault="006F0153" w:rsidP="007B186C">
      <w:pPr>
        <w:pStyle w:val="Corpodeltesto"/>
        <w:rPr>
          <w:rFonts w:cs="AGaramondPro-Regular"/>
          <w:sz w:val="20"/>
          <w:szCs w:val="20"/>
          <w:lang w:eastAsia="it-IT"/>
        </w:rPr>
      </w:pPr>
      <w:r w:rsidRPr="006F0153">
        <w:rPr>
          <w:rFonts w:cs="AGaramondPro-Regular"/>
          <w:sz w:val="20"/>
          <w:szCs w:val="20"/>
          <w:lang w:eastAsia="it-IT"/>
        </w:rPr>
        <w:t xml:space="preserve">Tel. 049-8225652 - Email: infobasilica@santantonio.org </w:t>
      </w:r>
    </w:p>
    <w:p w:rsidR="001B2FCD" w:rsidRDefault="001B2FCD" w:rsidP="007B186C">
      <w:pPr>
        <w:autoSpaceDE w:val="0"/>
        <w:autoSpaceDN w:val="0"/>
        <w:adjustRightInd w:val="0"/>
        <w:spacing w:after="0" w:line="240" w:lineRule="auto"/>
        <w:rPr>
          <w:rFonts w:cs="AGaramondPro-Regular"/>
          <w:b/>
          <w:sz w:val="20"/>
          <w:szCs w:val="20"/>
          <w:u w:val="single"/>
          <w:lang w:eastAsia="it-IT"/>
        </w:rPr>
      </w:pPr>
    </w:p>
    <w:p w:rsidR="00B76E6E" w:rsidRPr="00B76E6E" w:rsidRDefault="00B76E6E" w:rsidP="007B186C">
      <w:pPr>
        <w:pStyle w:val="Corpodeltesto"/>
        <w:jc w:val="both"/>
        <w:rPr>
          <w:sz w:val="20"/>
          <w:szCs w:val="20"/>
        </w:rPr>
      </w:pPr>
      <w:r w:rsidRPr="00B76E6E">
        <w:rPr>
          <w:sz w:val="20"/>
          <w:szCs w:val="20"/>
        </w:rPr>
        <w:t xml:space="preserve">Il </w:t>
      </w:r>
      <w:r w:rsidRPr="00B76E6E">
        <w:rPr>
          <w:b/>
          <w:sz w:val="20"/>
          <w:szCs w:val="20"/>
        </w:rPr>
        <w:t>Giugno Antoniano 2024</w:t>
      </w:r>
      <w:r w:rsidRPr="00B76E6E">
        <w:rPr>
          <w:sz w:val="20"/>
          <w:szCs w:val="20"/>
        </w:rPr>
        <w:t xml:space="preserve"> è </w:t>
      </w:r>
      <w:r w:rsidRPr="00B76E6E">
        <w:rPr>
          <w:b/>
          <w:sz w:val="20"/>
          <w:szCs w:val="20"/>
        </w:rPr>
        <w:t>organizzato</w:t>
      </w:r>
      <w:r w:rsidRPr="00B76E6E">
        <w:rPr>
          <w:sz w:val="20"/>
          <w:szCs w:val="20"/>
        </w:rPr>
        <w:t xml:space="preserve"> da Comune di Padova, Pontificia Basilica di S. Antonio, Provincia di S. Antonio di Padova dei Frati Minori Conventuali, Diocesi di Padova, Veneranda Arca di S. Antonio, Messaggero di sant’Antonio Editrice, Arciconfraternita di Sant’Antonio, Centro Studi Antoniani, Museo Antoniano, con la collaborazione di Ordine Francescano Secolare di Padova, Associazione Corsia del Santo - Placido Cortese, Associazione culturale Palio Arcella.</w:t>
      </w:r>
    </w:p>
    <w:p w:rsidR="00B76E6E" w:rsidRPr="00B76E6E" w:rsidRDefault="00B76E6E" w:rsidP="007B186C">
      <w:pPr>
        <w:pStyle w:val="Corpodeltesto"/>
        <w:jc w:val="both"/>
        <w:rPr>
          <w:sz w:val="20"/>
          <w:szCs w:val="20"/>
        </w:rPr>
      </w:pPr>
      <w:r w:rsidRPr="00B76E6E">
        <w:rPr>
          <w:sz w:val="20"/>
          <w:szCs w:val="20"/>
        </w:rPr>
        <w:t xml:space="preserve">La realizzazione della manifestazione è possibile grazie al </w:t>
      </w:r>
      <w:r w:rsidRPr="00B76E6E">
        <w:rPr>
          <w:b/>
          <w:sz w:val="20"/>
          <w:szCs w:val="20"/>
        </w:rPr>
        <w:t>contributo</w:t>
      </w:r>
      <w:r w:rsidRPr="00B76E6E">
        <w:rPr>
          <w:sz w:val="20"/>
          <w:szCs w:val="20"/>
        </w:rPr>
        <w:t xml:space="preserve"> di Fondazione Cassa di Risparmio di Padova e Rovigo, Camera di Commercio di Padova, Confindustria Veneto Est. </w:t>
      </w:r>
    </w:p>
    <w:p w:rsidR="00B76E6E" w:rsidRPr="00B76E6E" w:rsidRDefault="00B76E6E" w:rsidP="007B186C">
      <w:pPr>
        <w:pStyle w:val="Corpodeltesto"/>
        <w:jc w:val="both"/>
        <w:rPr>
          <w:sz w:val="20"/>
          <w:szCs w:val="20"/>
        </w:rPr>
      </w:pPr>
      <w:r w:rsidRPr="00B76E6E">
        <w:rPr>
          <w:sz w:val="20"/>
          <w:szCs w:val="20"/>
        </w:rPr>
        <w:t xml:space="preserve">Il Giugno Antoniano 2024 ha inoltre il </w:t>
      </w:r>
      <w:r w:rsidRPr="00B76E6E">
        <w:rPr>
          <w:b/>
          <w:sz w:val="20"/>
          <w:szCs w:val="20"/>
        </w:rPr>
        <w:t>patrocinio</w:t>
      </w:r>
      <w:r w:rsidRPr="00B76E6E">
        <w:rPr>
          <w:sz w:val="20"/>
          <w:szCs w:val="20"/>
        </w:rPr>
        <w:t xml:space="preserve"> del Comune di Camposampiero (PD) e del Progetto Antonio 800 della Provincia Italiana di S. Antonio di Padova.</w:t>
      </w:r>
    </w:p>
    <w:p w:rsidR="00B76E6E" w:rsidRPr="00B76E6E" w:rsidRDefault="00B76E6E" w:rsidP="007B186C">
      <w:pPr>
        <w:pStyle w:val="Corpodeltesto"/>
        <w:jc w:val="both"/>
        <w:rPr>
          <w:sz w:val="20"/>
          <w:szCs w:val="20"/>
        </w:rPr>
      </w:pPr>
      <w:r w:rsidRPr="00B76E6E">
        <w:rPr>
          <w:sz w:val="20"/>
          <w:szCs w:val="20"/>
        </w:rPr>
        <w:t xml:space="preserve">La </w:t>
      </w:r>
      <w:r w:rsidRPr="00B76E6E">
        <w:rPr>
          <w:b/>
          <w:sz w:val="20"/>
          <w:szCs w:val="20"/>
        </w:rPr>
        <w:t>media partnership</w:t>
      </w:r>
      <w:r w:rsidRPr="00B76E6E">
        <w:rPr>
          <w:sz w:val="20"/>
          <w:szCs w:val="20"/>
        </w:rPr>
        <w:t xml:space="preserve"> è in collaborazione con «Messaggero di sant’Antonio», «Messaggero dei Ragazzi», </w:t>
      </w:r>
      <w:proofErr w:type="spellStart"/>
      <w:r w:rsidRPr="00B76E6E">
        <w:rPr>
          <w:sz w:val="20"/>
          <w:szCs w:val="20"/>
        </w:rPr>
        <w:t>Telepace</w:t>
      </w:r>
      <w:proofErr w:type="spellEnd"/>
      <w:r w:rsidRPr="00B76E6E">
        <w:rPr>
          <w:sz w:val="20"/>
          <w:szCs w:val="20"/>
        </w:rPr>
        <w:t xml:space="preserve"> e Rete Veneta del Gruppo </w:t>
      </w:r>
      <w:proofErr w:type="spellStart"/>
      <w:r w:rsidRPr="00B76E6E">
        <w:rPr>
          <w:sz w:val="20"/>
          <w:szCs w:val="20"/>
        </w:rPr>
        <w:t>Medianordest</w:t>
      </w:r>
      <w:proofErr w:type="spellEnd"/>
      <w:r w:rsidRPr="00B76E6E">
        <w:rPr>
          <w:sz w:val="20"/>
          <w:szCs w:val="20"/>
        </w:rPr>
        <w:t>.</w:t>
      </w:r>
    </w:p>
    <w:p w:rsidR="00B76E6E" w:rsidRPr="00B76E6E" w:rsidRDefault="00B76E6E" w:rsidP="007B186C">
      <w:pPr>
        <w:pStyle w:val="Corpodeltesto"/>
        <w:jc w:val="both"/>
        <w:rPr>
          <w:sz w:val="20"/>
          <w:szCs w:val="20"/>
        </w:rPr>
      </w:pPr>
      <w:r w:rsidRPr="00B76E6E">
        <w:rPr>
          <w:sz w:val="20"/>
          <w:szCs w:val="20"/>
        </w:rPr>
        <w:t>A tutte queste realtà va il vivo ringraziamento di quanti organizzano la manifestazione.</w:t>
      </w:r>
    </w:p>
    <w:p w:rsidR="006F0153" w:rsidRDefault="006F0153" w:rsidP="007B186C">
      <w:pPr>
        <w:autoSpaceDE w:val="0"/>
        <w:autoSpaceDN w:val="0"/>
        <w:adjustRightInd w:val="0"/>
        <w:spacing w:after="0" w:line="240" w:lineRule="auto"/>
        <w:rPr>
          <w:rFonts w:cs="AGaramondPro-Regular"/>
          <w:b/>
          <w:sz w:val="20"/>
          <w:szCs w:val="20"/>
          <w:u w:val="single"/>
          <w:lang w:eastAsia="it-IT"/>
        </w:rPr>
      </w:pPr>
    </w:p>
    <w:p w:rsidR="006F0153" w:rsidRDefault="006F0153" w:rsidP="007B186C">
      <w:pPr>
        <w:autoSpaceDE w:val="0"/>
        <w:autoSpaceDN w:val="0"/>
        <w:adjustRightInd w:val="0"/>
        <w:spacing w:after="0" w:line="240" w:lineRule="auto"/>
        <w:rPr>
          <w:rFonts w:cs="AGaramondPro-Regular"/>
          <w:b/>
          <w:sz w:val="20"/>
          <w:szCs w:val="20"/>
          <w:u w:val="single"/>
          <w:lang w:eastAsia="it-IT"/>
        </w:rPr>
      </w:pPr>
    </w:p>
    <w:p w:rsidR="00B41E32" w:rsidRDefault="00B41E32" w:rsidP="007B186C">
      <w:pPr>
        <w:autoSpaceDE w:val="0"/>
        <w:autoSpaceDN w:val="0"/>
        <w:adjustRightInd w:val="0"/>
        <w:spacing w:after="0" w:line="240" w:lineRule="auto"/>
        <w:rPr>
          <w:rFonts w:cs="AGaramondPro-Regular"/>
          <w:b/>
          <w:sz w:val="20"/>
          <w:szCs w:val="20"/>
          <w:u w:val="single"/>
          <w:lang w:eastAsia="it-IT"/>
        </w:rPr>
      </w:pPr>
      <w:r w:rsidRPr="00113F75">
        <w:rPr>
          <w:rFonts w:cs="AGaramondPro-Regular"/>
          <w:b/>
          <w:sz w:val="20"/>
          <w:szCs w:val="20"/>
          <w:u w:val="single"/>
          <w:lang w:eastAsia="it-IT"/>
        </w:rPr>
        <w:t xml:space="preserve">Contatti </w:t>
      </w:r>
      <w:r w:rsidR="000D4F94" w:rsidRPr="00113F75">
        <w:rPr>
          <w:rFonts w:cs="AGaramondPro-Regular"/>
          <w:b/>
          <w:sz w:val="20"/>
          <w:szCs w:val="20"/>
          <w:u w:val="single"/>
          <w:lang w:eastAsia="it-IT"/>
        </w:rPr>
        <w:t>per i giornalisti</w:t>
      </w:r>
    </w:p>
    <w:p w:rsidR="00113F75" w:rsidRPr="00113F75" w:rsidRDefault="00113F75" w:rsidP="007B186C">
      <w:pPr>
        <w:autoSpaceDE w:val="0"/>
        <w:autoSpaceDN w:val="0"/>
        <w:adjustRightInd w:val="0"/>
        <w:spacing w:after="0" w:line="240" w:lineRule="auto"/>
        <w:rPr>
          <w:rFonts w:cs="AGaramondPro-Regular"/>
          <w:b/>
          <w:sz w:val="10"/>
          <w:szCs w:val="10"/>
          <w:u w:val="single"/>
          <w:lang w:eastAsia="it-IT"/>
        </w:rPr>
      </w:pPr>
    </w:p>
    <w:p w:rsidR="00C81017" w:rsidRDefault="00C01979" w:rsidP="007B186C">
      <w:pPr>
        <w:autoSpaceDE w:val="0"/>
        <w:autoSpaceDN w:val="0"/>
        <w:adjustRightInd w:val="0"/>
        <w:spacing w:after="0" w:line="240" w:lineRule="auto"/>
        <w:rPr>
          <w:rFonts w:cs="AGaramondPro-Regular"/>
          <w:i/>
          <w:sz w:val="20"/>
          <w:szCs w:val="20"/>
        </w:rPr>
      </w:pPr>
      <w:r w:rsidRPr="00C302C9">
        <w:rPr>
          <w:rFonts w:cs="AGaramondPro-Regular"/>
          <w:sz w:val="20"/>
          <w:szCs w:val="20"/>
          <w:lang w:eastAsia="it-IT"/>
        </w:rPr>
        <w:t xml:space="preserve">GIUGNO ANTONIANO </w:t>
      </w:r>
      <w:r w:rsidRPr="00C302C9">
        <w:rPr>
          <w:rFonts w:cs="AGaramondPro-Regular"/>
          <w:i/>
          <w:sz w:val="20"/>
          <w:szCs w:val="20"/>
          <w:lang w:eastAsia="it-IT"/>
        </w:rPr>
        <w:t>–</w:t>
      </w:r>
      <w:r w:rsidRPr="00C302C9">
        <w:rPr>
          <w:rFonts w:cs="AGaramondPro-Regular"/>
          <w:sz w:val="20"/>
          <w:szCs w:val="20"/>
          <w:lang w:eastAsia="it-IT"/>
        </w:rPr>
        <w:t xml:space="preserve"> </w:t>
      </w:r>
      <w:r w:rsidR="00B41E32" w:rsidRPr="00C302C9">
        <w:rPr>
          <w:rFonts w:cs="AGaramondPro-Regular"/>
          <w:i/>
          <w:sz w:val="20"/>
          <w:szCs w:val="20"/>
          <w:lang w:eastAsia="it-IT"/>
        </w:rPr>
        <w:t>Ufficio stampa Messaggero di sant’Antonio</w:t>
      </w:r>
      <w:r w:rsidR="00FD3620" w:rsidRPr="00C302C9">
        <w:rPr>
          <w:rFonts w:cs="AGaramondPro-Regular"/>
          <w:i/>
          <w:sz w:val="20"/>
          <w:szCs w:val="20"/>
          <w:lang w:eastAsia="it-IT"/>
        </w:rPr>
        <w:t>,</w:t>
      </w:r>
      <w:r w:rsidRPr="00C302C9">
        <w:rPr>
          <w:rFonts w:cs="AGaramondPro-Regular"/>
          <w:i/>
          <w:sz w:val="20"/>
          <w:szCs w:val="20"/>
          <w:lang w:eastAsia="it-IT"/>
        </w:rPr>
        <w:t xml:space="preserve"> </w:t>
      </w:r>
      <w:r w:rsidRPr="00C302C9">
        <w:rPr>
          <w:rFonts w:cs="AGaramondPro-Regular"/>
          <w:i/>
          <w:sz w:val="20"/>
          <w:szCs w:val="20"/>
        </w:rPr>
        <w:t xml:space="preserve">Alessandra </w:t>
      </w:r>
      <w:proofErr w:type="spellStart"/>
      <w:r w:rsidRPr="00C302C9">
        <w:rPr>
          <w:rFonts w:cs="AGaramondPro-Regular"/>
          <w:i/>
          <w:sz w:val="20"/>
          <w:szCs w:val="20"/>
        </w:rPr>
        <w:t>Sgarbossa</w:t>
      </w:r>
      <w:proofErr w:type="spellEnd"/>
      <w:r w:rsidRPr="00C302C9">
        <w:rPr>
          <w:rFonts w:cs="AGaramondPro-Regular"/>
          <w:i/>
          <w:sz w:val="20"/>
          <w:szCs w:val="20"/>
        </w:rPr>
        <w:t xml:space="preserve"> </w:t>
      </w:r>
      <w:r w:rsidRPr="00C302C9">
        <w:rPr>
          <w:rFonts w:cs="AGaramondPro-Regular"/>
          <w:i/>
          <w:sz w:val="20"/>
          <w:szCs w:val="20"/>
          <w:lang w:eastAsia="it-IT"/>
        </w:rPr>
        <w:t>–</w:t>
      </w:r>
      <w:r w:rsidRPr="00C302C9">
        <w:rPr>
          <w:rFonts w:cs="AGaramondPro-Regular"/>
          <w:i/>
          <w:sz w:val="20"/>
          <w:szCs w:val="20"/>
        </w:rPr>
        <w:t xml:space="preserve"> </w:t>
      </w:r>
      <w:proofErr w:type="spellStart"/>
      <w:r w:rsidR="00B41E32" w:rsidRPr="00C302C9">
        <w:rPr>
          <w:rFonts w:cs="AGaramondPro-Regular"/>
          <w:i/>
          <w:sz w:val="20"/>
          <w:szCs w:val="20"/>
        </w:rPr>
        <w:t>Mob</w:t>
      </w:r>
      <w:proofErr w:type="spellEnd"/>
      <w:r w:rsidR="00B41E32" w:rsidRPr="00C302C9">
        <w:rPr>
          <w:rFonts w:cs="AGaramondPro-Regular"/>
          <w:i/>
          <w:sz w:val="20"/>
          <w:szCs w:val="20"/>
        </w:rPr>
        <w:t>. 380-2038621</w:t>
      </w:r>
      <w:r w:rsidRPr="00C302C9">
        <w:rPr>
          <w:rFonts w:cs="AGaramondPro-Regular"/>
          <w:i/>
          <w:sz w:val="20"/>
          <w:szCs w:val="20"/>
        </w:rPr>
        <w:t xml:space="preserve"> - </w:t>
      </w:r>
      <w:hyperlink r:id="rId13" w:history="1">
        <w:r w:rsidR="00C81017" w:rsidRPr="00C302C9">
          <w:rPr>
            <w:rStyle w:val="Collegamentoipertestuale"/>
            <w:rFonts w:cs="AGaramondPro-Regular"/>
            <w:i/>
            <w:sz w:val="20"/>
            <w:szCs w:val="20"/>
          </w:rPr>
          <w:t>ufficiostampa@santantonio.org</w:t>
        </w:r>
      </w:hyperlink>
      <w:r w:rsidR="00761894" w:rsidRPr="00C302C9">
        <w:rPr>
          <w:rFonts w:cs="AGaramondPro-Regular"/>
          <w:i/>
          <w:sz w:val="20"/>
          <w:szCs w:val="20"/>
        </w:rPr>
        <w:t xml:space="preserve"> – </w:t>
      </w:r>
      <w:hyperlink r:id="rId14" w:history="1">
        <w:r w:rsidR="00761894" w:rsidRPr="00C302C9">
          <w:rPr>
            <w:rStyle w:val="Collegamentoipertestuale"/>
            <w:rFonts w:cs="AGaramondPro-Regular"/>
            <w:i/>
            <w:sz w:val="20"/>
            <w:szCs w:val="20"/>
          </w:rPr>
          <w:t>https://areastampa.messaggerosantantonio.it/</w:t>
        </w:r>
      </w:hyperlink>
      <w:r w:rsidR="00761894" w:rsidRPr="00C302C9">
        <w:rPr>
          <w:rFonts w:cs="AGaramondPro-Regular"/>
          <w:i/>
          <w:sz w:val="20"/>
          <w:szCs w:val="20"/>
        </w:rPr>
        <w:t xml:space="preserve"> </w:t>
      </w:r>
    </w:p>
    <w:p w:rsidR="006F0153" w:rsidRPr="00C302C9" w:rsidRDefault="006F0153" w:rsidP="00C01979">
      <w:pPr>
        <w:autoSpaceDE w:val="0"/>
        <w:autoSpaceDN w:val="0"/>
        <w:adjustRightInd w:val="0"/>
        <w:spacing w:after="0" w:line="240" w:lineRule="auto"/>
        <w:rPr>
          <w:rFonts w:cs="AGaramondPro-Regular"/>
          <w:i/>
          <w:sz w:val="20"/>
          <w:szCs w:val="20"/>
        </w:rPr>
      </w:pPr>
    </w:p>
    <w:p w:rsidR="00C64ED1" w:rsidRDefault="00C64ED1" w:rsidP="00C01979">
      <w:pPr>
        <w:autoSpaceDE w:val="0"/>
        <w:autoSpaceDN w:val="0"/>
        <w:adjustRightInd w:val="0"/>
        <w:spacing w:after="0" w:line="240" w:lineRule="auto"/>
        <w:rPr>
          <w:rFonts w:cs="AGaramondPro-Regular"/>
          <w:i/>
          <w:sz w:val="20"/>
          <w:szCs w:val="20"/>
          <w:lang w:eastAsia="it-IT"/>
        </w:rPr>
      </w:pPr>
    </w:p>
    <w:p w:rsidR="00D35189" w:rsidRPr="00B13ECD" w:rsidRDefault="00F06F5F" w:rsidP="00B13ECD">
      <w:pPr>
        <w:autoSpaceDE w:val="0"/>
        <w:autoSpaceDN w:val="0"/>
        <w:adjustRightInd w:val="0"/>
        <w:spacing w:after="0" w:line="240" w:lineRule="auto"/>
        <w:rPr>
          <w:rFonts w:cs="AGaramondPro-Regular"/>
          <w:b/>
          <w:i/>
          <w:lang w:eastAsia="it-IT"/>
        </w:rPr>
      </w:pPr>
      <w:r>
        <w:rPr>
          <w:noProof/>
          <w:lang w:eastAsia="it-IT"/>
        </w:rPr>
        <w:drawing>
          <wp:inline distT="0" distB="0" distL="0" distR="0">
            <wp:extent cx="6633845" cy="1591945"/>
            <wp:effectExtent l="19050" t="0" r="0" b="0"/>
            <wp:docPr id="3" name="Immagine 3" descr="Sponsor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nsors 24"/>
                    <pic:cNvPicPr>
                      <a:picLocks noChangeAspect="1" noChangeArrowheads="1"/>
                    </pic:cNvPicPr>
                  </pic:nvPicPr>
                  <pic:blipFill>
                    <a:blip r:embed="rId15" cstate="print"/>
                    <a:srcRect/>
                    <a:stretch>
                      <a:fillRect/>
                    </a:stretch>
                  </pic:blipFill>
                  <pic:spPr bwMode="auto">
                    <a:xfrm>
                      <a:off x="0" y="0"/>
                      <a:ext cx="6633845" cy="1591945"/>
                    </a:xfrm>
                    <a:prstGeom prst="rect">
                      <a:avLst/>
                    </a:prstGeom>
                    <a:noFill/>
                    <a:ln w="9525">
                      <a:noFill/>
                      <a:miter lim="800000"/>
                      <a:headEnd/>
                      <a:tailEnd/>
                    </a:ln>
                  </pic:spPr>
                </pic:pic>
              </a:graphicData>
            </a:graphic>
          </wp:inline>
        </w:drawing>
      </w:r>
    </w:p>
    <w:sectPr w:rsidR="00D35189" w:rsidRPr="00B13ECD" w:rsidSect="00B13ECD">
      <w:headerReference w:type="default" r:id="rId16"/>
      <w:pgSz w:w="11906" w:h="16838"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C94" w:rsidRDefault="00984C94" w:rsidP="00DE45A3">
      <w:pPr>
        <w:spacing w:after="0" w:line="240" w:lineRule="auto"/>
      </w:pPr>
      <w:r>
        <w:separator/>
      </w:r>
    </w:p>
  </w:endnote>
  <w:endnote w:type="continuationSeparator" w:id="0">
    <w:p w:rsidR="00984C94" w:rsidRDefault="00984C94" w:rsidP="00DE45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Pro-Regular">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tserrat Medium">
    <w:charset w:val="00"/>
    <w:family w:val="auto"/>
    <w:pitch w:val="default"/>
    <w:sig w:usb0="00000000" w:usb1="00000000" w:usb2="00000000" w:usb3="00000000" w:csb0="00000000" w:csb1="00000000"/>
  </w:font>
  <w:font w:name="AGaramondPro-Italic">
    <w:panose1 w:val="00000000000000000000"/>
    <w:charset w:val="00"/>
    <w:family w:val="roman"/>
    <w:notTrueType/>
    <w:pitch w:val="default"/>
    <w:sig w:usb0="00000003" w:usb1="00000000" w:usb2="00000000" w:usb3="00000000" w:csb0="00000001" w:csb1="00000000"/>
  </w:font>
  <w:font w:name="Montserrat">
    <w:altName w:val="Times New Roman"/>
    <w:charset w:val="00"/>
    <w:family w:val="auto"/>
    <w:pitch w:val="default"/>
    <w:sig w:usb0="00000000" w:usb1="00000000" w:usb2="00000000" w:usb3="00000000" w:csb0="00000000" w:csb1="00000000"/>
  </w:font>
  <w:font w:name="AGaramondPro-Semi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C94" w:rsidRDefault="00984C94" w:rsidP="00DE45A3">
      <w:pPr>
        <w:spacing w:after="0" w:line="240" w:lineRule="auto"/>
      </w:pPr>
      <w:r>
        <w:separator/>
      </w:r>
    </w:p>
  </w:footnote>
  <w:footnote w:type="continuationSeparator" w:id="0">
    <w:p w:rsidR="00984C94" w:rsidRDefault="00984C94" w:rsidP="00DE45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F4C" w:rsidRPr="00FA52C6" w:rsidRDefault="00284F4C" w:rsidP="00FA52C6">
    <w:pPr>
      <w:autoSpaceDE w:val="0"/>
      <w:autoSpaceDN w:val="0"/>
      <w:adjustRightInd w:val="0"/>
      <w:spacing w:after="0" w:line="240" w:lineRule="auto"/>
      <w:jc w:val="right"/>
      <w:rPr>
        <w:rFonts w:cs="AGaramondPro-Semibold"/>
        <w:i/>
        <w:sz w:val="28"/>
        <w:szCs w:val="28"/>
        <w:lang w:eastAsia="it-IT"/>
      </w:rPr>
    </w:pPr>
    <w:r>
      <w:rPr>
        <w:color w:val="C00000"/>
      </w:rPr>
      <w:t xml:space="preserve">                                                                                                      </w:t>
    </w:r>
    <w:r w:rsidR="00FA52C6">
      <w:rPr>
        <w:color w:val="C00000"/>
      </w:rPr>
      <w:t xml:space="preserve">                      </w:t>
    </w:r>
    <w:r w:rsidR="00F06F5F">
      <w:rPr>
        <w:noProof/>
        <w:lang w:eastAsia="it-IT"/>
      </w:rPr>
      <w:drawing>
        <wp:inline distT="0" distB="0" distL="0" distR="0">
          <wp:extent cx="9596755" cy="6015355"/>
          <wp:effectExtent l="19050" t="0" r="4445" b="0"/>
          <wp:docPr id="4" name="Immagine 4" descr="Logo GA 22 n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GA 22 no date"/>
                  <pic:cNvPicPr>
                    <a:picLocks noChangeAspect="1" noChangeArrowheads="1"/>
                  </pic:cNvPicPr>
                </pic:nvPicPr>
                <pic:blipFill>
                  <a:blip r:embed="rId1"/>
                  <a:srcRect/>
                  <a:stretch>
                    <a:fillRect/>
                  </a:stretch>
                </pic:blipFill>
                <pic:spPr bwMode="auto">
                  <a:xfrm>
                    <a:off x="0" y="0"/>
                    <a:ext cx="9596755" cy="6015355"/>
                  </a:xfrm>
                  <a:prstGeom prst="rect">
                    <a:avLst/>
                  </a:prstGeom>
                  <a:noFill/>
                  <a:ln w="9525">
                    <a:noFill/>
                    <a:miter lim="800000"/>
                    <a:headEnd/>
                    <a:tailEnd/>
                  </a:ln>
                </pic:spPr>
              </pic:pic>
            </a:graphicData>
          </a:graphic>
        </wp:inline>
      </w:drawing>
    </w:r>
    <w:r>
      <w:t xml:space="preserve">                                                            </w:t>
    </w:r>
  </w:p>
  <w:p w:rsidR="007539CC" w:rsidRDefault="007539CC">
    <w:pPr>
      <w:pStyle w:val="Intestazion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E1A2A"/>
    <w:multiLevelType w:val="hybridMultilevel"/>
    <w:tmpl w:val="F4AE7C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4E20F9E"/>
    <w:multiLevelType w:val="multilevel"/>
    <w:tmpl w:val="9EDC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585588"/>
    <w:multiLevelType w:val="hybridMultilevel"/>
    <w:tmpl w:val="1950706C"/>
    <w:lvl w:ilvl="0" w:tplc="FEF21782">
      <w:start w:val="1"/>
      <w:numFmt w:val="decimal"/>
      <w:lvlText w:val="%1."/>
      <w:lvlJc w:val="left"/>
      <w:pPr>
        <w:ind w:left="720" w:hanging="360"/>
      </w:pPr>
      <w:rPr>
        <w:rFonts w:ascii="AGaramondPro-Regular" w:hAnsi="AGaramondPro-Regular" w:cs="AGaramondPro-Regular"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EFA365D"/>
    <w:multiLevelType w:val="multilevel"/>
    <w:tmpl w:val="9134F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C813BD"/>
    <w:multiLevelType w:val="hybridMultilevel"/>
    <w:tmpl w:val="CCC6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B2E5E96"/>
    <w:multiLevelType w:val="hybridMultilevel"/>
    <w:tmpl w:val="E8465F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86F4020"/>
    <w:multiLevelType w:val="hybridMultilevel"/>
    <w:tmpl w:val="BCC8F2B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44A64808"/>
    <w:multiLevelType w:val="hybridMultilevel"/>
    <w:tmpl w:val="62BC324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57CA23AC"/>
    <w:multiLevelType w:val="hybridMultilevel"/>
    <w:tmpl w:val="5302E3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1841BA7"/>
    <w:multiLevelType w:val="hybridMultilevel"/>
    <w:tmpl w:val="0CA0C55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66F64A8"/>
    <w:multiLevelType w:val="hybridMultilevel"/>
    <w:tmpl w:val="E28005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10"/>
  </w:num>
  <w:num w:numId="5">
    <w:abstractNumId w:val="7"/>
  </w:num>
  <w:num w:numId="6">
    <w:abstractNumId w:val="8"/>
  </w:num>
  <w:num w:numId="7">
    <w:abstractNumId w:val="9"/>
  </w:num>
  <w:num w:numId="8">
    <w:abstractNumId w:val="4"/>
  </w:num>
  <w:num w:numId="9">
    <w:abstractNumId w:val="0"/>
  </w:num>
  <w:num w:numId="10">
    <w:abstractNumId w:val="1"/>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defaultTabStop w:val="708"/>
  <w:hyphenationZone w:val="283"/>
  <w:drawingGridHorizontalSpacing w:val="110"/>
  <w:displayHorizontalDrawingGridEvery w:val="2"/>
  <w:characterSpacingControl w:val="doNotCompress"/>
  <w:hdrShapeDefaults>
    <o:shapedefaults v:ext="edit" spidmax="21506"/>
  </w:hdrShapeDefaults>
  <w:footnotePr>
    <w:footnote w:id="-1"/>
    <w:footnote w:id="0"/>
  </w:footnotePr>
  <w:endnotePr>
    <w:endnote w:id="-1"/>
    <w:endnote w:id="0"/>
  </w:endnotePr>
  <w:compat/>
  <w:rsids>
    <w:rsidRoot w:val="00DE45A3"/>
    <w:rsid w:val="00014364"/>
    <w:rsid w:val="00025057"/>
    <w:rsid w:val="0002540B"/>
    <w:rsid w:val="00034C40"/>
    <w:rsid w:val="00035A9C"/>
    <w:rsid w:val="0004159D"/>
    <w:rsid w:val="000435E2"/>
    <w:rsid w:val="00045AB0"/>
    <w:rsid w:val="000607B4"/>
    <w:rsid w:val="00065524"/>
    <w:rsid w:val="000673EA"/>
    <w:rsid w:val="00080B3A"/>
    <w:rsid w:val="00081B55"/>
    <w:rsid w:val="00087BEC"/>
    <w:rsid w:val="0009687F"/>
    <w:rsid w:val="000A0388"/>
    <w:rsid w:val="000C3F86"/>
    <w:rsid w:val="000D2B72"/>
    <w:rsid w:val="000D4F94"/>
    <w:rsid w:val="000E0B0A"/>
    <w:rsid w:val="000E0E06"/>
    <w:rsid w:val="000E39DF"/>
    <w:rsid w:val="000E7E4B"/>
    <w:rsid w:val="000F13A3"/>
    <w:rsid w:val="000F34D3"/>
    <w:rsid w:val="000F406A"/>
    <w:rsid w:val="00100593"/>
    <w:rsid w:val="001018B7"/>
    <w:rsid w:val="0010469A"/>
    <w:rsid w:val="00113F75"/>
    <w:rsid w:val="00117A6E"/>
    <w:rsid w:val="00125152"/>
    <w:rsid w:val="00125794"/>
    <w:rsid w:val="00127ECD"/>
    <w:rsid w:val="00163FE0"/>
    <w:rsid w:val="0018530E"/>
    <w:rsid w:val="00186629"/>
    <w:rsid w:val="0019582F"/>
    <w:rsid w:val="001A487A"/>
    <w:rsid w:val="001A5106"/>
    <w:rsid w:val="001B2FCD"/>
    <w:rsid w:val="001C09DB"/>
    <w:rsid w:val="001E301E"/>
    <w:rsid w:val="001F26C5"/>
    <w:rsid w:val="001F679F"/>
    <w:rsid w:val="00202AC4"/>
    <w:rsid w:val="00204CCB"/>
    <w:rsid w:val="0021682B"/>
    <w:rsid w:val="00232E8F"/>
    <w:rsid w:val="00246CE4"/>
    <w:rsid w:val="0025191B"/>
    <w:rsid w:val="00252364"/>
    <w:rsid w:val="00252463"/>
    <w:rsid w:val="00257332"/>
    <w:rsid w:val="00270F4C"/>
    <w:rsid w:val="0027176B"/>
    <w:rsid w:val="0028215E"/>
    <w:rsid w:val="00282DA6"/>
    <w:rsid w:val="00284F4C"/>
    <w:rsid w:val="002A6978"/>
    <w:rsid w:val="002B6663"/>
    <w:rsid w:val="002D50B6"/>
    <w:rsid w:val="002D720B"/>
    <w:rsid w:val="002E3653"/>
    <w:rsid w:val="002E4D0D"/>
    <w:rsid w:val="002E5457"/>
    <w:rsid w:val="002E701F"/>
    <w:rsid w:val="002F06BA"/>
    <w:rsid w:val="00300F97"/>
    <w:rsid w:val="00302F88"/>
    <w:rsid w:val="0030336E"/>
    <w:rsid w:val="00310728"/>
    <w:rsid w:val="00330FDB"/>
    <w:rsid w:val="00340DEE"/>
    <w:rsid w:val="00347B89"/>
    <w:rsid w:val="00351CB2"/>
    <w:rsid w:val="003618B1"/>
    <w:rsid w:val="00371B33"/>
    <w:rsid w:val="00394CC5"/>
    <w:rsid w:val="003A1AE9"/>
    <w:rsid w:val="003A4F20"/>
    <w:rsid w:val="003B0E10"/>
    <w:rsid w:val="003C24BC"/>
    <w:rsid w:val="003C2607"/>
    <w:rsid w:val="003D41E8"/>
    <w:rsid w:val="003D66CD"/>
    <w:rsid w:val="003D7320"/>
    <w:rsid w:val="003E45F0"/>
    <w:rsid w:val="003F41C0"/>
    <w:rsid w:val="00413DE9"/>
    <w:rsid w:val="004200B8"/>
    <w:rsid w:val="00420DFE"/>
    <w:rsid w:val="00423300"/>
    <w:rsid w:val="00423933"/>
    <w:rsid w:val="00426512"/>
    <w:rsid w:val="00433329"/>
    <w:rsid w:val="0044669C"/>
    <w:rsid w:val="00463727"/>
    <w:rsid w:val="0046546C"/>
    <w:rsid w:val="0046569B"/>
    <w:rsid w:val="00466D27"/>
    <w:rsid w:val="00471E7B"/>
    <w:rsid w:val="00472069"/>
    <w:rsid w:val="00477912"/>
    <w:rsid w:val="004804B4"/>
    <w:rsid w:val="004804EC"/>
    <w:rsid w:val="0048487A"/>
    <w:rsid w:val="004B337B"/>
    <w:rsid w:val="004C2663"/>
    <w:rsid w:val="004C7BED"/>
    <w:rsid w:val="004D21B0"/>
    <w:rsid w:val="004E1A38"/>
    <w:rsid w:val="004E7C37"/>
    <w:rsid w:val="004F7E91"/>
    <w:rsid w:val="005023EF"/>
    <w:rsid w:val="00505F17"/>
    <w:rsid w:val="005137AF"/>
    <w:rsid w:val="00513804"/>
    <w:rsid w:val="0051555F"/>
    <w:rsid w:val="0051616E"/>
    <w:rsid w:val="00517D4F"/>
    <w:rsid w:val="00532B81"/>
    <w:rsid w:val="005504E5"/>
    <w:rsid w:val="00550721"/>
    <w:rsid w:val="00551079"/>
    <w:rsid w:val="00551508"/>
    <w:rsid w:val="00553F66"/>
    <w:rsid w:val="0056504B"/>
    <w:rsid w:val="005754AD"/>
    <w:rsid w:val="00592B92"/>
    <w:rsid w:val="00597FAE"/>
    <w:rsid w:val="005B77E2"/>
    <w:rsid w:val="005E1CB2"/>
    <w:rsid w:val="005F461F"/>
    <w:rsid w:val="006004C6"/>
    <w:rsid w:val="006203E4"/>
    <w:rsid w:val="0062637E"/>
    <w:rsid w:val="00632102"/>
    <w:rsid w:val="006359FC"/>
    <w:rsid w:val="00643712"/>
    <w:rsid w:val="00647A44"/>
    <w:rsid w:val="00656A2B"/>
    <w:rsid w:val="006576C7"/>
    <w:rsid w:val="0065785C"/>
    <w:rsid w:val="0066316E"/>
    <w:rsid w:val="00663B29"/>
    <w:rsid w:val="00665E3A"/>
    <w:rsid w:val="00673B75"/>
    <w:rsid w:val="00674DDD"/>
    <w:rsid w:val="006878F7"/>
    <w:rsid w:val="006A1E0A"/>
    <w:rsid w:val="006A37A9"/>
    <w:rsid w:val="006A6936"/>
    <w:rsid w:val="006B59E5"/>
    <w:rsid w:val="006B648B"/>
    <w:rsid w:val="006C0680"/>
    <w:rsid w:val="006C3897"/>
    <w:rsid w:val="006C6063"/>
    <w:rsid w:val="006E0562"/>
    <w:rsid w:val="006F0153"/>
    <w:rsid w:val="006F037C"/>
    <w:rsid w:val="006F4004"/>
    <w:rsid w:val="006F66E0"/>
    <w:rsid w:val="007043E3"/>
    <w:rsid w:val="00710510"/>
    <w:rsid w:val="00711AAD"/>
    <w:rsid w:val="00721709"/>
    <w:rsid w:val="00727C71"/>
    <w:rsid w:val="00744FF7"/>
    <w:rsid w:val="00746B60"/>
    <w:rsid w:val="007539CC"/>
    <w:rsid w:val="00753E5B"/>
    <w:rsid w:val="007606B0"/>
    <w:rsid w:val="00761894"/>
    <w:rsid w:val="00763725"/>
    <w:rsid w:val="00777373"/>
    <w:rsid w:val="0079069C"/>
    <w:rsid w:val="007A5D44"/>
    <w:rsid w:val="007A6302"/>
    <w:rsid w:val="007B186C"/>
    <w:rsid w:val="007D0AC6"/>
    <w:rsid w:val="007E794A"/>
    <w:rsid w:val="007F318F"/>
    <w:rsid w:val="007F4506"/>
    <w:rsid w:val="007F6AB3"/>
    <w:rsid w:val="007F7737"/>
    <w:rsid w:val="0080275B"/>
    <w:rsid w:val="00804678"/>
    <w:rsid w:val="008109F8"/>
    <w:rsid w:val="00812833"/>
    <w:rsid w:val="00813077"/>
    <w:rsid w:val="00816853"/>
    <w:rsid w:val="0084567C"/>
    <w:rsid w:val="008543F3"/>
    <w:rsid w:val="00860BE6"/>
    <w:rsid w:val="00862369"/>
    <w:rsid w:val="008A2D8C"/>
    <w:rsid w:val="008A6DB9"/>
    <w:rsid w:val="008A72D7"/>
    <w:rsid w:val="008C0919"/>
    <w:rsid w:val="008C6FB6"/>
    <w:rsid w:val="008C7479"/>
    <w:rsid w:val="008E46ED"/>
    <w:rsid w:val="00901B60"/>
    <w:rsid w:val="00916254"/>
    <w:rsid w:val="00920DF7"/>
    <w:rsid w:val="009346C8"/>
    <w:rsid w:val="009502C2"/>
    <w:rsid w:val="00954A78"/>
    <w:rsid w:val="00957D63"/>
    <w:rsid w:val="0096605F"/>
    <w:rsid w:val="0096764E"/>
    <w:rsid w:val="00975CAA"/>
    <w:rsid w:val="00984C94"/>
    <w:rsid w:val="009865AC"/>
    <w:rsid w:val="00986A36"/>
    <w:rsid w:val="009925AD"/>
    <w:rsid w:val="009A646F"/>
    <w:rsid w:val="009B4166"/>
    <w:rsid w:val="009C0562"/>
    <w:rsid w:val="009C22CB"/>
    <w:rsid w:val="009D062B"/>
    <w:rsid w:val="00A104F7"/>
    <w:rsid w:val="00A12805"/>
    <w:rsid w:val="00A155E2"/>
    <w:rsid w:val="00A21FA2"/>
    <w:rsid w:val="00A32D51"/>
    <w:rsid w:val="00A37A19"/>
    <w:rsid w:val="00A453A2"/>
    <w:rsid w:val="00A4709D"/>
    <w:rsid w:val="00A52DAE"/>
    <w:rsid w:val="00A6340C"/>
    <w:rsid w:val="00A651C8"/>
    <w:rsid w:val="00A744DA"/>
    <w:rsid w:val="00A76BE1"/>
    <w:rsid w:val="00A8068F"/>
    <w:rsid w:val="00A83EC3"/>
    <w:rsid w:val="00A85AC3"/>
    <w:rsid w:val="00A920D8"/>
    <w:rsid w:val="00AA4902"/>
    <w:rsid w:val="00AA727D"/>
    <w:rsid w:val="00AB651A"/>
    <w:rsid w:val="00AC0C50"/>
    <w:rsid w:val="00AD621C"/>
    <w:rsid w:val="00AE28F0"/>
    <w:rsid w:val="00AE5034"/>
    <w:rsid w:val="00AE53FC"/>
    <w:rsid w:val="00AF171D"/>
    <w:rsid w:val="00AF2104"/>
    <w:rsid w:val="00AF261F"/>
    <w:rsid w:val="00B10287"/>
    <w:rsid w:val="00B13ECD"/>
    <w:rsid w:val="00B15669"/>
    <w:rsid w:val="00B264C0"/>
    <w:rsid w:val="00B27C0F"/>
    <w:rsid w:val="00B41E32"/>
    <w:rsid w:val="00B52954"/>
    <w:rsid w:val="00B53D4A"/>
    <w:rsid w:val="00B67071"/>
    <w:rsid w:val="00B67904"/>
    <w:rsid w:val="00B70382"/>
    <w:rsid w:val="00B747C6"/>
    <w:rsid w:val="00B76819"/>
    <w:rsid w:val="00B76E6E"/>
    <w:rsid w:val="00B837BA"/>
    <w:rsid w:val="00B87A53"/>
    <w:rsid w:val="00B96004"/>
    <w:rsid w:val="00BA1488"/>
    <w:rsid w:val="00BA248B"/>
    <w:rsid w:val="00BA5B1E"/>
    <w:rsid w:val="00BC1A2B"/>
    <w:rsid w:val="00BC4BBD"/>
    <w:rsid w:val="00BD25C4"/>
    <w:rsid w:val="00C01979"/>
    <w:rsid w:val="00C0464C"/>
    <w:rsid w:val="00C0799B"/>
    <w:rsid w:val="00C17654"/>
    <w:rsid w:val="00C302C9"/>
    <w:rsid w:val="00C31D11"/>
    <w:rsid w:val="00C32582"/>
    <w:rsid w:val="00C608B2"/>
    <w:rsid w:val="00C6343C"/>
    <w:rsid w:val="00C64ED1"/>
    <w:rsid w:val="00C67B6A"/>
    <w:rsid w:val="00C80B4E"/>
    <w:rsid w:val="00C81017"/>
    <w:rsid w:val="00C8653B"/>
    <w:rsid w:val="00C91857"/>
    <w:rsid w:val="00C9483D"/>
    <w:rsid w:val="00CA2008"/>
    <w:rsid w:val="00CA6ABE"/>
    <w:rsid w:val="00CA7108"/>
    <w:rsid w:val="00CB2E50"/>
    <w:rsid w:val="00CB2F65"/>
    <w:rsid w:val="00CC1586"/>
    <w:rsid w:val="00CC2C16"/>
    <w:rsid w:val="00CC3BA1"/>
    <w:rsid w:val="00CC7E35"/>
    <w:rsid w:val="00CD3AD9"/>
    <w:rsid w:val="00CD4398"/>
    <w:rsid w:val="00CE1F5C"/>
    <w:rsid w:val="00CF104C"/>
    <w:rsid w:val="00D00AAC"/>
    <w:rsid w:val="00D03BD8"/>
    <w:rsid w:val="00D040CA"/>
    <w:rsid w:val="00D07B56"/>
    <w:rsid w:val="00D07CDB"/>
    <w:rsid w:val="00D163F6"/>
    <w:rsid w:val="00D20E55"/>
    <w:rsid w:val="00D35189"/>
    <w:rsid w:val="00D36428"/>
    <w:rsid w:val="00D43A79"/>
    <w:rsid w:val="00D477D2"/>
    <w:rsid w:val="00D53C7D"/>
    <w:rsid w:val="00D55F99"/>
    <w:rsid w:val="00D64E3D"/>
    <w:rsid w:val="00D70208"/>
    <w:rsid w:val="00D8491C"/>
    <w:rsid w:val="00D87B15"/>
    <w:rsid w:val="00D9030D"/>
    <w:rsid w:val="00D92A42"/>
    <w:rsid w:val="00DA2E3D"/>
    <w:rsid w:val="00DB0417"/>
    <w:rsid w:val="00DB52DF"/>
    <w:rsid w:val="00DC007A"/>
    <w:rsid w:val="00DC0C9B"/>
    <w:rsid w:val="00DD3AC0"/>
    <w:rsid w:val="00DE45A3"/>
    <w:rsid w:val="00DE707A"/>
    <w:rsid w:val="00DF75B6"/>
    <w:rsid w:val="00E04CCB"/>
    <w:rsid w:val="00E0638D"/>
    <w:rsid w:val="00E10931"/>
    <w:rsid w:val="00E130CC"/>
    <w:rsid w:val="00E2134B"/>
    <w:rsid w:val="00E23049"/>
    <w:rsid w:val="00E5346C"/>
    <w:rsid w:val="00E61D63"/>
    <w:rsid w:val="00E66B0B"/>
    <w:rsid w:val="00E727C8"/>
    <w:rsid w:val="00E7330D"/>
    <w:rsid w:val="00E8556D"/>
    <w:rsid w:val="00E87316"/>
    <w:rsid w:val="00EA1618"/>
    <w:rsid w:val="00EA3AE7"/>
    <w:rsid w:val="00EA5FB6"/>
    <w:rsid w:val="00EB3607"/>
    <w:rsid w:val="00EC0297"/>
    <w:rsid w:val="00EC35C9"/>
    <w:rsid w:val="00EC513A"/>
    <w:rsid w:val="00EC6D51"/>
    <w:rsid w:val="00ED0680"/>
    <w:rsid w:val="00ED1D56"/>
    <w:rsid w:val="00EE0275"/>
    <w:rsid w:val="00EE3D59"/>
    <w:rsid w:val="00EE5766"/>
    <w:rsid w:val="00EF1AF3"/>
    <w:rsid w:val="00EF7D77"/>
    <w:rsid w:val="00F06F5F"/>
    <w:rsid w:val="00F24C95"/>
    <w:rsid w:val="00F34E67"/>
    <w:rsid w:val="00F5394F"/>
    <w:rsid w:val="00F568B2"/>
    <w:rsid w:val="00F74128"/>
    <w:rsid w:val="00FA52C6"/>
    <w:rsid w:val="00FA5705"/>
    <w:rsid w:val="00FA7490"/>
    <w:rsid w:val="00FC0242"/>
    <w:rsid w:val="00FC245F"/>
    <w:rsid w:val="00FC63EA"/>
    <w:rsid w:val="00FC74C6"/>
    <w:rsid w:val="00FD3620"/>
    <w:rsid w:val="00FD73ED"/>
    <w:rsid w:val="00FE691D"/>
    <w:rsid w:val="00FF3DD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C3897"/>
    <w:pPr>
      <w:spacing w:after="200" w:line="276" w:lineRule="auto"/>
    </w:pPr>
    <w:rPr>
      <w:sz w:val="22"/>
      <w:szCs w:val="22"/>
      <w:lang w:eastAsia="en-US"/>
    </w:rPr>
  </w:style>
  <w:style w:type="paragraph" w:styleId="Titolo1">
    <w:name w:val="heading 1"/>
    <w:basedOn w:val="Normale"/>
    <w:link w:val="Titolo1Carattere"/>
    <w:uiPriority w:val="9"/>
    <w:qFormat/>
    <w:rsid w:val="0021682B"/>
    <w:pPr>
      <w:spacing w:before="100" w:beforeAutospacing="1" w:after="100" w:afterAutospacing="1" w:line="240" w:lineRule="auto"/>
      <w:outlineLvl w:val="0"/>
    </w:pPr>
    <w:rPr>
      <w:rFonts w:ascii="Times New Roman" w:eastAsia="Times New Roman" w:hAnsi="Times New Roman"/>
      <w:b/>
      <w:bCs/>
      <w:kern w:val="36"/>
      <w:sz w:val="48"/>
      <w:szCs w:val="48"/>
      <w:lang w:eastAsia="it-IT"/>
    </w:rPr>
  </w:style>
  <w:style w:type="paragraph" w:styleId="Titolo2">
    <w:name w:val="heading 2"/>
    <w:basedOn w:val="Normale"/>
    <w:link w:val="Titolo2Carattere"/>
    <w:uiPriority w:val="9"/>
    <w:qFormat/>
    <w:rsid w:val="0021682B"/>
    <w:pPr>
      <w:spacing w:before="100" w:beforeAutospacing="1" w:after="100" w:afterAutospacing="1" w:line="240" w:lineRule="auto"/>
      <w:outlineLvl w:val="1"/>
    </w:pPr>
    <w:rPr>
      <w:rFonts w:ascii="Times New Roman" w:eastAsia="Times New Roman" w:hAnsi="Times New Roman"/>
      <w:b/>
      <w:bCs/>
      <w:sz w:val="36"/>
      <w:szCs w:val="36"/>
      <w:lang w:eastAsia="it-IT"/>
    </w:rPr>
  </w:style>
  <w:style w:type="paragraph" w:styleId="Titolo3">
    <w:name w:val="heading 3"/>
    <w:basedOn w:val="Normale"/>
    <w:next w:val="Normale"/>
    <w:link w:val="Titolo3Carattere"/>
    <w:uiPriority w:val="9"/>
    <w:unhideWhenUsed/>
    <w:qFormat/>
    <w:rsid w:val="00252364"/>
    <w:pPr>
      <w:keepNext/>
      <w:spacing w:before="240" w:after="60"/>
      <w:outlineLvl w:val="2"/>
    </w:pPr>
    <w:rPr>
      <w:rFonts w:ascii="Cambria" w:eastAsia="Times New Roman" w:hAnsi="Cambria"/>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E45A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E45A3"/>
  </w:style>
  <w:style w:type="paragraph" w:styleId="Pidipagina">
    <w:name w:val="footer"/>
    <w:basedOn w:val="Normale"/>
    <w:link w:val="PidipaginaCarattere"/>
    <w:uiPriority w:val="99"/>
    <w:unhideWhenUsed/>
    <w:rsid w:val="00DE45A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E45A3"/>
  </w:style>
  <w:style w:type="paragraph" w:styleId="Testofumetto">
    <w:name w:val="Balloon Text"/>
    <w:basedOn w:val="Normale"/>
    <w:link w:val="TestofumettoCarattere"/>
    <w:uiPriority w:val="99"/>
    <w:semiHidden/>
    <w:unhideWhenUsed/>
    <w:rsid w:val="00DE45A3"/>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rsid w:val="00DE45A3"/>
    <w:rPr>
      <w:rFonts w:ascii="Tahoma" w:hAnsi="Tahoma" w:cs="Tahoma"/>
      <w:sz w:val="16"/>
      <w:szCs w:val="16"/>
    </w:rPr>
  </w:style>
  <w:style w:type="paragraph" w:styleId="PreformattatoHTML">
    <w:name w:val="HTML Preformatted"/>
    <w:basedOn w:val="Normale"/>
    <w:link w:val="PreformattatoHTMLCarattere"/>
    <w:uiPriority w:val="99"/>
    <w:unhideWhenUsed/>
    <w:rsid w:val="00B41E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formattatoHTMLCarattere">
    <w:name w:val="Preformattato HTML Carattere"/>
    <w:link w:val="PreformattatoHTML"/>
    <w:uiPriority w:val="99"/>
    <w:rsid w:val="00B41E32"/>
    <w:rPr>
      <w:rFonts w:ascii="Courier New" w:eastAsia="Times New Roman" w:hAnsi="Courier New" w:cs="Courier New"/>
    </w:rPr>
  </w:style>
  <w:style w:type="character" w:styleId="Collegamentoipertestuale">
    <w:name w:val="Hyperlink"/>
    <w:uiPriority w:val="99"/>
    <w:unhideWhenUsed/>
    <w:rsid w:val="00C81017"/>
    <w:rPr>
      <w:color w:val="0000FF"/>
      <w:u w:val="single"/>
    </w:rPr>
  </w:style>
  <w:style w:type="paragraph" w:customStyle="1" w:styleId="Default">
    <w:name w:val="Default"/>
    <w:rsid w:val="00812833"/>
    <w:pPr>
      <w:autoSpaceDE w:val="0"/>
      <w:autoSpaceDN w:val="0"/>
      <w:adjustRightInd w:val="0"/>
    </w:pPr>
    <w:rPr>
      <w:rFonts w:ascii="Times New Roman" w:hAnsi="Times New Roman"/>
      <w:color w:val="000000"/>
      <w:sz w:val="24"/>
      <w:szCs w:val="24"/>
    </w:rPr>
  </w:style>
  <w:style w:type="paragraph" w:styleId="NormaleWeb">
    <w:name w:val="Normal (Web)"/>
    <w:basedOn w:val="Normale"/>
    <w:uiPriority w:val="99"/>
    <w:unhideWhenUsed/>
    <w:rsid w:val="0079069C"/>
    <w:pPr>
      <w:spacing w:before="100" w:beforeAutospacing="1" w:after="100" w:afterAutospacing="1" w:line="240" w:lineRule="auto"/>
    </w:pPr>
    <w:rPr>
      <w:rFonts w:ascii="Times New Roman" w:eastAsia="Times New Roman" w:hAnsi="Times New Roman"/>
      <w:sz w:val="24"/>
      <w:szCs w:val="24"/>
      <w:lang w:eastAsia="it-IT"/>
    </w:rPr>
  </w:style>
  <w:style w:type="character" w:styleId="Enfasicorsivo">
    <w:name w:val="Emphasis"/>
    <w:uiPriority w:val="20"/>
    <w:qFormat/>
    <w:rsid w:val="0079069C"/>
    <w:rPr>
      <w:i/>
      <w:iCs/>
    </w:rPr>
  </w:style>
  <w:style w:type="character" w:styleId="Enfasigrassetto">
    <w:name w:val="Strong"/>
    <w:uiPriority w:val="22"/>
    <w:qFormat/>
    <w:rsid w:val="00AF2104"/>
    <w:rPr>
      <w:b/>
      <w:bCs/>
    </w:rPr>
  </w:style>
  <w:style w:type="character" w:customStyle="1" w:styleId="hgkelc">
    <w:name w:val="hgkelc"/>
    <w:basedOn w:val="Carpredefinitoparagrafo"/>
    <w:rsid w:val="00FD3620"/>
  </w:style>
  <w:style w:type="paragraph" w:customStyle="1" w:styleId="Heading2">
    <w:name w:val="Heading 2"/>
    <w:basedOn w:val="Normale"/>
    <w:uiPriority w:val="1"/>
    <w:qFormat/>
    <w:rsid w:val="00014364"/>
    <w:pPr>
      <w:widowControl w:val="0"/>
      <w:autoSpaceDE w:val="0"/>
      <w:autoSpaceDN w:val="0"/>
      <w:spacing w:after="0" w:line="240" w:lineRule="auto"/>
      <w:ind w:left="140"/>
      <w:outlineLvl w:val="2"/>
    </w:pPr>
    <w:rPr>
      <w:rFonts w:cs="Calibri"/>
      <w:b/>
      <w:bCs/>
      <w:sz w:val="28"/>
      <w:szCs w:val="28"/>
    </w:rPr>
  </w:style>
  <w:style w:type="character" w:customStyle="1" w:styleId="Titolo1Carattere">
    <w:name w:val="Titolo 1 Carattere"/>
    <w:link w:val="Titolo1"/>
    <w:uiPriority w:val="9"/>
    <w:rsid w:val="0021682B"/>
    <w:rPr>
      <w:rFonts w:ascii="Times New Roman" w:eastAsia="Times New Roman" w:hAnsi="Times New Roman"/>
      <w:b/>
      <w:bCs/>
      <w:kern w:val="36"/>
      <w:sz w:val="48"/>
      <w:szCs w:val="48"/>
    </w:rPr>
  </w:style>
  <w:style w:type="character" w:customStyle="1" w:styleId="Titolo2Carattere">
    <w:name w:val="Titolo 2 Carattere"/>
    <w:link w:val="Titolo2"/>
    <w:uiPriority w:val="9"/>
    <w:rsid w:val="0021682B"/>
    <w:rPr>
      <w:rFonts w:ascii="Times New Roman" w:eastAsia="Times New Roman" w:hAnsi="Times New Roman"/>
      <w:b/>
      <w:bCs/>
      <w:sz w:val="36"/>
      <w:szCs w:val="36"/>
    </w:rPr>
  </w:style>
  <w:style w:type="paragraph" w:styleId="Corpodeltesto">
    <w:name w:val="Body Text"/>
    <w:basedOn w:val="Normale"/>
    <w:link w:val="CorpodeltestoCarattere"/>
    <w:uiPriority w:val="1"/>
    <w:qFormat/>
    <w:rsid w:val="006F0153"/>
    <w:pPr>
      <w:widowControl w:val="0"/>
      <w:autoSpaceDE w:val="0"/>
      <w:autoSpaceDN w:val="0"/>
      <w:spacing w:after="0" w:line="240" w:lineRule="auto"/>
    </w:pPr>
    <w:rPr>
      <w:rFonts w:cs="Calibri"/>
    </w:rPr>
  </w:style>
  <w:style w:type="character" w:customStyle="1" w:styleId="CorpodeltestoCarattere">
    <w:name w:val="Corpo del testo Carattere"/>
    <w:link w:val="Corpodeltesto"/>
    <w:uiPriority w:val="1"/>
    <w:rsid w:val="006F0153"/>
    <w:rPr>
      <w:rFonts w:cs="Calibri"/>
      <w:sz w:val="22"/>
      <w:szCs w:val="22"/>
      <w:lang w:eastAsia="en-US"/>
    </w:rPr>
  </w:style>
  <w:style w:type="character" w:customStyle="1" w:styleId="x193iq5w">
    <w:name w:val="x193iq5w"/>
    <w:basedOn w:val="Carpredefinitoparagrafo"/>
    <w:rsid w:val="00D07CDB"/>
  </w:style>
  <w:style w:type="character" w:styleId="Collegamentovisitato">
    <w:name w:val="FollowedHyperlink"/>
    <w:uiPriority w:val="99"/>
    <w:semiHidden/>
    <w:unhideWhenUsed/>
    <w:rsid w:val="004200B8"/>
    <w:rPr>
      <w:color w:val="800080"/>
      <w:u w:val="single"/>
    </w:rPr>
  </w:style>
  <w:style w:type="paragraph" w:styleId="Paragrafoelenco">
    <w:name w:val="List Paragraph"/>
    <w:basedOn w:val="Normale"/>
    <w:uiPriority w:val="34"/>
    <w:qFormat/>
    <w:rsid w:val="00E7330D"/>
    <w:pPr>
      <w:ind w:left="720"/>
      <w:contextualSpacing/>
    </w:pPr>
  </w:style>
  <w:style w:type="character" w:customStyle="1" w:styleId="html-span">
    <w:name w:val="html-span"/>
    <w:basedOn w:val="Carpredefinitoparagrafo"/>
    <w:rsid w:val="00E2134B"/>
  </w:style>
  <w:style w:type="character" w:customStyle="1" w:styleId="xt0psk2">
    <w:name w:val="xt0psk2"/>
    <w:basedOn w:val="Carpredefinitoparagrafo"/>
    <w:rsid w:val="00E2134B"/>
  </w:style>
  <w:style w:type="paragraph" w:customStyle="1" w:styleId="normal">
    <w:name w:val="normal"/>
    <w:rsid w:val="007606B0"/>
    <w:rPr>
      <w:rFonts w:cs="Calibri"/>
    </w:rPr>
  </w:style>
  <w:style w:type="character" w:customStyle="1" w:styleId="Titolo3Carattere">
    <w:name w:val="Titolo 3 Carattere"/>
    <w:link w:val="Titolo3"/>
    <w:uiPriority w:val="9"/>
    <w:rsid w:val="00252364"/>
    <w:rPr>
      <w:rFonts w:ascii="Cambria" w:eastAsia="Times New Roman" w:hAnsi="Cambria" w:cs="Times New Roman"/>
      <w:b/>
      <w:bCs/>
      <w:sz w:val="26"/>
      <w:szCs w:val="26"/>
      <w:lang w:eastAsia="en-US"/>
    </w:rPr>
  </w:style>
  <w:style w:type="paragraph" w:customStyle="1" w:styleId="p1">
    <w:name w:val="p1"/>
    <w:basedOn w:val="Normale"/>
    <w:rsid w:val="00EE3D59"/>
    <w:pPr>
      <w:spacing w:before="100" w:beforeAutospacing="1" w:after="100" w:afterAutospacing="1" w:line="240" w:lineRule="auto"/>
    </w:pPr>
    <w:rPr>
      <w:rFonts w:ascii="Times New Roman" w:eastAsia="Times New Roman" w:hAnsi="Times New Roman"/>
      <w:sz w:val="24"/>
      <w:szCs w:val="24"/>
      <w:lang w:eastAsia="it-IT"/>
    </w:rPr>
  </w:style>
  <w:style w:type="paragraph" w:styleId="Sottotitolo">
    <w:name w:val="Subtitle"/>
    <w:basedOn w:val="normal"/>
    <w:next w:val="normal"/>
    <w:link w:val="SottotitoloCarattere"/>
    <w:rsid w:val="00A52DAE"/>
    <w:pPr>
      <w:keepNext/>
      <w:keepLines/>
      <w:spacing w:line="276" w:lineRule="auto"/>
    </w:pPr>
    <w:rPr>
      <w:rFonts w:ascii="Montserrat Medium" w:eastAsia="Montserrat Medium" w:hAnsi="Montserrat Medium" w:cs="Montserrat Medium"/>
      <w:i/>
      <w:sz w:val="24"/>
      <w:szCs w:val="24"/>
    </w:rPr>
  </w:style>
  <w:style w:type="character" w:customStyle="1" w:styleId="SottotitoloCarattere">
    <w:name w:val="Sottotitolo Carattere"/>
    <w:basedOn w:val="Carpredefinitoparagrafo"/>
    <w:link w:val="Sottotitolo"/>
    <w:rsid w:val="00A52DAE"/>
    <w:rPr>
      <w:rFonts w:ascii="Montserrat Medium" w:eastAsia="Montserrat Medium" w:hAnsi="Montserrat Medium" w:cs="Montserrat Medium"/>
      <w:i/>
      <w:sz w:val="24"/>
      <w:szCs w:val="24"/>
    </w:rPr>
  </w:style>
</w:styles>
</file>

<file path=word/webSettings.xml><?xml version="1.0" encoding="utf-8"?>
<w:webSettings xmlns:r="http://schemas.openxmlformats.org/officeDocument/2006/relationships" xmlns:w="http://schemas.openxmlformats.org/wordprocessingml/2006/main">
  <w:divs>
    <w:div w:id="71632606">
      <w:bodyDiv w:val="1"/>
      <w:marLeft w:val="0"/>
      <w:marRight w:val="0"/>
      <w:marTop w:val="0"/>
      <w:marBottom w:val="0"/>
      <w:divBdr>
        <w:top w:val="none" w:sz="0" w:space="0" w:color="auto"/>
        <w:left w:val="none" w:sz="0" w:space="0" w:color="auto"/>
        <w:bottom w:val="none" w:sz="0" w:space="0" w:color="auto"/>
        <w:right w:val="none" w:sz="0" w:space="0" w:color="auto"/>
      </w:divBdr>
    </w:div>
    <w:div w:id="106509284">
      <w:bodyDiv w:val="1"/>
      <w:marLeft w:val="0"/>
      <w:marRight w:val="0"/>
      <w:marTop w:val="0"/>
      <w:marBottom w:val="0"/>
      <w:divBdr>
        <w:top w:val="none" w:sz="0" w:space="0" w:color="auto"/>
        <w:left w:val="none" w:sz="0" w:space="0" w:color="auto"/>
        <w:bottom w:val="none" w:sz="0" w:space="0" w:color="auto"/>
        <w:right w:val="none" w:sz="0" w:space="0" w:color="auto"/>
      </w:divBdr>
    </w:div>
    <w:div w:id="270938470">
      <w:bodyDiv w:val="1"/>
      <w:marLeft w:val="0"/>
      <w:marRight w:val="0"/>
      <w:marTop w:val="0"/>
      <w:marBottom w:val="0"/>
      <w:divBdr>
        <w:top w:val="none" w:sz="0" w:space="0" w:color="auto"/>
        <w:left w:val="none" w:sz="0" w:space="0" w:color="auto"/>
        <w:bottom w:val="none" w:sz="0" w:space="0" w:color="auto"/>
        <w:right w:val="none" w:sz="0" w:space="0" w:color="auto"/>
      </w:divBdr>
    </w:div>
    <w:div w:id="349379892">
      <w:bodyDiv w:val="1"/>
      <w:marLeft w:val="0"/>
      <w:marRight w:val="0"/>
      <w:marTop w:val="0"/>
      <w:marBottom w:val="0"/>
      <w:divBdr>
        <w:top w:val="none" w:sz="0" w:space="0" w:color="auto"/>
        <w:left w:val="none" w:sz="0" w:space="0" w:color="auto"/>
        <w:bottom w:val="none" w:sz="0" w:space="0" w:color="auto"/>
        <w:right w:val="none" w:sz="0" w:space="0" w:color="auto"/>
      </w:divBdr>
    </w:div>
    <w:div w:id="533814816">
      <w:bodyDiv w:val="1"/>
      <w:marLeft w:val="0"/>
      <w:marRight w:val="0"/>
      <w:marTop w:val="0"/>
      <w:marBottom w:val="0"/>
      <w:divBdr>
        <w:top w:val="none" w:sz="0" w:space="0" w:color="auto"/>
        <w:left w:val="none" w:sz="0" w:space="0" w:color="auto"/>
        <w:bottom w:val="none" w:sz="0" w:space="0" w:color="auto"/>
        <w:right w:val="none" w:sz="0" w:space="0" w:color="auto"/>
      </w:divBdr>
    </w:div>
    <w:div w:id="548341090">
      <w:bodyDiv w:val="1"/>
      <w:marLeft w:val="0"/>
      <w:marRight w:val="0"/>
      <w:marTop w:val="0"/>
      <w:marBottom w:val="0"/>
      <w:divBdr>
        <w:top w:val="none" w:sz="0" w:space="0" w:color="auto"/>
        <w:left w:val="none" w:sz="0" w:space="0" w:color="auto"/>
        <w:bottom w:val="none" w:sz="0" w:space="0" w:color="auto"/>
        <w:right w:val="none" w:sz="0" w:space="0" w:color="auto"/>
      </w:divBdr>
      <w:divsChild>
        <w:div w:id="92826867">
          <w:marLeft w:val="0"/>
          <w:marRight w:val="0"/>
          <w:marTop w:val="0"/>
          <w:marBottom w:val="0"/>
          <w:divBdr>
            <w:top w:val="none" w:sz="0" w:space="0" w:color="auto"/>
            <w:left w:val="none" w:sz="0" w:space="0" w:color="auto"/>
            <w:bottom w:val="none" w:sz="0" w:space="0" w:color="auto"/>
            <w:right w:val="none" w:sz="0" w:space="0" w:color="auto"/>
          </w:divBdr>
        </w:div>
        <w:div w:id="1093696878">
          <w:marLeft w:val="0"/>
          <w:marRight w:val="0"/>
          <w:marTop w:val="0"/>
          <w:marBottom w:val="0"/>
          <w:divBdr>
            <w:top w:val="none" w:sz="0" w:space="0" w:color="auto"/>
            <w:left w:val="none" w:sz="0" w:space="0" w:color="auto"/>
            <w:bottom w:val="none" w:sz="0" w:space="0" w:color="auto"/>
            <w:right w:val="none" w:sz="0" w:space="0" w:color="auto"/>
          </w:divBdr>
        </w:div>
      </w:divsChild>
    </w:div>
    <w:div w:id="665985924">
      <w:bodyDiv w:val="1"/>
      <w:marLeft w:val="0"/>
      <w:marRight w:val="0"/>
      <w:marTop w:val="0"/>
      <w:marBottom w:val="0"/>
      <w:divBdr>
        <w:top w:val="none" w:sz="0" w:space="0" w:color="auto"/>
        <w:left w:val="none" w:sz="0" w:space="0" w:color="auto"/>
        <w:bottom w:val="none" w:sz="0" w:space="0" w:color="auto"/>
        <w:right w:val="none" w:sz="0" w:space="0" w:color="auto"/>
      </w:divBdr>
    </w:div>
    <w:div w:id="765072968">
      <w:bodyDiv w:val="1"/>
      <w:marLeft w:val="0"/>
      <w:marRight w:val="0"/>
      <w:marTop w:val="0"/>
      <w:marBottom w:val="0"/>
      <w:divBdr>
        <w:top w:val="none" w:sz="0" w:space="0" w:color="auto"/>
        <w:left w:val="none" w:sz="0" w:space="0" w:color="auto"/>
        <w:bottom w:val="none" w:sz="0" w:space="0" w:color="auto"/>
        <w:right w:val="none" w:sz="0" w:space="0" w:color="auto"/>
      </w:divBdr>
    </w:div>
    <w:div w:id="941839260">
      <w:bodyDiv w:val="1"/>
      <w:marLeft w:val="0"/>
      <w:marRight w:val="0"/>
      <w:marTop w:val="0"/>
      <w:marBottom w:val="0"/>
      <w:divBdr>
        <w:top w:val="none" w:sz="0" w:space="0" w:color="auto"/>
        <w:left w:val="none" w:sz="0" w:space="0" w:color="auto"/>
        <w:bottom w:val="none" w:sz="0" w:space="0" w:color="auto"/>
        <w:right w:val="none" w:sz="0" w:space="0" w:color="auto"/>
      </w:divBdr>
    </w:div>
    <w:div w:id="1004894140">
      <w:bodyDiv w:val="1"/>
      <w:marLeft w:val="0"/>
      <w:marRight w:val="0"/>
      <w:marTop w:val="0"/>
      <w:marBottom w:val="0"/>
      <w:divBdr>
        <w:top w:val="none" w:sz="0" w:space="0" w:color="auto"/>
        <w:left w:val="none" w:sz="0" w:space="0" w:color="auto"/>
        <w:bottom w:val="none" w:sz="0" w:space="0" w:color="auto"/>
        <w:right w:val="none" w:sz="0" w:space="0" w:color="auto"/>
      </w:divBdr>
      <w:divsChild>
        <w:div w:id="254674746">
          <w:marLeft w:val="0"/>
          <w:marRight w:val="0"/>
          <w:marTop w:val="0"/>
          <w:marBottom w:val="0"/>
          <w:divBdr>
            <w:top w:val="none" w:sz="0" w:space="0" w:color="auto"/>
            <w:left w:val="none" w:sz="0" w:space="0" w:color="auto"/>
            <w:bottom w:val="none" w:sz="0" w:space="0" w:color="auto"/>
            <w:right w:val="none" w:sz="0" w:space="0" w:color="auto"/>
          </w:divBdr>
        </w:div>
        <w:div w:id="416243970">
          <w:marLeft w:val="0"/>
          <w:marRight w:val="0"/>
          <w:marTop w:val="0"/>
          <w:marBottom w:val="0"/>
          <w:divBdr>
            <w:top w:val="none" w:sz="0" w:space="0" w:color="auto"/>
            <w:left w:val="none" w:sz="0" w:space="0" w:color="auto"/>
            <w:bottom w:val="none" w:sz="0" w:space="0" w:color="auto"/>
            <w:right w:val="none" w:sz="0" w:space="0" w:color="auto"/>
          </w:divBdr>
          <w:divsChild>
            <w:div w:id="900991712">
              <w:marLeft w:val="0"/>
              <w:marRight w:val="0"/>
              <w:marTop w:val="0"/>
              <w:marBottom w:val="0"/>
              <w:divBdr>
                <w:top w:val="none" w:sz="0" w:space="0" w:color="auto"/>
                <w:left w:val="none" w:sz="0" w:space="0" w:color="auto"/>
                <w:bottom w:val="none" w:sz="0" w:space="0" w:color="auto"/>
                <w:right w:val="none" w:sz="0" w:space="0" w:color="auto"/>
              </w:divBdr>
            </w:div>
            <w:div w:id="975836674">
              <w:marLeft w:val="0"/>
              <w:marRight w:val="0"/>
              <w:marTop w:val="0"/>
              <w:marBottom w:val="0"/>
              <w:divBdr>
                <w:top w:val="none" w:sz="0" w:space="0" w:color="auto"/>
                <w:left w:val="none" w:sz="0" w:space="0" w:color="auto"/>
                <w:bottom w:val="none" w:sz="0" w:space="0" w:color="auto"/>
                <w:right w:val="none" w:sz="0" w:space="0" w:color="auto"/>
              </w:divBdr>
            </w:div>
            <w:div w:id="1275482185">
              <w:marLeft w:val="0"/>
              <w:marRight w:val="0"/>
              <w:marTop w:val="0"/>
              <w:marBottom w:val="0"/>
              <w:divBdr>
                <w:top w:val="none" w:sz="0" w:space="0" w:color="auto"/>
                <w:left w:val="none" w:sz="0" w:space="0" w:color="auto"/>
                <w:bottom w:val="none" w:sz="0" w:space="0" w:color="auto"/>
                <w:right w:val="none" w:sz="0" w:space="0" w:color="auto"/>
              </w:divBdr>
            </w:div>
            <w:div w:id="1648391111">
              <w:marLeft w:val="0"/>
              <w:marRight w:val="0"/>
              <w:marTop w:val="0"/>
              <w:marBottom w:val="0"/>
              <w:divBdr>
                <w:top w:val="none" w:sz="0" w:space="0" w:color="auto"/>
                <w:left w:val="none" w:sz="0" w:space="0" w:color="auto"/>
                <w:bottom w:val="none" w:sz="0" w:space="0" w:color="auto"/>
                <w:right w:val="none" w:sz="0" w:space="0" w:color="auto"/>
              </w:divBdr>
            </w:div>
          </w:divsChild>
        </w:div>
        <w:div w:id="856701259">
          <w:marLeft w:val="0"/>
          <w:marRight w:val="0"/>
          <w:marTop w:val="0"/>
          <w:marBottom w:val="0"/>
          <w:divBdr>
            <w:top w:val="none" w:sz="0" w:space="0" w:color="auto"/>
            <w:left w:val="none" w:sz="0" w:space="0" w:color="auto"/>
            <w:bottom w:val="none" w:sz="0" w:space="0" w:color="auto"/>
            <w:right w:val="none" w:sz="0" w:space="0" w:color="auto"/>
          </w:divBdr>
        </w:div>
        <w:div w:id="906499742">
          <w:marLeft w:val="0"/>
          <w:marRight w:val="0"/>
          <w:marTop w:val="0"/>
          <w:marBottom w:val="0"/>
          <w:divBdr>
            <w:top w:val="none" w:sz="0" w:space="0" w:color="auto"/>
            <w:left w:val="none" w:sz="0" w:space="0" w:color="auto"/>
            <w:bottom w:val="none" w:sz="0" w:space="0" w:color="auto"/>
            <w:right w:val="none" w:sz="0" w:space="0" w:color="auto"/>
          </w:divBdr>
        </w:div>
        <w:div w:id="1491166733">
          <w:marLeft w:val="0"/>
          <w:marRight w:val="0"/>
          <w:marTop w:val="0"/>
          <w:marBottom w:val="0"/>
          <w:divBdr>
            <w:top w:val="none" w:sz="0" w:space="0" w:color="auto"/>
            <w:left w:val="none" w:sz="0" w:space="0" w:color="auto"/>
            <w:bottom w:val="none" w:sz="0" w:space="0" w:color="auto"/>
            <w:right w:val="none" w:sz="0" w:space="0" w:color="auto"/>
          </w:divBdr>
        </w:div>
        <w:div w:id="1848668050">
          <w:marLeft w:val="0"/>
          <w:marRight w:val="0"/>
          <w:marTop w:val="0"/>
          <w:marBottom w:val="0"/>
          <w:divBdr>
            <w:top w:val="none" w:sz="0" w:space="0" w:color="auto"/>
            <w:left w:val="none" w:sz="0" w:space="0" w:color="auto"/>
            <w:bottom w:val="none" w:sz="0" w:space="0" w:color="auto"/>
            <w:right w:val="none" w:sz="0" w:space="0" w:color="auto"/>
          </w:divBdr>
        </w:div>
      </w:divsChild>
    </w:div>
    <w:div w:id="1547335051">
      <w:bodyDiv w:val="1"/>
      <w:marLeft w:val="0"/>
      <w:marRight w:val="0"/>
      <w:marTop w:val="0"/>
      <w:marBottom w:val="0"/>
      <w:divBdr>
        <w:top w:val="none" w:sz="0" w:space="0" w:color="auto"/>
        <w:left w:val="none" w:sz="0" w:space="0" w:color="auto"/>
        <w:bottom w:val="none" w:sz="0" w:space="0" w:color="auto"/>
        <w:right w:val="none" w:sz="0" w:space="0" w:color="auto"/>
      </w:divBdr>
      <w:divsChild>
        <w:div w:id="1747649650">
          <w:marLeft w:val="0"/>
          <w:marRight w:val="0"/>
          <w:marTop w:val="0"/>
          <w:marBottom w:val="0"/>
          <w:divBdr>
            <w:top w:val="none" w:sz="0" w:space="0" w:color="auto"/>
            <w:left w:val="none" w:sz="0" w:space="0" w:color="auto"/>
            <w:bottom w:val="none" w:sz="0" w:space="0" w:color="auto"/>
            <w:right w:val="none" w:sz="0" w:space="0" w:color="auto"/>
          </w:divBdr>
        </w:div>
        <w:div w:id="1872719332">
          <w:marLeft w:val="0"/>
          <w:marRight w:val="0"/>
          <w:marTop w:val="0"/>
          <w:marBottom w:val="0"/>
          <w:divBdr>
            <w:top w:val="none" w:sz="0" w:space="0" w:color="auto"/>
            <w:left w:val="none" w:sz="0" w:space="0" w:color="auto"/>
            <w:bottom w:val="none" w:sz="0" w:space="0" w:color="auto"/>
            <w:right w:val="none" w:sz="0" w:space="0" w:color="auto"/>
          </w:divBdr>
          <w:divsChild>
            <w:div w:id="1026714461">
              <w:marLeft w:val="0"/>
              <w:marRight w:val="0"/>
              <w:marTop w:val="0"/>
              <w:marBottom w:val="0"/>
              <w:divBdr>
                <w:top w:val="none" w:sz="0" w:space="0" w:color="auto"/>
                <w:left w:val="none" w:sz="0" w:space="0" w:color="auto"/>
                <w:bottom w:val="none" w:sz="0" w:space="0" w:color="auto"/>
                <w:right w:val="none" w:sz="0" w:space="0" w:color="auto"/>
              </w:divBdr>
              <w:divsChild>
                <w:div w:id="1089929317">
                  <w:marLeft w:val="0"/>
                  <w:marRight w:val="0"/>
                  <w:marTop w:val="0"/>
                  <w:marBottom w:val="0"/>
                  <w:divBdr>
                    <w:top w:val="none" w:sz="0" w:space="0" w:color="auto"/>
                    <w:left w:val="none" w:sz="0" w:space="0" w:color="auto"/>
                    <w:bottom w:val="none" w:sz="0" w:space="0" w:color="auto"/>
                    <w:right w:val="none" w:sz="0" w:space="0" w:color="auto"/>
                  </w:divBdr>
                  <w:divsChild>
                    <w:div w:id="2002930628">
                      <w:marLeft w:val="0"/>
                      <w:marRight w:val="0"/>
                      <w:marTop w:val="0"/>
                      <w:marBottom w:val="0"/>
                      <w:divBdr>
                        <w:top w:val="none" w:sz="0" w:space="0" w:color="auto"/>
                        <w:left w:val="none" w:sz="0" w:space="0" w:color="auto"/>
                        <w:bottom w:val="none" w:sz="0" w:space="0" w:color="auto"/>
                        <w:right w:val="none" w:sz="0" w:space="0" w:color="auto"/>
                      </w:divBdr>
                      <w:divsChild>
                        <w:div w:id="958142362">
                          <w:marLeft w:val="0"/>
                          <w:marRight w:val="0"/>
                          <w:marTop w:val="0"/>
                          <w:marBottom w:val="0"/>
                          <w:divBdr>
                            <w:top w:val="none" w:sz="0" w:space="0" w:color="auto"/>
                            <w:left w:val="none" w:sz="0" w:space="0" w:color="auto"/>
                            <w:bottom w:val="none" w:sz="0" w:space="0" w:color="auto"/>
                            <w:right w:val="none" w:sz="0" w:space="0" w:color="auto"/>
                          </w:divBdr>
                          <w:divsChild>
                            <w:div w:id="11759878">
                              <w:marLeft w:val="0"/>
                              <w:marRight w:val="0"/>
                              <w:marTop w:val="0"/>
                              <w:marBottom w:val="0"/>
                              <w:divBdr>
                                <w:top w:val="none" w:sz="0" w:space="0" w:color="auto"/>
                                <w:left w:val="none" w:sz="0" w:space="0" w:color="auto"/>
                                <w:bottom w:val="none" w:sz="0" w:space="0" w:color="auto"/>
                                <w:right w:val="none" w:sz="0" w:space="0" w:color="auto"/>
                              </w:divBdr>
                              <w:divsChild>
                                <w:div w:id="1986423332">
                                  <w:marLeft w:val="0"/>
                                  <w:marRight w:val="0"/>
                                  <w:marTop w:val="0"/>
                                  <w:marBottom w:val="0"/>
                                  <w:divBdr>
                                    <w:top w:val="none" w:sz="0" w:space="0" w:color="auto"/>
                                    <w:left w:val="none" w:sz="0" w:space="0" w:color="auto"/>
                                    <w:bottom w:val="none" w:sz="0" w:space="0" w:color="auto"/>
                                    <w:right w:val="none" w:sz="0" w:space="0" w:color="auto"/>
                                  </w:divBdr>
                                  <w:divsChild>
                                    <w:div w:id="76825428">
                                      <w:marLeft w:val="0"/>
                                      <w:marRight w:val="0"/>
                                      <w:marTop w:val="0"/>
                                      <w:marBottom w:val="0"/>
                                      <w:divBdr>
                                        <w:top w:val="none" w:sz="0" w:space="0" w:color="auto"/>
                                        <w:left w:val="none" w:sz="0" w:space="0" w:color="auto"/>
                                        <w:bottom w:val="none" w:sz="0" w:space="0" w:color="auto"/>
                                        <w:right w:val="none" w:sz="0" w:space="0" w:color="auto"/>
                                      </w:divBdr>
                                      <w:divsChild>
                                        <w:div w:id="2464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51605">
                              <w:marLeft w:val="0"/>
                              <w:marRight w:val="0"/>
                              <w:marTop w:val="0"/>
                              <w:marBottom w:val="0"/>
                              <w:divBdr>
                                <w:top w:val="none" w:sz="0" w:space="0" w:color="auto"/>
                                <w:left w:val="none" w:sz="0" w:space="0" w:color="auto"/>
                                <w:bottom w:val="none" w:sz="0" w:space="0" w:color="auto"/>
                                <w:right w:val="none" w:sz="0" w:space="0" w:color="auto"/>
                              </w:divBdr>
                              <w:divsChild>
                                <w:div w:id="681787899">
                                  <w:marLeft w:val="0"/>
                                  <w:marRight w:val="0"/>
                                  <w:marTop w:val="0"/>
                                  <w:marBottom w:val="0"/>
                                  <w:divBdr>
                                    <w:top w:val="none" w:sz="0" w:space="0" w:color="auto"/>
                                    <w:left w:val="none" w:sz="0" w:space="0" w:color="auto"/>
                                    <w:bottom w:val="none" w:sz="0" w:space="0" w:color="auto"/>
                                    <w:right w:val="none" w:sz="0" w:space="0" w:color="auto"/>
                                  </w:divBdr>
                                  <w:divsChild>
                                    <w:div w:id="1628118206">
                                      <w:marLeft w:val="0"/>
                                      <w:marRight w:val="0"/>
                                      <w:marTop w:val="0"/>
                                      <w:marBottom w:val="0"/>
                                      <w:divBdr>
                                        <w:top w:val="none" w:sz="0" w:space="0" w:color="auto"/>
                                        <w:left w:val="none" w:sz="0" w:space="0" w:color="auto"/>
                                        <w:bottom w:val="none" w:sz="0" w:space="0" w:color="auto"/>
                                        <w:right w:val="none" w:sz="0" w:space="0" w:color="auto"/>
                                      </w:divBdr>
                                      <w:divsChild>
                                        <w:div w:id="36401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3370740">
      <w:bodyDiv w:val="1"/>
      <w:marLeft w:val="0"/>
      <w:marRight w:val="0"/>
      <w:marTop w:val="0"/>
      <w:marBottom w:val="0"/>
      <w:divBdr>
        <w:top w:val="none" w:sz="0" w:space="0" w:color="auto"/>
        <w:left w:val="none" w:sz="0" w:space="0" w:color="auto"/>
        <w:bottom w:val="none" w:sz="0" w:space="0" w:color="auto"/>
        <w:right w:val="none" w:sz="0" w:space="0" w:color="auto"/>
      </w:divBdr>
      <w:divsChild>
        <w:div w:id="443694516">
          <w:marLeft w:val="0"/>
          <w:marRight w:val="0"/>
          <w:marTop w:val="0"/>
          <w:marBottom w:val="0"/>
          <w:divBdr>
            <w:top w:val="none" w:sz="0" w:space="0" w:color="auto"/>
            <w:left w:val="none" w:sz="0" w:space="0" w:color="auto"/>
            <w:bottom w:val="none" w:sz="0" w:space="0" w:color="auto"/>
            <w:right w:val="none" w:sz="0" w:space="0" w:color="auto"/>
          </w:divBdr>
        </w:div>
        <w:div w:id="820075819">
          <w:marLeft w:val="0"/>
          <w:marRight w:val="0"/>
          <w:marTop w:val="0"/>
          <w:marBottom w:val="0"/>
          <w:divBdr>
            <w:top w:val="none" w:sz="0" w:space="0" w:color="auto"/>
            <w:left w:val="none" w:sz="0" w:space="0" w:color="auto"/>
            <w:bottom w:val="none" w:sz="0" w:space="0" w:color="auto"/>
            <w:right w:val="none" w:sz="0" w:space="0" w:color="auto"/>
          </w:divBdr>
        </w:div>
      </w:divsChild>
    </w:div>
    <w:div w:id="1673098979">
      <w:bodyDiv w:val="1"/>
      <w:marLeft w:val="0"/>
      <w:marRight w:val="0"/>
      <w:marTop w:val="0"/>
      <w:marBottom w:val="0"/>
      <w:divBdr>
        <w:top w:val="none" w:sz="0" w:space="0" w:color="auto"/>
        <w:left w:val="none" w:sz="0" w:space="0" w:color="auto"/>
        <w:bottom w:val="none" w:sz="0" w:space="0" w:color="auto"/>
        <w:right w:val="none" w:sz="0" w:space="0" w:color="auto"/>
      </w:divBdr>
    </w:div>
    <w:div w:id="1701589767">
      <w:bodyDiv w:val="1"/>
      <w:marLeft w:val="0"/>
      <w:marRight w:val="0"/>
      <w:marTop w:val="0"/>
      <w:marBottom w:val="0"/>
      <w:divBdr>
        <w:top w:val="none" w:sz="0" w:space="0" w:color="auto"/>
        <w:left w:val="none" w:sz="0" w:space="0" w:color="auto"/>
        <w:bottom w:val="none" w:sz="0" w:space="0" w:color="auto"/>
        <w:right w:val="none" w:sz="0" w:space="0" w:color="auto"/>
      </w:divBdr>
    </w:div>
    <w:div w:id="1798379330">
      <w:bodyDiv w:val="1"/>
      <w:marLeft w:val="0"/>
      <w:marRight w:val="0"/>
      <w:marTop w:val="0"/>
      <w:marBottom w:val="0"/>
      <w:divBdr>
        <w:top w:val="none" w:sz="0" w:space="0" w:color="auto"/>
        <w:left w:val="none" w:sz="0" w:space="0" w:color="auto"/>
        <w:bottom w:val="none" w:sz="0" w:space="0" w:color="auto"/>
        <w:right w:val="none" w:sz="0" w:space="0" w:color="auto"/>
      </w:divBdr>
      <w:divsChild>
        <w:div w:id="850339019">
          <w:marLeft w:val="0"/>
          <w:marRight w:val="0"/>
          <w:marTop w:val="0"/>
          <w:marBottom w:val="0"/>
          <w:divBdr>
            <w:top w:val="none" w:sz="0" w:space="0" w:color="auto"/>
            <w:left w:val="none" w:sz="0" w:space="0" w:color="auto"/>
            <w:bottom w:val="none" w:sz="0" w:space="0" w:color="auto"/>
            <w:right w:val="none" w:sz="0" w:space="0" w:color="auto"/>
          </w:divBdr>
          <w:divsChild>
            <w:div w:id="1454716212">
              <w:marLeft w:val="0"/>
              <w:marRight w:val="0"/>
              <w:marTop w:val="0"/>
              <w:marBottom w:val="0"/>
              <w:divBdr>
                <w:top w:val="none" w:sz="0" w:space="0" w:color="auto"/>
                <w:left w:val="none" w:sz="0" w:space="0" w:color="auto"/>
                <w:bottom w:val="none" w:sz="0" w:space="0" w:color="auto"/>
                <w:right w:val="none" w:sz="0" w:space="0" w:color="auto"/>
              </w:divBdr>
            </w:div>
          </w:divsChild>
        </w:div>
        <w:div w:id="1070495705">
          <w:marLeft w:val="0"/>
          <w:marRight w:val="0"/>
          <w:marTop w:val="0"/>
          <w:marBottom w:val="0"/>
          <w:divBdr>
            <w:top w:val="none" w:sz="0" w:space="0" w:color="auto"/>
            <w:left w:val="none" w:sz="0" w:space="0" w:color="auto"/>
            <w:bottom w:val="none" w:sz="0" w:space="0" w:color="auto"/>
            <w:right w:val="none" w:sz="0" w:space="0" w:color="auto"/>
          </w:divBdr>
          <w:divsChild>
            <w:div w:id="58807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ufficiostampa@santantonio.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ntantonio.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opsainprat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santantonio.org/it/content/santantonio-casamenteiro-al-santo-al-dal-19-ottobre-il-nuovo-percorso-dincontro-e-formazione" TargetMode="External"/><Relationship Id="rId4" Type="http://schemas.openxmlformats.org/officeDocument/2006/relationships/settings" Target="settings.xml"/><Relationship Id="rId9" Type="http://schemas.openxmlformats.org/officeDocument/2006/relationships/hyperlink" Target="http://www.santantonio.org/it/si-quaeris" TargetMode="External"/><Relationship Id="rId14" Type="http://schemas.openxmlformats.org/officeDocument/2006/relationships/hyperlink" Target="https://areastampa.messaggerosantantoni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1BA80A-0CF6-470F-B089-4FD8FFEB2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TotalTime>
  <Pages>2</Pages>
  <Words>1311</Words>
  <Characters>7478</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8772</CharactersWithSpaces>
  <SharedDoc>false</SharedDoc>
  <HLinks>
    <vt:vector size="36" baseType="variant">
      <vt:variant>
        <vt:i4>1966132</vt:i4>
      </vt:variant>
      <vt:variant>
        <vt:i4>15</vt:i4>
      </vt:variant>
      <vt:variant>
        <vt:i4>0</vt:i4>
      </vt:variant>
      <vt:variant>
        <vt:i4>5</vt:i4>
      </vt:variant>
      <vt:variant>
        <vt:lpwstr>mailto:studiocristinasartoripress@gmail.com</vt:lpwstr>
      </vt:variant>
      <vt:variant>
        <vt:lpwstr/>
      </vt:variant>
      <vt:variant>
        <vt:i4>6226004</vt:i4>
      </vt:variant>
      <vt:variant>
        <vt:i4>12</vt:i4>
      </vt:variant>
      <vt:variant>
        <vt:i4>0</vt:i4>
      </vt:variant>
      <vt:variant>
        <vt:i4>5</vt:i4>
      </vt:variant>
      <vt:variant>
        <vt:lpwstr>https://areastampa.messaggerosantantonio.it/</vt:lpwstr>
      </vt:variant>
      <vt:variant>
        <vt:lpwstr/>
      </vt:variant>
      <vt:variant>
        <vt:i4>262191</vt:i4>
      </vt:variant>
      <vt:variant>
        <vt:i4>9</vt:i4>
      </vt:variant>
      <vt:variant>
        <vt:i4>0</vt:i4>
      </vt:variant>
      <vt:variant>
        <vt:i4>5</vt:i4>
      </vt:variant>
      <vt:variant>
        <vt:lpwstr>mailto:ufficiostampa@santantonio.org</vt:lpwstr>
      </vt:variant>
      <vt:variant>
        <vt:lpwstr/>
      </vt:variant>
      <vt:variant>
        <vt:i4>2752625</vt:i4>
      </vt:variant>
      <vt:variant>
        <vt:i4>6</vt:i4>
      </vt:variant>
      <vt:variant>
        <vt:i4>0</vt:i4>
      </vt:variant>
      <vt:variant>
        <vt:i4>5</vt:i4>
      </vt:variant>
      <vt:variant>
        <vt:lpwstr>http://www.santantonio.org/</vt:lpwstr>
      </vt:variant>
      <vt:variant>
        <vt:lpwstr/>
      </vt:variant>
      <vt:variant>
        <vt:i4>4718666</vt:i4>
      </vt:variant>
      <vt:variant>
        <vt:i4>3</vt:i4>
      </vt:variant>
      <vt:variant>
        <vt:i4>0</vt:i4>
      </vt:variant>
      <vt:variant>
        <vt:i4>5</vt:i4>
      </vt:variant>
      <vt:variant>
        <vt:lpwstr>http://www.caritasantoniana.org/</vt:lpwstr>
      </vt:variant>
      <vt:variant>
        <vt:lpwstr/>
      </vt:variant>
      <vt:variant>
        <vt:i4>7667778</vt:i4>
      </vt:variant>
      <vt:variant>
        <vt:i4>0</vt:i4>
      </vt:variant>
      <vt:variant>
        <vt:i4>0</vt:i4>
      </vt:variant>
      <vt:variant>
        <vt:i4>5</vt:i4>
      </vt:variant>
      <vt:variant>
        <vt:lpwstr>mailto:caritas@santantonio.org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sgarbossa</dc:creator>
  <cp:lastModifiedBy>Sgarbossa Alessandra</cp:lastModifiedBy>
  <cp:revision>24</cp:revision>
  <cp:lastPrinted>2024-06-21T10:33:00Z</cp:lastPrinted>
  <dcterms:created xsi:type="dcterms:W3CDTF">2024-06-11T14:33:00Z</dcterms:created>
  <dcterms:modified xsi:type="dcterms:W3CDTF">2024-06-21T10:48:00Z</dcterms:modified>
</cp:coreProperties>
</file>