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C96CBA">
        <w:rPr>
          <w:i/>
          <w:sz w:val="20"/>
          <w:szCs w:val="20"/>
          <w:u w:val="single"/>
        </w:rPr>
        <w:t xml:space="preserve">Comunicato stampa – </w:t>
      </w:r>
      <w:r w:rsidR="00A30433">
        <w:rPr>
          <w:i/>
          <w:sz w:val="20"/>
          <w:szCs w:val="20"/>
          <w:u w:val="single"/>
        </w:rPr>
        <w:t>7</w:t>
      </w:r>
      <w:r w:rsidR="00D828F7" w:rsidRPr="00C96CBA">
        <w:rPr>
          <w:i/>
          <w:sz w:val="20"/>
          <w:szCs w:val="20"/>
          <w:u w:val="single"/>
        </w:rPr>
        <w:t xml:space="preserve"> </w:t>
      </w:r>
      <w:r w:rsidR="00C86009" w:rsidRPr="00C96CBA">
        <w:rPr>
          <w:i/>
          <w:sz w:val="20"/>
          <w:szCs w:val="20"/>
          <w:u w:val="single"/>
        </w:rPr>
        <w:t>maggio</w:t>
      </w:r>
      <w:r w:rsidR="00C15174" w:rsidRPr="00C96CBA">
        <w:rPr>
          <w:i/>
          <w:sz w:val="20"/>
          <w:szCs w:val="20"/>
          <w:u w:val="single"/>
        </w:rPr>
        <w:t xml:space="preserve"> 202</w:t>
      </w:r>
      <w:r w:rsidR="000B4803" w:rsidRPr="00C96CBA">
        <w:rPr>
          <w:i/>
          <w:sz w:val="20"/>
          <w:szCs w:val="20"/>
          <w:u w:val="single"/>
        </w:rPr>
        <w:t>5</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B566FD" w:rsidRPr="00F06C06" w:rsidRDefault="00BC2ACB" w:rsidP="00A31EFD">
      <w:pPr>
        <w:rPr>
          <w:rFonts w:eastAsia="Times New Roman" w:cs="Calibri"/>
          <w:b/>
          <w:i/>
          <w:color w:val="000000"/>
          <w:lang w:eastAsia="it-IT"/>
        </w:rPr>
      </w:pPr>
      <w:r>
        <w:rPr>
          <w:rFonts w:eastAsia="Times New Roman" w:cs="Calibri"/>
          <w:b/>
          <w:color w:val="000000"/>
          <w:sz w:val="26"/>
          <w:szCs w:val="26"/>
          <w:lang w:eastAsia="it-IT"/>
        </w:rPr>
        <w:t>Le</w:t>
      </w:r>
      <w:r w:rsidR="00B566FD" w:rsidRPr="00285B5C">
        <w:rPr>
          <w:rFonts w:eastAsia="Times New Roman" w:cs="Calibri"/>
          <w:b/>
          <w:color w:val="000000"/>
          <w:sz w:val="26"/>
          <w:szCs w:val="26"/>
          <w:lang w:eastAsia="it-IT"/>
        </w:rPr>
        <w:t xml:space="preserve"> novità delle Edizioni Messaggero </w:t>
      </w:r>
      <w:r w:rsidR="00B566FD" w:rsidRPr="003E353C">
        <w:rPr>
          <w:rFonts w:eastAsia="Times New Roman" w:cs="Calibri"/>
          <w:b/>
          <w:color w:val="000000"/>
          <w:sz w:val="26"/>
          <w:szCs w:val="26"/>
          <w:lang w:eastAsia="it-IT"/>
        </w:rPr>
        <w:t>Padova</w:t>
      </w:r>
      <w:r w:rsidR="000B4803">
        <w:rPr>
          <w:rFonts w:eastAsia="Times New Roman" w:cs="Calibri"/>
          <w:b/>
          <w:color w:val="000000"/>
          <w:sz w:val="26"/>
          <w:szCs w:val="26"/>
          <w:lang w:eastAsia="it-IT"/>
        </w:rPr>
        <w:t xml:space="preserve"> </w:t>
      </w:r>
      <w:r>
        <w:rPr>
          <w:rFonts w:eastAsia="Times New Roman" w:cs="Calibri"/>
          <w:b/>
          <w:color w:val="000000"/>
          <w:sz w:val="26"/>
          <w:szCs w:val="26"/>
          <w:lang w:eastAsia="it-IT"/>
        </w:rPr>
        <w:t xml:space="preserve">di </w:t>
      </w:r>
      <w:r w:rsidR="00C86009">
        <w:rPr>
          <w:rFonts w:eastAsia="Times New Roman" w:cs="Calibri"/>
          <w:b/>
          <w:color w:val="000000"/>
          <w:sz w:val="26"/>
          <w:szCs w:val="26"/>
          <w:lang w:eastAsia="it-IT"/>
        </w:rPr>
        <w:t>maggio</w:t>
      </w:r>
      <w:r w:rsidR="00A31EFD">
        <w:rPr>
          <w:rFonts w:eastAsia="Times New Roman" w:cs="Calibri"/>
          <w:b/>
          <w:color w:val="000000"/>
          <w:sz w:val="26"/>
          <w:szCs w:val="26"/>
          <w:lang w:eastAsia="it-IT"/>
        </w:rPr>
        <w:br/>
      </w:r>
      <w:r w:rsidR="00F06C06" w:rsidRPr="00A31EFD">
        <w:rPr>
          <w:rFonts w:eastAsia="Times New Roman" w:cs="Calibri"/>
          <w:b/>
          <w:i/>
          <w:iCs/>
          <w:color w:val="000000"/>
          <w:lang w:eastAsia="it-IT"/>
        </w:rPr>
        <w:t xml:space="preserve">Le ultime pubblicazioni della casa editrice padovana con </w:t>
      </w:r>
      <w:proofErr w:type="spellStart"/>
      <w:r w:rsidR="00F06C06" w:rsidRPr="00A31EFD">
        <w:rPr>
          <w:rFonts w:eastAsia="Times New Roman" w:cs="Calibri"/>
          <w:b/>
          <w:i/>
          <w:iCs/>
          <w:color w:val="000000"/>
          <w:lang w:eastAsia="it-IT"/>
        </w:rPr>
        <w:t>abstract</w:t>
      </w:r>
      <w:proofErr w:type="spellEnd"/>
      <w:r w:rsidR="00F06C06" w:rsidRPr="00A31EFD">
        <w:rPr>
          <w:rFonts w:eastAsia="Times New Roman" w:cs="Calibri"/>
          <w:b/>
          <w:i/>
          <w:iCs/>
          <w:color w:val="000000"/>
          <w:lang w:eastAsia="it-IT"/>
        </w:rPr>
        <w:t xml:space="preserve"> e copertine</w:t>
      </w:r>
      <w:r w:rsidR="00F06C06">
        <w:rPr>
          <w:rFonts w:eastAsia="Times New Roman" w:cs="Calibri"/>
          <w:b/>
          <w:i/>
          <w:iCs/>
          <w:color w:val="000000"/>
          <w:lang w:eastAsia="it-IT"/>
        </w:rPr>
        <w:t>:</w:t>
      </w:r>
      <w:r w:rsidR="00F06C06" w:rsidRPr="00A31EFD">
        <w:rPr>
          <w:rFonts w:eastAsia="Times New Roman" w:cs="Calibri"/>
          <w:b/>
          <w:i/>
          <w:color w:val="000000"/>
          <w:lang w:eastAsia="it-IT"/>
        </w:rPr>
        <w:t xml:space="preserve"> 100 meditazioni sulla Speranza</w:t>
      </w:r>
      <w:r w:rsidR="00F06C06">
        <w:rPr>
          <w:rFonts w:eastAsia="Times New Roman" w:cs="Calibri"/>
          <w:b/>
          <w:i/>
          <w:color w:val="000000"/>
          <w:lang w:eastAsia="it-IT"/>
        </w:rPr>
        <w:t xml:space="preserve"> (di Papa Francesco, </w:t>
      </w:r>
      <w:r w:rsidR="00F06C06" w:rsidRPr="00A31EFD">
        <w:rPr>
          <w:rFonts w:eastAsia="Times New Roman" w:cs="Calibri"/>
          <w:b/>
          <w:i/>
          <w:color w:val="000000"/>
          <w:lang w:eastAsia="it-IT"/>
        </w:rPr>
        <w:t xml:space="preserve">a cura di Giancarlo </w:t>
      </w:r>
      <w:proofErr w:type="spellStart"/>
      <w:r w:rsidR="00F06C06" w:rsidRPr="00A31EFD">
        <w:rPr>
          <w:rFonts w:eastAsia="Times New Roman" w:cs="Calibri"/>
          <w:b/>
          <w:i/>
          <w:color w:val="000000"/>
          <w:lang w:eastAsia="it-IT"/>
        </w:rPr>
        <w:t>Paris</w:t>
      </w:r>
      <w:proofErr w:type="spellEnd"/>
      <w:r w:rsidR="00F06C06">
        <w:rPr>
          <w:rFonts w:eastAsia="Times New Roman" w:cs="Calibri"/>
          <w:b/>
          <w:i/>
          <w:color w:val="000000"/>
          <w:lang w:eastAsia="it-IT"/>
        </w:rPr>
        <w:t>)</w:t>
      </w:r>
      <w:r w:rsidR="00F06C06" w:rsidRPr="00A31EFD">
        <w:rPr>
          <w:rFonts w:eastAsia="Times New Roman" w:cs="Calibri"/>
          <w:b/>
          <w:i/>
          <w:color w:val="000000"/>
          <w:lang w:eastAsia="it-IT"/>
        </w:rPr>
        <w:t>, La ricerca del trascendente</w:t>
      </w:r>
      <w:r w:rsidR="00F06C06">
        <w:rPr>
          <w:rFonts w:eastAsia="Times New Roman" w:cs="Calibri"/>
          <w:b/>
          <w:i/>
          <w:color w:val="000000"/>
          <w:lang w:eastAsia="it-IT"/>
        </w:rPr>
        <w:t xml:space="preserve"> (</w:t>
      </w:r>
      <w:r w:rsidR="00F06C06" w:rsidRPr="00A31EFD">
        <w:rPr>
          <w:rFonts w:eastAsia="Times New Roman" w:cs="Calibri"/>
          <w:b/>
          <w:i/>
          <w:color w:val="000000"/>
          <w:lang w:eastAsia="it-IT"/>
        </w:rPr>
        <w:t>di Giovanni Paolo Quattrini</w:t>
      </w:r>
      <w:r w:rsidR="00F06C06">
        <w:rPr>
          <w:rFonts w:eastAsia="Times New Roman" w:cs="Calibri"/>
          <w:b/>
          <w:i/>
          <w:color w:val="000000"/>
          <w:lang w:eastAsia="it-IT"/>
        </w:rPr>
        <w:t>)</w:t>
      </w:r>
      <w:r w:rsidR="00F06C06" w:rsidRPr="00A31EFD">
        <w:rPr>
          <w:rFonts w:eastAsia="Times New Roman" w:cs="Calibri"/>
          <w:b/>
          <w:i/>
          <w:color w:val="000000"/>
          <w:lang w:eastAsia="it-IT"/>
        </w:rPr>
        <w:t xml:space="preserve">, </w:t>
      </w:r>
      <w:r w:rsidR="00F06C06">
        <w:rPr>
          <w:rFonts w:eastAsia="Times New Roman" w:cs="Calibri"/>
          <w:b/>
          <w:i/>
          <w:color w:val="000000"/>
          <w:lang w:eastAsia="it-IT"/>
        </w:rPr>
        <w:t>La saggezza del cuore (</w:t>
      </w:r>
      <w:r w:rsidR="00F06C06" w:rsidRPr="00A31EFD">
        <w:rPr>
          <w:rFonts w:eastAsia="Times New Roman" w:cs="Calibri"/>
          <w:b/>
          <w:i/>
          <w:color w:val="000000"/>
          <w:lang w:eastAsia="it-IT"/>
        </w:rPr>
        <w:t>di Simone Olianti</w:t>
      </w:r>
      <w:r w:rsidR="00F06C06">
        <w:rPr>
          <w:rFonts w:eastAsia="Times New Roman" w:cs="Calibri"/>
          <w:b/>
          <w:i/>
          <w:color w:val="000000"/>
          <w:lang w:eastAsia="it-IT"/>
        </w:rPr>
        <w:t xml:space="preserve">), </w:t>
      </w:r>
      <w:r w:rsidR="00F06C06" w:rsidRPr="00A31EFD">
        <w:rPr>
          <w:rFonts w:eastAsia="Times New Roman" w:cs="Calibri"/>
          <w:b/>
          <w:i/>
          <w:color w:val="000000"/>
          <w:lang w:eastAsia="it-IT"/>
        </w:rPr>
        <w:t>Con Maria, Madre della Speranza</w:t>
      </w:r>
      <w:r w:rsidR="00F06C06">
        <w:rPr>
          <w:rFonts w:eastAsia="Times New Roman" w:cs="Calibri"/>
          <w:b/>
          <w:i/>
          <w:color w:val="000000"/>
          <w:lang w:eastAsia="it-IT"/>
        </w:rPr>
        <w:t xml:space="preserve"> (</w:t>
      </w:r>
      <w:r w:rsidR="00F06C06" w:rsidRPr="00A31EFD">
        <w:rPr>
          <w:rFonts w:eastAsia="Times New Roman" w:cs="Calibri"/>
          <w:b/>
          <w:i/>
          <w:color w:val="000000"/>
          <w:lang w:eastAsia="it-IT"/>
        </w:rPr>
        <w:t>di R</w:t>
      </w:r>
      <w:r w:rsidR="00F06C06">
        <w:rPr>
          <w:rFonts w:eastAsia="Times New Roman" w:cs="Calibri"/>
          <w:b/>
          <w:i/>
          <w:color w:val="000000"/>
          <w:lang w:eastAsia="it-IT"/>
        </w:rPr>
        <w:t>emo Lupi)</w:t>
      </w:r>
      <w:r w:rsidR="00A31EFD" w:rsidRPr="00A31EFD">
        <w:rPr>
          <w:rFonts w:eastAsia="Times New Roman" w:cs="Calibri"/>
          <w:b/>
          <w:i/>
          <w:color w:val="000000"/>
          <w:sz w:val="26"/>
          <w:szCs w:val="26"/>
          <w:lang w:eastAsia="it-IT"/>
        </w:rPr>
        <w:br/>
      </w:r>
    </w:p>
    <w:p w:rsidR="00B566FD" w:rsidRPr="009B5175" w:rsidRDefault="002426BC" w:rsidP="00BA14E8">
      <w:pPr>
        <w:spacing w:after="0" w:line="240" w:lineRule="auto"/>
        <w:jc w:val="both"/>
        <w:rPr>
          <w:rFonts w:cs="Calibri"/>
          <w:sz w:val="20"/>
          <w:szCs w:val="20"/>
        </w:rPr>
      </w:pPr>
      <w:r>
        <w:rPr>
          <w:rFonts w:cs="Calibri"/>
          <w:sz w:val="20"/>
          <w:szCs w:val="20"/>
        </w:rPr>
        <w:t>Gentili colleghi e colleghe,</w:t>
      </w:r>
    </w:p>
    <w:p w:rsidR="00B566FD" w:rsidRDefault="00B566FD" w:rsidP="00BA14E8">
      <w:pPr>
        <w:spacing w:after="0" w:line="240" w:lineRule="auto"/>
        <w:jc w:val="both"/>
        <w:rPr>
          <w:rFonts w:cs="Calibri"/>
          <w:sz w:val="20"/>
          <w:szCs w:val="20"/>
        </w:rPr>
      </w:pPr>
      <w:r w:rsidRPr="009B5175">
        <w:rPr>
          <w:rFonts w:cs="Calibri"/>
          <w:sz w:val="20"/>
          <w:szCs w:val="20"/>
        </w:rPr>
        <w:t xml:space="preserve">di seguito </w:t>
      </w:r>
      <w:r>
        <w:rPr>
          <w:rFonts w:cs="Calibri"/>
          <w:sz w:val="20"/>
          <w:szCs w:val="20"/>
        </w:rPr>
        <w:t>le</w:t>
      </w:r>
      <w:r w:rsidRPr="009B5175">
        <w:rPr>
          <w:rFonts w:cs="Calibri"/>
          <w:sz w:val="20"/>
          <w:szCs w:val="20"/>
        </w:rPr>
        <w:t xml:space="preserve"> novità delle Edizioni Messaggero Padova</w:t>
      </w:r>
      <w:r w:rsidR="00C15174">
        <w:rPr>
          <w:rFonts w:cs="Calibri"/>
          <w:sz w:val="20"/>
          <w:szCs w:val="20"/>
        </w:rPr>
        <w:t xml:space="preserve"> di questo mese</w:t>
      </w:r>
      <w:r w:rsidR="000462E6">
        <w:rPr>
          <w:rFonts w:cs="Calibri"/>
          <w:sz w:val="20"/>
          <w:szCs w:val="20"/>
        </w:rPr>
        <w:t>.</w:t>
      </w:r>
    </w:p>
    <w:p w:rsidR="002261C7" w:rsidRPr="002261C7" w:rsidRDefault="002261C7" w:rsidP="00BA14E8">
      <w:pPr>
        <w:spacing w:after="0" w:line="240" w:lineRule="auto"/>
        <w:jc w:val="both"/>
        <w:rPr>
          <w:rFonts w:cs="Calibri"/>
          <w:sz w:val="20"/>
          <w:szCs w:val="20"/>
        </w:rPr>
      </w:pPr>
      <w:r w:rsidRPr="002261C7">
        <w:rPr>
          <w:rFonts w:cs="Calibri"/>
          <w:sz w:val="20"/>
          <w:szCs w:val="20"/>
        </w:rPr>
        <w:t>Per ogni libro sono disponibili abstract e copertina dall'area download "Allegati disponibili" (in calce al comunicato). Sul sito dell'editore, la scheda libro contiene, a seconda dei casi, anche il booktrailer.</w:t>
      </w:r>
    </w:p>
    <w:p w:rsidR="00B566FD" w:rsidRPr="009B5175" w:rsidRDefault="00B566FD" w:rsidP="00BA14E8">
      <w:pPr>
        <w:spacing w:after="0" w:line="240" w:lineRule="auto"/>
        <w:jc w:val="both"/>
        <w:rPr>
          <w:rFonts w:cs="Calibri"/>
          <w:sz w:val="20"/>
          <w:szCs w:val="20"/>
        </w:rPr>
      </w:pPr>
      <w:r w:rsidRPr="009B5175">
        <w:rPr>
          <w:rFonts w:cs="Calibri"/>
          <w:sz w:val="20"/>
          <w:szCs w:val="20"/>
        </w:rPr>
        <w:t xml:space="preserve">Per richieste di libri per recensione e per interviste agli autori e alle autrici potete scrivere a </w:t>
      </w:r>
      <w:hyperlink r:id="rId8" w:history="1">
        <w:r w:rsidRPr="009B5175">
          <w:rPr>
            <w:rStyle w:val="Collegamentoipertestuale"/>
            <w:rFonts w:cs="Calibri"/>
            <w:sz w:val="20"/>
            <w:szCs w:val="20"/>
          </w:rPr>
          <w:t>ufficio</w:t>
        </w:r>
        <w:r w:rsidRPr="009B5175">
          <w:rPr>
            <w:rStyle w:val="Collegamentoipertestuale"/>
            <w:sz w:val="20"/>
            <w:szCs w:val="20"/>
          </w:rPr>
          <w:t>stampa@santantantonio.org</w:t>
        </w:r>
      </w:hyperlink>
      <w:r w:rsidRPr="009B5175">
        <w:rPr>
          <w:rFonts w:cs="Calibri"/>
          <w:sz w:val="20"/>
          <w:szCs w:val="20"/>
        </w:rPr>
        <w:t>.</w:t>
      </w:r>
    </w:p>
    <w:p w:rsidR="0094042E" w:rsidRDefault="00B566FD" w:rsidP="00BA14E8">
      <w:pPr>
        <w:spacing w:after="0" w:line="240" w:lineRule="auto"/>
        <w:jc w:val="both"/>
        <w:rPr>
          <w:rFonts w:cs="Calibri"/>
          <w:sz w:val="20"/>
          <w:szCs w:val="20"/>
        </w:rPr>
      </w:pPr>
      <w:r w:rsidRPr="009B5175">
        <w:rPr>
          <w:rFonts w:cs="Calibri"/>
          <w:sz w:val="20"/>
          <w:szCs w:val="20"/>
        </w:rPr>
        <w:t>Buona lettura!</w:t>
      </w:r>
    </w:p>
    <w:p w:rsidR="00A31EFD" w:rsidRDefault="00A31EFD" w:rsidP="00BA14E8">
      <w:pPr>
        <w:spacing w:after="0" w:line="240" w:lineRule="auto"/>
        <w:jc w:val="both"/>
        <w:rPr>
          <w:rFonts w:cs="Calibri"/>
          <w:sz w:val="20"/>
          <w:szCs w:val="20"/>
        </w:rPr>
      </w:pPr>
    </w:p>
    <w:p w:rsidR="000B4803" w:rsidRPr="00592C75" w:rsidRDefault="000B4803" w:rsidP="00581062">
      <w:pPr>
        <w:rPr>
          <w:rFonts w:cstheme="minorHAnsi"/>
          <w:color w:val="00B050"/>
          <w:sz w:val="8"/>
          <w:szCs w:val="8"/>
        </w:rPr>
      </w:pPr>
    </w:p>
    <w:p w:rsidR="000C2C04" w:rsidRDefault="000C2C04" w:rsidP="000C2C04">
      <w:pPr>
        <w:spacing w:line="240" w:lineRule="auto"/>
        <w:rPr>
          <w:rFonts w:eastAsia="Times New Roman" w:cstheme="minorHAnsi"/>
          <w:bCs/>
          <w:sz w:val="20"/>
          <w:szCs w:val="20"/>
          <w:lang w:eastAsia="it-IT"/>
        </w:rPr>
      </w:pPr>
      <w:r>
        <w:rPr>
          <w:rFonts w:asciiTheme="minorHAnsi" w:hAnsiTheme="minorHAnsi" w:cstheme="minorHAnsi"/>
          <w:b/>
          <w:iCs/>
          <w:sz w:val="24"/>
          <w:szCs w:val="24"/>
        </w:rPr>
        <w:t>100 MEDITAZIONI SULLA SPERANZA</w:t>
      </w:r>
      <w:r w:rsidRPr="000B4803">
        <w:rPr>
          <w:rFonts w:asciiTheme="minorHAnsi" w:hAnsiTheme="minorHAnsi" w:cstheme="minorHAnsi"/>
          <w:b/>
          <w:iCs/>
          <w:sz w:val="24"/>
          <w:szCs w:val="24"/>
        </w:rPr>
        <w:br/>
        <w:t xml:space="preserve">di </w:t>
      </w:r>
      <w:r w:rsidR="006A31AB">
        <w:rPr>
          <w:rFonts w:asciiTheme="minorHAnsi" w:hAnsiTheme="minorHAnsi" w:cstheme="minorHAnsi"/>
          <w:b/>
          <w:iCs/>
          <w:sz w:val="24"/>
          <w:szCs w:val="24"/>
        </w:rPr>
        <w:t xml:space="preserve">Papa Francesco (a cura di </w:t>
      </w:r>
      <w:r>
        <w:rPr>
          <w:rFonts w:asciiTheme="minorHAnsi" w:hAnsiTheme="minorHAnsi" w:cstheme="minorHAnsi"/>
          <w:b/>
          <w:iCs/>
          <w:sz w:val="24"/>
          <w:szCs w:val="24"/>
        </w:rPr>
        <w:t xml:space="preserve">Giancarlo </w:t>
      </w:r>
      <w:proofErr w:type="spellStart"/>
      <w:r>
        <w:rPr>
          <w:rFonts w:asciiTheme="minorHAnsi" w:hAnsiTheme="minorHAnsi" w:cstheme="minorHAnsi"/>
          <w:b/>
          <w:iCs/>
          <w:sz w:val="24"/>
          <w:szCs w:val="24"/>
        </w:rPr>
        <w:t>Paris</w:t>
      </w:r>
      <w:proofErr w:type="spellEnd"/>
      <w:r w:rsidR="006A31AB">
        <w:rPr>
          <w:rFonts w:asciiTheme="minorHAnsi" w:hAnsiTheme="minorHAnsi" w:cstheme="minorHAnsi"/>
          <w:b/>
          <w:iCs/>
          <w:sz w:val="24"/>
          <w:szCs w:val="24"/>
        </w:rPr>
        <w:t>)</w:t>
      </w:r>
      <w:r>
        <w:rPr>
          <w:rFonts w:asciiTheme="minorHAnsi" w:hAnsiTheme="minorHAnsi" w:cstheme="minorHAnsi"/>
          <w:b/>
          <w:iCs/>
          <w:sz w:val="24"/>
          <w:szCs w:val="24"/>
        </w:rPr>
        <w:br/>
      </w:r>
      <w:r w:rsidRPr="000C2C04">
        <w:rPr>
          <w:rFonts w:cs="Calibri"/>
          <w:sz w:val="20"/>
          <w:szCs w:val="20"/>
        </w:rPr>
        <w:t xml:space="preserve">Raccolta delle più belle parole di speranza del pontificato di Papa Francesco, dagli inizi fino al 2024. Scrutando i testi, vari, molteplici, ciò che colpisce è la ricchezza e la frequenza con la quale la virtù teologale della Speranza compare. Potremmo definirla come una delle parole che identifica la persona e il pensiero </w:t>
      </w:r>
      <w:r>
        <w:rPr>
          <w:rFonts w:cs="Calibri"/>
          <w:sz w:val="20"/>
          <w:szCs w:val="20"/>
        </w:rPr>
        <w:t>di Bergoglio</w:t>
      </w:r>
      <w:r w:rsidRPr="000C2C04">
        <w:rPr>
          <w:rFonts w:cs="Calibri"/>
          <w:sz w:val="20"/>
          <w:szCs w:val="20"/>
        </w:rPr>
        <w:t xml:space="preserve">. </w:t>
      </w:r>
      <w:r>
        <w:rPr>
          <w:rFonts w:cs="Calibri"/>
          <w:sz w:val="20"/>
          <w:szCs w:val="20"/>
        </w:rPr>
        <w:t>Il Santo Padre</w:t>
      </w:r>
      <w:r w:rsidRPr="000C2C04">
        <w:rPr>
          <w:rFonts w:cs="Calibri"/>
          <w:sz w:val="20"/>
          <w:szCs w:val="20"/>
        </w:rPr>
        <w:t xml:space="preserve"> Francesco ha toccato il tema della Speranza in tutte le occasioni del suo ministero: </w:t>
      </w:r>
      <w:r>
        <w:rPr>
          <w:rFonts w:cs="Calibri"/>
          <w:sz w:val="20"/>
          <w:szCs w:val="20"/>
        </w:rPr>
        <w:t>v</w:t>
      </w:r>
      <w:r w:rsidRPr="000C2C04">
        <w:rPr>
          <w:rFonts w:cs="Calibri"/>
          <w:sz w:val="20"/>
          <w:szCs w:val="20"/>
        </w:rPr>
        <w:t>iaggi apo</w:t>
      </w:r>
      <w:r>
        <w:rPr>
          <w:rFonts w:cs="Calibri"/>
          <w:sz w:val="20"/>
          <w:szCs w:val="20"/>
        </w:rPr>
        <w:t xml:space="preserve">stolici con i relativi discorsi, </w:t>
      </w:r>
      <w:r w:rsidRPr="000C2C04">
        <w:rPr>
          <w:rFonts w:cs="Calibri"/>
          <w:sz w:val="20"/>
          <w:szCs w:val="20"/>
        </w:rPr>
        <w:t>udienze del mercoledì, Esortazioni apostoliche</w:t>
      </w:r>
      <w:r>
        <w:rPr>
          <w:rFonts w:cs="Calibri"/>
          <w:sz w:val="20"/>
          <w:szCs w:val="20"/>
        </w:rPr>
        <w:t xml:space="preserve">, </w:t>
      </w:r>
      <w:r w:rsidRPr="000C2C04">
        <w:rPr>
          <w:rFonts w:cs="Calibri"/>
          <w:sz w:val="20"/>
          <w:szCs w:val="20"/>
        </w:rPr>
        <w:t xml:space="preserve">Encicliche, omelie feriali e festive, Angelus domenicali. </w:t>
      </w:r>
      <w:r>
        <w:rPr>
          <w:rFonts w:cs="Calibri"/>
          <w:sz w:val="20"/>
          <w:szCs w:val="20"/>
        </w:rPr>
        <w:t>L’antologia di fra Giancarlo Paris mette insieme un centinaio di t</w:t>
      </w:r>
      <w:r w:rsidRPr="000C2C04">
        <w:rPr>
          <w:rFonts w:cs="Calibri"/>
          <w:sz w:val="20"/>
          <w:szCs w:val="20"/>
        </w:rPr>
        <w:t>esti brevi che possono essere usati come spunto per la preghiera</w:t>
      </w:r>
      <w:r>
        <w:rPr>
          <w:rFonts w:cs="Calibri"/>
          <w:sz w:val="20"/>
          <w:szCs w:val="20"/>
        </w:rPr>
        <w:t xml:space="preserve">, la meditazione, l'adorazione </w:t>
      </w:r>
      <w:r w:rsidRPr="000C2C04">
        <w:rPr>
          <w:rFonts w:cs="Calibri"/>
          <w:sz w:val="20"/>
          <w:szCs w:val="20"/>
        </w:rPr>
        <w:t>eucaristica.</w:t>
      </w:r>
      <w:r>
        <w:rPr>
          <w:rFonts w:cs="Calibri"/>
          <w:sz w:val="20"/>
          <w:szCs w:val="20"/>
        </w:rPr>
        <w:br/>
      </w:r>
      <w:r>
        <w:rPr>
          <w:rFonts w:eastAsia="Times New Roman" w:cstheme="minorHAnsi"/>
          <w:bCs/>
          <w:sz w:val="20"/>
          <w:szCs w:val="20"/>
          <w:lang w:eastAsia="it-IT"/>
        </w:rPr>
        <w:t xml:space="preserve">Vai alla </w:t>
      </w:r>
      <w:hyperlink r:id="rId9" w:history="1">
        <w:r w:rsidRPr="000C2C04">
          <w:rPr>
            <w:rStyle w:val="Collegamentoipertestuale"/>
            <w:rFonts w:eastAsia="Times New Roman" w:cstheme="minorHAnsi"/>
            <w:bCs/>
            <w:sz w:val="20"/>
            <w:szCs w:val="20"/>
            <w:lang w:eastAsia="it-IT"/>
          </w:rPr>
          <w:t>scheda libro sul sito dell’edit</w:t>
        </w:r>
        <w:r w:rsidRPr="000C2C04">
          <w:rPr>
            <w:rStyle w:val="Collegamentoipertestuale"/>
            <w:rFonts w:eastAsia="Times New Roman" w:cstheme="minorHAnsi"/>
            <w:bCs/>
            <w:sz w:val="20"/>
            <w:szCs w:val="20"/>
            <w:lang w:eastAsia="it-IT"/>
          </w:rPr>
          <w:t>o</w:t>
        </w:r>
        <w:r w:rsidRPr="000C2C04">
          <w:rPr>
            <w:rStyle w:val="Collegamentoipertestuale"/>
            <w:rFonts w:eastAsia="Times New Roman" w:cstheme="minorHAnsi"/>
            <w:bCs/>
            <w:sz w:val="20"/>
            <w:szCs w:val="20"/>
            <w:lang w:eastAsia="it-IT"/>
          </w:rPr>
          <w:t>re</w:t>
        </w:r>
      </w:hyperlink>
      <w:r>
        <w:rPr>
          <w:rFonts w:eastAsia="Times New Roman" w:cstheme="minorHAnsi"/>
          <w:bCs/>
          <w:sz w:val="20"/>
          <w:szCs w:val="20"/>
          <w:lang w:eastAsia="it-IT"/>
        </w:rPr>
        <w:t>.</w:t>
      </w:r>
    </w:p>
    <w:p w:rsidR="00C96CBA" w:rsidRDefault="00C96CBA" w:rsidP="001F0608">
      <w:pPr>
        <w:spacing w:line="240" w:lineRule="auto"/>
        <w:rPr>
          <w:rFonts w:asciiTheme="minorHAnsi" w:hAnsiTheme="minorHAnsi" w:cstheme="minorHAnsi"/>
          <w:b/>
          <w:iCs/>
          <w:sz w:val="24"/>
          <w:szCs w:val="24"/>
        </w:rPr>
      </w:pPr>
    </w:p>
    <w:p w:rsidR="002972D6" w:rsidRPr="001F0608" w:rsidRDefault="00C86009" w:rsidP="001F0608">
      <w:pPr>
        <w:spacing w:line="240" w:lineRule="auto"/>
        <w:rPr>
          <w:rFonts w:cs="Calibri"/>
          <w:sz w:val="20"/>
          <w:szCs w:val="20"/>
        </w:rPr>
      </w:pPr>
      <w:r>
        <w:rPr>
          <w:rFonts w:asciiTheme="minorHAnsi" w:hAnsiTheme="minorHAnsi" w:cstheme="minorHAnsi"/>
          <w:b/>
          <w:iCs/>
          <w:sz w:val="24"/>
          <w:szCs w:val="24"/>
        </w:rPr>
        <w:t>LA RICERCA DEL TRASCENDENTE</w:t>
      </w:r>
      <w:r w:rsidR="000B4803" w:rsidRPr="000B4803">
        <w:rPr>
          <w:rFonts w:asciiTheme="minorHAnsi" w:hAnsiTheme="minorHAnsi" w:cstheme="minorHAnsi"/>
          <w:b/>
          <w:iCs/>
          <w:sz w:val="24"/>
          <w:szCs w:val="24"/>
        </w:rPr>
        <w:br/>
        <w:t xml:space="preserve">di </w:t>
      </w:r>
      <w:r>
        <w:rPr>
          <w:rFonts w:asciiTheme="minorHAnsi" w:hAnsiTheme="minorHAnsi" w:cstheme="minorHAnsi"/>
          <w:b/>
          <w:iCs/>
          <w:sz w:val="24"/>
          <w:szCs w:val="24"/>
        </w:rPr>
        <w:t>Giovanni Paolo Quattrini</w:t>
      </w:r>
      <w:r w:rsidR="002D1A28">
        <w:rPr>
          <w:rFonts w:asciiTheme="minorHAnsi" w:hAnsiTheme="minorHAnsi" w:cstheme="minorHAnsi"/>
          <w:b/>
          <w:iCs/>
          <w:sz w:val="24"/>
          <w:szCs w:val="24"/>
        </w:rPr>
        <w:br/>
      </w:r>
      <w:r w:rsidR="001F0608" w:rsidRPr="001F0608">
        <w:rPr>
          <w:rFonts w:cs="Calibri"/>
          <w:sz w:val="20"/>
          <w:szCs w:val="20"/>
        </w:rPr>
        <w:t>Un invito a esplorare la realtà attraverso tre aspetti chiave: il senso, il pensiero astratto e lo spirito.</w:t>
      </w:r>
      <w:r w:rsidR="001F0608">
        <w:rPr>
          <w:rFonts w:cs="Calibri"/>
          <w:sz w:val="20"/>
          <w:szCs w:val="20"/>
        </w:rPr>
        <w:t xml:space="preserve"> È il libro di Giovanni Paolo Quattrini</w:t>
      </w:r>
      <w:r w:rsidR="001F0608" w:rsidRPr="001F0608">
        <w:rPr>
          <w:rFonts w:cs="Calibri"/>
          <w:sz w:val="20"/>
          <w:szCs w:val="20"/>
        </w:rPr>
        <w:t xml:space="preserve">, psicologo </w:t>
      </w:r>
      <w:r w:rsidR="001F0608">
        <w:rPr>
          <w:rFonts w:cs="Calibri"/>
          <w:sz w:val="20"/>
          <w:szCs w:val="20"/>
        </w:rPr>
        <w:t xml:space="preserve">e </w:t>
      </w:r>
      <w:r w:rsidR="001F0608" w:rsidRPr="001F0608">
        <w:rPr>
          <w:rFonts w:cs="Calibri"/>
          <w:sz w:val="20"/>
          <w:szCs w:val="20"/>
        </w:rPr>
        <w:t>psicoterapeuta</w:t>
      </w:r>
      <w:r w:rsidR="001F0608">
        <w:rPr>
          <w:rFonts w:cs="Calibri"/>
          <w:sz w:val="20"/>
          <w:szCs w:val="20"/>
        </w:rPr>
        <w:t>, che c</w:t>
      </w:r>
      <w:r w:rsidR="001F0608" w:rsidRPr="001F0608">
        <w:rPr>
          <w:rFonts w:cs="Calibri"/>
          <w:sz w:val="20"/>
          <w:szCs w:val="20"/>
        </w:rPr>
        <w:t>on un linguaggio chiaro e accessibile</w:t>
      </w:r>
      <w:r w:rsidR="001F0608">
        <w:rPr>
          <w:rFonts w:cs="Calibri"/>
          <w:sz w:val="20"/>
          <w:szCs w:val="20"/>
        </w:rPr>
        <w:t xml:space="preserve"> aiuta a </w:t>
      </w:r>
      <w:r w:rsidR="001F0608" w:rsidRPr="001F0608">
        <w:rPr>
          <w:rFonts w:cs="Calibri"/>
          <w:sz w:val="20"/>
          <w:szCs w:val="20"/>
        </w:rPr>
        <w:t>comprendere meglio le connessioni tra conoscenza, esperienza e tradizione.</w:t>
      </w:r>
      <w:r w:rsidR="001F0608">
        <w:rPr>
          <w:rFonts w:cs="Calibri"/>
          <w:sz w:val="20"/>
          <w:szCs w:val="20"/>
        </w:rPr>
        <w:t xml:space="preserve"> </w:t>
      </w:r>
      <w:r w:rsidR="001F0608" w:rsidRPr="001F0608">
        <w:rPr>
          <w:rFonts w:cs="Calibri"/>
          <w:sz w:val="20"/>
          <w:szCs w:val="20"/>
        </w:rPr>
        <w:t xml:space="preserve">Il senso è il modo in cui le nostre sensazioni modellano la nostra esperienza del mondo, frutto dell’interazione tra ciò che è esterno e ciò che è interno. Il pensiero astratto, la capacità di interrogarci, di mettere in discussione ciò che diamo per scontato, proprio come Prometeo che, per scoprire il fuoco, non si accontenta di credere che esista, ma ne indaga l’origine. Infine lo spirito, visto come la relazione tra le parti, riconoscibile nel concetto cristiano della Trinità. </w:t>
      </w:r>
      <w:r w:rsidR="001F0608">
        <w:rPr>
          <w:rFonts w:cs="Calibri"/>
          <w:sz w:val="20"/>
          <w:szCs w:val="20"/>
        </w:rPr>
        <w:br/>
      </w:r>
      <w:r w:rsidR="00592C75">
        <w:rPr>
          <w:rFonts w:eastAsia="Times New Roman" w:cstheme="minorHAnsi"/>
          <w:bCs/>
          <w:sz w:val="20"/>
          <w:szCs w:val="20"/>
          <w:lang w:eastAsia="it-IT"/>
        </w:rPr>
        <w:t xml:space="preserve">Vai alla </w:t>
      </w:r>
      <w:hyperlink r:id="rId10" w:history="1">
        <w:r w:rsidR="00592C75" w:rsidRPr="001F0608">
          <w:rPr>
            <w:rStyle w:val="Collegamentoipertestuale"/>
            <w:rFonts w:eastAsia="Times New Roman" w:cstheme="minorHAnsi"/>
            <w:bCs/>
            <w:sz w:val="20"/>
            <w:szCs w:val="20"/>
            <w:lang w:eastAsia="it-IT"/>
          </w:rPr>
          <w:t>scheda libro sul sito dell’editore</w:t>
        </w:r>
      </w:hyperlink>
      <w:r w:rsidR="00592C75">
        <w:rPr>
          <w:rFonts w:eastAsia="Times New Roman" w:cstheme="minorHAnsi"/>
          <w:bCs/>
          <w:sz w:val="20"/>
          <w:szCs w:val="20"/>
          <w:lang w:eastAsia="it-IT"/>
        </w:rPr>
        <w:t xml:space="preserve">. </w:t>
      </w:r>
    </w:p>
    <w:p w:rsidR="002D1A28" w:rsidRPr="000C2C04" w:rsidRDefault="000B4803" w:rsidP="000C2C04">
      <w:pPr>
        <w:spacing w:line="240" w:lineRule="auto"/>
        <w:rPr>
          <w:rFonts w:cs="Calibri"/>
          <w:sz w:val="20"/>
          <w:szCs w:val="20"/>
        </w:rPr>
      </w:pPr>
      <w:r>
        <w:rPr>
          <w:rFonts w:cstheme="minorHAnsi"/>
          <w:color w:val="00B050"/>
        </w:rPr>
        <w:br/>
      </w:r>
      <w:r w:rsidR="00C86009">
        <w:rPr>
          <w:rFonts w:asciiTheme="minorHAnsi" w:hAnsiTheme="minorHAnsi" w:cstheme="minorHAnsi"/>
          <w:b/>
          <w:iCs/>
          <w:sz w:val="24"/>
          <w:szCs w:val="24"/>
        </w:rPr>
        <w:t>LA SAGGEZZA DEL CUORE</w:t>
      </w:r>
      <w:r w:rsidR="00C86009" w:rsidRPr="000B4803">
        <w:rPr>
          <w:rFonts w:asciiTheme="minorHAnsi" w:hAnsiTheme="minorHAnsi" w:cstheme="minorHAnsi"/>
          <w:b/>
          <w:iCs/>
          <w:sz w:val="24"/>
          <w:szCs w:val="24"/>
        </w:rPr>
        <w:br/>
        <w:t xml:space="preserve">di </w:t>
      </w:r>
      <w:r w:rsidR="00C86009">
        <w:rPr>
          <w:rFonts w:asciiTheme="minorHAnsi" w:hAnsiTheme="minorHAnsi" w:cstheme="minorHAnsi"/>
          <w:b/>
          <w:iCs/>
          <w:sz w:val="24"/>
          <w:szCs w:val="24"/>
        </w:rPr>
        <w:t>Simone Olianti</w:t>
      </w:r>
      <w:r w:rsidR="00C86009">
        <w:rPr>
          <w:rFonts w:asciiTheme="minorHAnsi" w:hAnsiTheme="minorHAnsi" w:cstheme="minorHAnsi"/>
          <w:b/>
          <w:iCs/>
          <w:sz w:val="24"/>
          <w:szCs w:val="24"/>
        </w:rPr>
        <w:br/>
      </w:r>
      <w:r w:rsidR="000C2C04" w:rsidRPr="000C2C04">
        <w:rPr>
          <w:rFonts w:cs="Calibri"/>
          <w:sz w:val="20"/>
          <w:szCs w:val="20"/>
        </w:rPr>
        <w:t>L’autore</w:t>
      </w:r>
      <w:r w:rsidR="000C2C04">
        <w:rPr>
          <w:rFonts w:cs="Calibri"/>
          <w:sz w:val="20"/>
          <w:szCs w:val="20"/>
        </w:rPr>
        <w:t>, particolarmente amato dai lettori,</w:t>
      </w:r>
      <w:r w:rsidR="000C2C04" w:rsidRPr="000C2C04">
        <w:rPr>
          <w:rFonts w:cs="Calibri"/>
          <w:sz w:val="20"/>
          <w:szCs w:val="20"/>
        </w:rPr>
        <w:t xml:space="preserve"> suggerisce sentieri concreti che tracciano la strada da percorrere per non vivere di rimpianti, imparare a dire sì alla vita e valorizzare in pienezza il tempo che ci è dato con consapevolezz</w:t>
      </w:r>
      <w:r w:rsidR="000C2C04">
        <w:rPr>
          <w:rFonts w:cs="Calibri"/>
          <w:sz w:val="20"/>
          <w:szCs w:val="20"/>
        </w:rPr>
        <w:t xml:space="preserve">a. </w:t>
      </w:r>
      <w:r w:rsidR="000C2C04" w:rsidRPr="000C2C04">
        <w:rPr>
          <w:rFonts w:cs="Calibri"/>
          <w:sz w:val="20"/>
          <w:szCs w:val="20"/>
        </w:rPr>
        <w:t xml:space="preserve">In questo appassionante viaggio, </w:t>
      </w:r>
      <w:r w:rsidR="000C2C04">
        <w:rPr>
          <w:rFonts w:cs="Calibri"/>
          <w:sz w:val="20"/>
          <w:szCs w:val="20"/>
        </w:rPr>
        <w:t xml:space="preserve">lo </w:t>
      </w:r>
      <w:r w:rsidR="000C2C04" w:rsidRPr="000C2C04">
        <w:rPr>
          <w:rFonts w:cs="Calibri"/>
          <w:sz w:val="20"/>
          <w:szCs w:val="20"/>
        </w:rPr>
        <w:t>psicologo, life coach e docente di etica e psicologia della religione</w:t>
      </w:r>
      <w:r w:rsidR="000C2C04">
        <w:rPr>
          <w:rFonts w:cs="Calibri"/>
          <w:sz w:val="20"/>
          <w:szCs w:val="20"/>
        </w:rPr>
        <w:t>,</w:t>
      </w:r>
      <w:r w:rsidR="000C2C04" w:rsidRPr="000C2C04">
        <w:rPr>
          <w:rFonts w:cs="Calibri"/>
          <w:sz w:val="20"/>
          <w:szCs w:val="20"/>
        </w:rPr>
        <w:t xml:space="preserve"> suggerisce sentieri concreti che tracciano </w:t>
      </w:r>
      <w:r w:rsidR="000C2C04">
        <w:rPr>
          <w:rFonts w:cs="Calibri"/>
          <w:sz w:val="20"/>
          <w:szCs w:val="20"/>
        </w:rPr>
        <w:t>c</w:t>
      </w:r>
      <w:r w:rsidR="000C2C04" w:rsidRPr="000C2C04">
        <w:rPr>
          <w:rFonts w:cs="Calibri"/>
          <w:sz w:val="20"/>
          <w:szCs w:val="20"/>
        </w:rPr>
        <w:t>ome vivere, con consapevolezza e compassione, l’amicizia, l’amore, la spiritu</w:t>
      </w:r>
      <w:r w:rsidR="000C2C04">
        <w:rPr>
          <w:rFonts w:cs="Calibri"/>
          <w:sz w:val="20"/>
          <w:szCs w:val="20"/>
        </w:rPr>
        <w:t>alità, la vecchiaia, il lutto.</w:t>
      </w:r>
      <w:r w:rsidR="000C2C04" w:rsidRPr="000C2C04">
        <w:rPr>
          <w:rFonts w:cs="Calibri"/>
          <w:sz w:val="20"/>
          <w:szCs w:val="20"/>
        </w:rPr>
        <w:t xml:space="preserve"> Un cammino vasto che affonda le radici nelle antiche tradizioni filosofiche e spirituali dell’Occidente e dell’Oriente e che spazia fino alle più illuminanti scoperte della psicologia contemporanea. Un libro non solo da leggere</w:t>
      </w:r>
      <w:r w:rsidR="000C2C04">
        <w:rPr>
          <w:rFonts w:cs="Calibri"/>
          <w:sz w:val="20"/>
          <w:szCs w:val="20"/>
        </w:rPr>
        <w:t>,</w:t>
      </w:r>
      <w:r w:rsidR="000C2C04" w:rsidRPr="000C2C04">
        <w:rPr>
          <w:rFonts w:cs="Calibri"/>
          <w:sz w:val="20"/>
          <w:szCs w:val="20"/>
        </w:rPr>
        <w:t xml:space="preserve"> ma da meditare e da portare con sé per poi aprirlo nelle soste del cammino.</w:t>
      </w:r>
      <w:r w:rsidR="00A31EFD">
        <w:rPr>
          <w:rFonts w:cs="Calibri"/>
          <w:sz w:val="20"/>
          <w:szCs w:val="20"/>
        </w:rPr>
        <w:t xml:space="preserve"> Con prefazione di Giulio Albanese.</w:t>
      </w:r>
      <w:r w:rsidR="00C86009">
        <w:rPr>
          <w:rFonts w:cs="Calibri"/>
          <w:sz w:val="20"/>
          <w:szCs w:val="20"/>
        </w:rPr>
        <w:br/>
      </w:r>
      <w:r w:rsidR="00C86009">
        <w:rPr>
          <w:rFonts w:eastAsia="Times New Roman" w:cstheme="minorHAnsi"/>
          <w:bCs/>
          <w:sz w:val="20"/>
          <w:szCs w:val="20"/>
          <w:lang w:eastAsia="it-IT"/>
        </w:rPr>
        <w:t xml:space="preserve">Vai alla </w:t>
      </w:r>
      <w:hyperlink r:id="rId11" w:history="1">
        <w:r w:rsidR="00C86009" w:rsidRPr="000C2C04">
          <w:rPr>
            <w:rStyle w:val="Collegamentoipertestuale"/>
            <w:rFonts w:eastAsia="Times New Roman" w:cstheme="minorHAnsi"/>
            <w:bCs/>
            <w:sz w:val="20"/>
            <w:szCs w:val="20"/>
            <w:lang w:eastAsia="it-IT"/>
          </w:rPr>
          <w:t>scheda libro sul sito dell’editore</w:t>
        </w:r>
      </w:hyperlink>
      <w:r w:rsidR="00C86009">
        <w:rPr>
          <w:rFonts w:eastAsia="Times New Roman" w:cstheme="minorHAnsi"/>
          <w:bCs/>
          <w:sz w:val="20"/>
          <w:szCs w:val="20"/>
          <w:lang w:eastAsia="it-IT"/>
        </w:rPr>
        <w:t>.</w:t>
      </w:r>
    </w:p>
    <w:p w:rsidR="00C96CBA" w:rsidRDefault="00C96CBA" w:rsidP="00C86009">
      <w:pPr>
        <w:spacing w:line="240" w:lineRule="auto"/>
        <w:rPr>
          <w:rFonts w:asciiTheme="minorHAnsi" w:hAnsiTheme="minorHAnsi" w:cstheme="minorHAnsi"/>
          <w:b/>
          <w:iCs/>
          <w:sz w:val="24"/>
          <w:szCs w:val="24"/>
        </w:rPr>
      </w:pPr>
    </w:p>
    <w:p w:rsidR="00A31EFD" w:rsidRDefault="00C96CBA" w:rsidP="00C86009">
      <w:pPr>
        <w:spacing w:line="240" w:lineRule="auto"/>
        <w:rPr>
          <w:rFonts w:eastAsia="Times New Roman" w:cstheme="minorHAnsi"/>
          <w:bCs/>
          <w:sz w:val="20"/>
          <w:szCs w:val="20"/>
          <w:lang w:eastAsia="it-IT"/>
        </w:rPr>
      </w:pPr>
      <w:r>
        <w:rPr>
          <w:rFonts w:asciiTheme="minorHAnsi" w:hAnsiTheme="minorHAnsi" w:cstheme="minorHAnsi"/>
          <w:b/>
          <w:iCs/>
          <w:sz w:val="24"/>
          <w:szCs w:val="24"/>
        </w:rPr>
        <w:lastRenderedPageBreak/>
        <w:t>CON MARIA, MADRE DELLA SPERANZA</w:t>
      </w:r>
      <w:r w:rsidRPr="000B4803">
        <w:rPr>
          <w:rFonts w:asciiTheme="minorHAnsi" w:hAnsiTheme="minorHAnsi" w:cstheme="minorHAnsi"/>
          <w:b/>
          <w:iCs/>
          <w:sz w:val="24"/>
          <w:szCs w:val="24"/>
        </w:rPr>
        <w:br/>
        <w:t xml:space="preserve">di </w:t>
      </w:r>
      <w:r>
        <w:rPr>
          <w:rFonts w:asciiTheme="minorHAnsi" w:hAnsiTheme="minorHAnsi" w:cstheme="minorHAnsi"/>
          <w:b/>
          <w:iCs/>
          <w:sz w:val="24"/>
          <w:szCs w:val="24"/>
        </w:rPr>
        <w:t>Remo Lupi</w:t>
      </w:r>
      <w:r>
        <w:rPr>
          <w:rFonts w:asciiTheme="minorHAnsi" w:hAnsiTheme="minorHAnsi" w:cstheme="minorHAnsi"/>
          <w:b/>
          <w:iCs/>
          <w:sz w:val="24"/>
          <w:szCs w:val="24"/>
        </w:rPr>
        <w:br/>
      </w:r>
      <w:r>
        <w:rPr>
          <w:rFonts w:cs="Calibri"/>
          <w:sz w:val="20"/>
          <w:szCs w:val="20"/>
        </w:rPr>
        <w:t xml:space="preserve">L’autore, </w:t>
      </w:r>
      <w:r w:rsidRPr="00F7440A">
        <w:rPr>
          <w:rFonts w:cs="Calibri"/>
          <w:sz w:val="20"/>
          <w:szCs w:val="20"/>
        </w:rPr>
        <w:t>frate cappuccino, ha al suo attivo molte pubblicazioni di carattere pastorale e liturgico</w:t>
      </w:r>
      <w:r>
        <w:rPr>
          <w:rFonts w:cs="Calibri"/>
          <w:sz w:val="20"/>
          <w:szCs w:val="20"/>
        </w:rPr>
        <w:t xml:space="preserve">. Nel mese mariano non poteva mancare un </w:t>
      </w:r>
      <w:r w:rsidRPr="00F7440A">
        <w:rPr>
          <w:rFonts w:cs="Calibri"/>
          <w:sz w:val="20"/>
          <w:szCs w:val="20"/>
        </w:rPr>
        <w:t xml:space="preserve">Rosario con riflessioni per pregare e affidarsi a Maria invocata come Madre della speranza: lei si è affidata con piena fiducia al progetto di Dio e ha generato Cristo nostra speranza. </w:t>
      </w:r>
      <w:r>
        <w:rPr>
          <w:rFonts w:cs="Calibri"/>
          <w:sz w:val="20"/>
          <w:szCs w:val="20"/>
        </w:rPr>
        <w:t>A</w:t>
      </w:r>
      <w:r w:rsidRPr="00F7440A">
        <w:rPr>
          <w:rFonts w:cs="Calibri"/>
          <w:sz w:val="20"/>
          <w:szCs w:val="20"/>
        </w:rPr>
        <w:t xml:space="preserve">ttraverso la sua materna intercessione, mantiene viva la speranza dei cristiani, </w:t>
      </w:r>
      <w:r>
        <w:rPr>
          <w:rFonts w:cs="Calibri"/>
          <w:sz w:val="20"/>
          <w:szCs w:val="20"/>
        </w:rPr>
        <w:t xml:space="preserve">come ha scritto </w:t>
      </w:r>
      <w:r w:rsidRPr="00F7440A">
        <w:rPr>
          <w:rFonts w:cs="Calibri"/>
          <w:sz w:val="20"/>
          <w:szCs w:val="20"/>
        </w:rPr>
        <w:t>Papa Francesco</w:t>
      </w:r>
      <w:r>
        <w:rPr>
          <w:rFonts w:cs="Calibri"/>
          <w:sz w:val="20"/>
          <w:szCs w:val="20"/>
        </w:rPr>
        <w:t>:</w:t>
      </w:r>
      <w:r w:rsidRPr="00F7440A">
        <w:rPr>
          <w:rFonts w:cs="Calibri"/>
          <w:sz w:val="20"/>
          <w:szCs w:val="20"/>
        </w:rPr>
        <w:t xml:space="preserve"> «Lei, madre di speranza, ci sostiene nei momenti di buio, di difficoltà, di sconforto, di apparente sconfi</w:t>
      </w:r>
      <w:r>
        <w:rPr>
          <w:rFonts w:cs="Calibri"/>
          <w:sz w:val="20"/>
          <w:szCs w:val="20"/>
        </w:rPr>
        <w:t>tta o di vere sconfitte umane»</w:t>
      </w:r>
      <w:r w:rsidRPr="00F7440A">
        <w:rPr>
          <w:rFonts w:cs="Calibri"/>
          <w:sz w:val="20"/>
          <w:szCs w:val="20"/>
        </w:rPr>
        <w:t>.</w:t>
      </w:r>
      <w:r>
        <w:rPr>
          <w:rFonts w:cs="Calibri"/>
          <w:sz w:val="20"/>
          <w:szCs w:val="20"/>
        </w:rPr>
        <w:br/>
      </w:r>
      <w:r>
        <w:rPr>
          <w:rFonts w:eastAsia="Times New Roman" w:cstheme="minorHAnsi"/>
          <w:bCs/>
          <w:sz w:val="20"/>
          <w:szCs w:val="20"/>
          <w:lang w:eastAsia="it-IT"/>
        </w:rPr>
        <w:t xml:space="preserve">Vai alla </w:t>
      </w:r>
      <w:hyperlink r:id="rId12" w:history="1">
        <w:r w:rsidRPr="00F7440A">
          <w:rPr>
            <w:rStyle w:val="Collegamentoipertestuale"/>
            <w:rFonts w:eastAsia="Times New Roman" w:cstheme="minorHAnsi"/>
            <w:bCs/>
            <w:sz w:val="20"/>
            <w:szCs w:val="20"/>
            <w:lang w:eastAsia="it-IT"/>
          </w:rPr>
          <w:t>scheda libro sul sito dell’editore</w:t>
        </w:r>
      </w:hyperlink>
      <w:r>
        <w:rPr>
          <w:rFonts w:eastAsia="Times New Roman" w:cstheme="minorHAnsi"/>
          <w:bCs/>
          <w:sz w:val="20"/>
          <w:szCs w:val="20"/>
          <w:lang w:eastAsia="it-IT"/>
        </w:rPr>
        <w:t>. Estratto non disponibile.</w:t>
      </w:r>
    </w:p>
    <w:p w:rsidR="00C96CBA" w:rsidRDefault="00C96CBA" w:rsidP="00C86009">
      <w:pPr>
        <w:spacing w:line="240" w:lineRule="auto"/>
        <w:rPr>
          <w:rFonts w:asciiTheme="minorHAnsi" w:hAnsiTheme="minorHAnsi" w:cstheme="minorHAnsi"/>
          <w:b/>
          <w:iCs/>
          <w:sz w:val="24"/>
          <w:szCs w:val="24"/>
        </w:rPr>
      </w:pPr>
    </w:p>
    <w:p w:rsidR="00614C86" w:rsidRPr="00FF03D5" w:rsidRDefault="00FF03D5" w:rsidP="00FF03D5">
      <w:pPr>
        <w:spacing w:after="0" w:line="240" w:lineRule="auto"/>
        <w:jc w:val="both"/>
        <w:rPr>
          <w:rFonts w:asciiTheme="minorHAnsi" w:hAnsiTheme="minorHAnsi" w:cstheme="minorHAnsi"/>
          <w:b/>
          <w:i/>
          <w:sz w:val="24"/>
          <w:szCs w:val="24"/>
        </w:rPr>
      </w:pPr>
      <w:r w:rsidRPr="00FF03D5">
        <w:rPr>
          <w:rFonts w:asciiTheme="minorHAnsi" w:hAnsiTheme="minorHAnsi" w:cstheme="minorHAnsi"/>
          <w:b/>
          <w:i/>
          <w:sz w:val="24"/>
          <w:szCs w:val="24"/>
        </w:rPr>
        <w:t>RISTAMPE</w:t>
      </w:r>
    </w:p>
    <w:p w:rsidR="00C07C10" w:rsidRDefault="000768DB" w:rsidP="00A31EFD">
      <w:pPr>
        <w:pStyle w:val="NormaleWeb"/>
        <w:jc w:val="both"/>
        <w:rPr>
          <w:rFonts w:ascii="Calibri" w:eastAsia="Calibri" w:hAnsi="Calibri"/>
          <w:sz w:val="22"/>
          <w:szCs w:val="22"/>
          <w:lang w:eastAsia="en-US"/>
        </w:rPr>
      </w:pPr>
      <w:r>
        <w:rPr>
          <w:rFonts w:ascii="Calibri" w:eastAsia="Calibri" w:hAnsi="Calibri"/>
          <w:sz w:val="22"/>
          <w:szCs w:val="22"/>
          <w:lang w:eastAsia="en-US"/>
        </w:rPr>
        <w:t xml:space="preserve">Tra </w:t>
      </w:r>
      <w:r w:rsidR="00614C86" w:rsidRPr="002A4707">
        <w:rPr>
          <w:rFonts w:ascii="Calibri" w:eastAsia="Calibri" w:hAnsi="Calibri"/>
          <w:sz w:val="22"/>
          <w:szCs w:val="22"/>
          <w:lang w:eastAsia="en-US"/>
        </w:rPr>
        <w:t>le ristampe da segnalare</w:t>
      </w:r>
      <w:r w:rsidR="00C07C10">
        <w:rPr>
          <w:rFonts w:ascii="Calibri" w:eastAsia="Calibri" w:hAnsi="Calibri"/>
          <w:sz w:val="22"/>
          <w:szCs w:val="22"/>
          <w:lang w:eastAsia="en-US"/>
        </w:rPr>
        <w:t xml:space="preserve"> due volumi della</w:t>
      </w:r>
      <w:r w:rsidR="00C07C10" w:rsidRPr="00A31EFD">
        <w:rPr>
          <w:rFonts w:ascii="Calibri" w:eastAsia="Calibri" w:hAnsi="Calibri"/>
          <w:sz w:val="22"/>
          <w:szCs w:val="22"/>
          <w:lang w:eastAsia="en-US"/>
        </w:rPr>
        <w:t xml:space="preserve"> collana Smart books tutto è vita</w:t>
      </w:r>
      <w:r w:rsidR="00C07C10">
        <w:rPr>
          <w:rFonts w:ascii="Calibri" w:eastAsia="Calibri" w:hAnsi="Calibri"/>
          <w:sz w:val="22"/>
          <w:szCs w:val="22"/>
          <w:lang w:eastAsia="en-US"/>
        </w:rPr>
        <w:t>.</w:t>
      </w:r>
      <w:r w:rsidR="00C07C10">
        <w:rPr>
          <w:rFonts w:ascii="Calibri" w:eastAsia="Calibri" w:hAnsi="Calibri"/>
          <w:b/>
          <w:i/>
          <w:sz w:val="22"/>
          <w:szCs w:val="22"/>
          <w:lang w:eastAsia="en-US"/>
        </w:rPr>
        <w:t xml:space="preserve"> </w:t>
      </w:r>
      <w:hyperlink r:id="rId13" w:history="1">
        <w:r w:rsidR="00C86009" w:rsidRPr="00C07C10">
          <w:rPr>
            <w:rStyle w:val="Collegamentoipertestuale"/>
            <w:rFonts w:ascii="Calibri" w:eastAsia="Calibri" w:hAnsi="Calibri"/>
            <w:b/>
            <w:i/>
            <w:sz w:val="22"/>
            <w:szCs w:val="22"/>
            <w:lang w:eastAsia="en-US"/>
          </w:rPr>
          <w:t>Il libro delle parole che curano</w:t>
        </w:r>
        <w:r w:rsidR="00C86009" w:rsidRPr="00C07C10">
          <w:rPr>
            <w:rStyle w:val="Collegamentoipertestuale"/>
            <w:rFonts w:ascii="Calibri" w:eastAsia="Calibri" w:hAnsi="Calibri"/>
            <w:b/>
            <w:sz w:val="22"/>
            <w:szCs w:val="22"/>
            <w:lang w:eastAsia="en-US"/>
          </w:rPr>
          <w:t xml:space="preserve"> </w:t>
        </w:r>
        <w:r w:rsidR="00A31EFD" w:rsidRPr="00C07C10">
          <w:rPr>
            <w:rStyle w:val="Collegamentoipertestuale"/>
            <w:rFonts w:ascii="Calibri" w:eastAsia="Calibri" w:hAnsi="Calibri"/>
            <w:b/>
            <w:sz w:val="22"/>
            <w:szCs w:val="22"/>
            <w:lang w:eastAsia="en-US"/>
          </w:rPr>
          <w:t>di Bruno Mazzocchi</w:t>
        </w:r>
      </w:hyperlink>
      <w:r w:rsidR="00A31EFD" w:rsidRPr="00A31EFD">
        <w:rPr>
          <w:rFonts w:ascii="Calibri" w:eastAsia="Calibri" w:hAnsi="Calibri"/>
          <w:sz w:val="22"/>
          <w:szCs w:val="22"/>
          <w:lang w:eastAsia="en-US"/>
        </w:rPr>
        <w:t>, con postfazione di Guidalberto Bormolini</w:t>
      </w:r>
      <w:r w:rsidR="00C07C10">
        <w:rPr>
          <w:rFonts w:ascii="Calibri" w:eastAsia="Calibri" w:hAnsi="Calibri"/>
          <w:sz w:val="22"/>
          <w:szCs w:val="22"/>
          <w:lang w:eastAsia="en-US"/>
        </w:rPr>
        <w:t>, u</w:t>
      </w:r>
      <w:r w:rsidR="00A31EFD" w:rsidRPr="00A31EFD">
        <w:rPr>
          <w:rFonts w:ascii="Calibri" w:eastAsia="Calibri" w:hAnsi="Calibri"/>
          <w:sz w:val="22"/>
          <w:szCs w:val="22"/>
          <w:lang w:eastAsia="en-US"/>
        </w:rPr>
        <w:t>n florilegio di parole sulle parole: che accompagnano la relazione di cura, quelle che la rendono difficile, che vanno dette, che vanno solo ascoltate, che non vanno mai pronunciate, i silenzi... ma anche i modi espressivi diversi, come la musica.</w:t>
      </w:r>
      <w:r w:rsidR="00C07C10">
        <w:rPr>
          <w:rFonts w:ascii="Calibri" w:eastAsia="Calibri" w:hAnsi="Calibri"/>
          <w:sz w:val="22"/>
          <w:szCs w:val="22"/>
          <w:lang w:eastAsia="en-US"/>
        </w:rPr>
        <w:t xml:space="preserve"> </w:t>
      </w:r>
      <w:hyperlink r:id="rId14" w:history="1">
        <w:r w:rsidR="00C86009" w:rsidRPr="00C07C10">
          <w:rPr>
            <w:rStyle w:val="Collegamentoipertestuale"/>
            <w:rFonts w:ascii="Calibri" w:eastAsia="Calibri" w:hAnsi="Calibri"/>
            <w:b/>
            <w:i/>
            <w:sz w:val="22"/>
            <w:szCs w:val="22"/>
            <w:lang w:eastAsia="en-US"/>
          </w:rPr>
          <w:t xml:space="preserve">Questioni di vita &amp; di morte </w:t>
        </w:r>
        <w:r w:rsidR="00C07C10" w:rsidRPr="00C07C10">
          <w:rPr>
            <w:rStyle w:val="Collegamentoipertestuale"/>
            <w:rFonts w:ascii="Calibri" w:eastAsia="Calibri" w:hAnsi="Calibri"/>
            <w:b/>
            <w:i/>
            <w:sz w:val="22"/>
            <w:szCs w:val="22"/>
            <w:lang w:eastAsia="en-US"/>
          </w:rPr>
          <w:t>di</w:t>
        </w:r>
        <w:r w:rsidR="00C86009" w:rsidRPr="00C07C10">
          <w:rPr>
            <w:rStyle w:val="Collegamentoipertestuale"/>
            <w:rFonts w:ascii="Calibri" w:eastAsia="Calibri" w:hAnsi="Calibri"/>
            <w:b/>
            <w:i/>
            <w:sz w:val="22"/>
            <w:szCs w:val="22"/>
            <w:lang w:eastAsia="en-US"/>
          </w:rPr>
          <w:t xml:space="preserve"> Sandro Spinsanti</w:t>
        </w:r>
      </w:hyperlink>
      <w:r w:rsidR="00C07C10" w:rsidRPr="00C07C10">
        <w:rPr>
          <w:rFonts w:ascii="Calibri" w:eastAsia="Calibri" w:hAnsi="Calibri"/>
          <w:b/>
          <w:i/>
          <w:sz w:val="22"/>
          <w:szCs w:val="22"/>
          <w:lang w:eastAsia="en-US"/>
        </w:rPr>
        <w:t xml:space="preserve"> </w:t>
      </w:r>
      <w:r w:rsidR="00C07C10">
        <w:rPr>
          <w:rFonts w:ascii="Calibri" w:eastAsia="Calibri" w:hAnsi="Calibri"/>
          <w:sz w:val="22"/>
          <w:szCs w:val="22"/>
          <w:lang w:eastAsia="en-US"/>
        </w:rPr>
        <w:t xml:space="preserve">vuole </w:t>
      </w:r>
      <w:r w:rsidR="00C07C10" w:rsidRPr="00C07C10">
        <w:rPr>
          <w:rFonts w:ascii="Calibri" w:eastAsia="Calibri" w:hAnsi="Calibri"/>
          <w:sz w:val="22"/>
          <w:szCs w:val="22"/>
          <w:lang w:eastAsia="en-US"/>
        </w:rPr>
        <w:t>favorire la consapevolezza e aiutare a prendere le decisioni più responsabili, seguendo il percorso della fase finale della vita e l’intreccio delle relazioni che si creano, con i professionisti della cura, con le strutture sociali e nell’ambito dell’intimità familiare.</w:t>
      </w:r>
    </w:p>
    <w:p w:rsidR="00C86009" w:rsidRPr="00C07C10" w:rsidRDefault="00C07C10" w:rsidP="00C07C10">
      <w:pPr>
        <w:pStyle w:val="NormaleWeb"/>
        <w:jc w:val="both"/>
        <w:rPr>
          <w:rFonts w:ascii="Calibri" w:eastAsia="Calibri" w:hAnsi="Calibri"/>
          <w:sz w:val="22"/>
          <w:szCs w:val="22"/>
          <w:lang w:eastAsia="en-US"/>
        </w:rPr>
      </w:pPr>
      <w:r>
        <w:rPr>
          <w:rFonts w:ascii="Calibri" w:eastAsia="Calibri" w:hAnsi="Calibri"/>
          <w:sz w:val="22"/>
          <w:szCs w:val="22"/>
          <w:lang w:eastAsia="en-US"/>
        </w:rPr>
        <w:t xml:space="preserve">Di </w:t>
      </w:r>
      <w:r w:rsidRPr="00C07C10">
        <w:rPr>
          <w:rFonts w:ascii="Calibri" w:eastAsia="Calibri" w:hAnsi="Calibri"/>
          <w:b/>
          <w:sz w:val="22"/>
          <w:szCs w:val="22"/>
          <w:lang w:eastAsia="en-US"/>
        </w:rPr>
        <w:t>Mariano Ballester</w:t>
      </w:r>
      <w:r w:rsidRPr="00C07C10">
        <w:rPr>
          <w:rFonts w:ascii="Calibri" w:eastAsia="Calibri" w:hAnsi="Calibri"/>
          <w:sz w:val="22"/>
          <w:szCs w:val="22"/>
          <w:lang w:eastAsia="en-US"/>
        </w:rPr>
        <w:t xml:space="preserve"> due volumi sulla meditazione: </w:t>
      </w:r>
      <w:hyperlink r:id="rId15" w:history="1">
        <w:r w:rsidR="00C86009" w:rsidRPr="00C07C10">
          <w:rPr>
            <w:rStyle w:val="Collegamentoipertestuale"/>
            <w:rFonts w:ascii="Calibri" w:eastAsia="Calibri" w:hAnsi="Calibri"/>
            <w:b/>
            <w:i/>
            <w:sz w:val="22"/>
            <w:szCs w:val="22"/>
            <w:lang w:eastAsia="en-US"/>
          </w:rPr>
          <w:t>Meditare un sogno</w:t>
        </w:r>
      </w:hyperlink>
      <w:r w:rsidR="00C86009" w:rsidRPr="00C07C10">
        <w:rPr>
          <w:rFonts w:ascii="Calibri" w:eastAsia="Calibri" w:hAnsi="Calibri"/>
          <w:sz w:val="22"/>
          <w:szCs w:val="22"/>
          <w:lang w:eastAsia="en-US"/>
        </w:rPr>
        <w:t xml:space="preserve"> </w:t>
      </w:r>
      <w:r w:rsidRPr="00C07C10">
        <w:rPr>
          <w:rFonts w:ascii="Calibri" w:eastAsia="Calibri" w:hAnsi="Calibri"/>
          <w:sz w:val="22"/>
          <w:szCs w:val="22"/>
          <w:lang w:eastAsia="en-US"/>
        </w:rPr>
        <w:t xml:space="preserve">e </w:t>
      </w:r>
      <w:hyperlink r:id="rId16" w:history="1">
        <w:r w:rsidR="00C86009" w:rsidRPr="00C07C10">
          <w:rPr>
            <w:rStyle w:val="Collegamentoipertestuale"/>
            <w:rFonts w:ascii="Calibri" w:eastAsia="Calibri" w:hAnsi="Calibri"/>
            <w:b/>
            <w:i/>
            <w:sz w:val="22"/>
            <w:szCs w:val="22"/>
            <w:lang w:eastAsia="en-US"/>
          </w:rPr>
          <w:t>Medita</w:t>
        </w:r>
        <w:r w:rsidRPr="00C07C10">
          <w:rPr>
            <w:rStyle w:val="Collegamentoipertestuale"/>
            <w:rFonts w:ascii="Calibri" w:eastAsia="Calibri" w:hAnsi="Calibri"/>
            <w:b/>
            <w:i/>
            <w:sz w:val="22"/>
            <w:szCs w:val="22"/>
            <w:lang w:eastAsia="en-US"/>
          </w:rPr>
          <w:t>zione profonda e autoconoscenza</w:t>
        </w:r>
      </w:hyperlink>
      <w:r w:rsidRPr="00C07C10">
        <w:rPr>
          <w:rFonts w:ascii="Calibri" w:eastAsia="Calibri" w:hAnsi="Calibri"/>
          <w:sz w:val="22"/>
          <w:szCs w:val="22"/>
          <w:lang w:eastAsia="en-US"/>
        </w:rPr>
        <w:t>. L’autore, gesuita spagnolo (Murcia, 1935 - Roma 2021), ha operato per quasi 50 anni a Roma dopo essersi specializzato in psicologia dell’esperienza spirituale alla Pontificia Università Gregoriana. All’impegno nella Compagnia di Gesù ha costantemente affiancato l’attività presso il mondo laico con corsi di meditazione e conferenze in Italia e all’estero, ha collaborato con numerose riviste di spiritualità e ha pubblicato vari testi sulla meditazione profonda e autoconoscenza intesa come via per un completo processo di crescita della persona nelle dimensioni spirituale, psicologica e fisica.</w:t>
      </w:r>
    </w:p>
    <w:p w:rsidR="00C07C10" w:rsidRDefault="00073856" w:rsidP="00C07C10">
      <w:r>
        <w:t>Ristampa anche per il libro pubblicato nel novembre 2024</w:t>
      </w:r>
      <w:r w:rsidR="00C86009">
        <w:t xml:space="preserve"> </w:t>
      </w:r>
      <w:hyperlink r:id="rId17" w:history="1">
        <w:r w:rsidR="00C07C10" w:rsidRPr="00073856">
          <w:rPr>
            <w:rStyle w:val="Collegamentoipertestuale"/>
            <w:b/>
            <w:bCs/>
            <w:i/>
          </w:rPr>
          <w:t>Rigenerare la parrocchia. Verso una conversione missionaria</w:t>
        </w:r>
        <w:r w:rsidR="00C07C10" w:rsidRPr="00073856">
          <w:rPr>
            <w:rStyle w:val="Collegamentoipertestuale"/>
          </w:rPr>
          <w:t xml:space="preserve">, </w:t>
        </w:r>
        <w:r w:rsidRPr="00073856">
          <w:rPr>
            <w:rStyle w:val="Collegamentoipertestuale"/>
          </w:rPr>
          <w:t xml:space="preserve">di </w:t>
        </w:r>
        <w:r w:rsidRPr="00073856">
          <w:rPr>
            <w:rStyle w:val="Collegamentoipertestuale"/>
            <w:b/>
          </w:rPr>
          <w:t>Rolando Covi e Andrea Pozzobon</w:t>
        </w:r>
      </w:hyperlink>
      <w:r>
        <w:t xml:space="preserve">, in coedizione EMP e </w:t>
      </w:r>
      <w:r w:rsidR="00C07C10">
        <w:rPr>
          <w:rStyle w:val="Enfasigrassetto"/>
        </w:rPr>
        <w:t>Facoltà Teologica del Triveneto</w:t>
      </w:r>
      <w:r w:rsidR="00C07C10">
        <w:t>. Il volume di 248 pagine esamina la nozione di “parrocchia missionaria” basandosi sui risultati di un laboratorio teologico-pastorale che ha visto coinvolta una équipe di laici, laiche, religiose e presbiteri delle diocesi del Triveneto condotto nell’arco di tre anni, in sinergia con un lavoro parallelo delle regioni Puglia ed Emilia-Romagna, e coordinato dall’Istituto superiore di scienze religiose di Verona.</w:t>
      </w:r>
    </w:p>
    <w:p w:rsidR="00C86009" w:rsidRPr="00073856" w:rsidRDefault="00073856" w:rsidP="00073856">
      <w:r>
        <w:t xml:space="preserve">Infine </w:t>
      </w:r>
      <w:hyperlink r:id="rId18" w:history="1">
        <w:r w:rsidR="00C07C10" w:rsidRPr="00073856">
          <w:rPr>
            <w:rStyle w:val="Collegamentoipertestuale"/>
            <w:b/>
            <w:i/>
          </w:rPr>
          <w:t>Apocalisse di Giovanni</w:t>
        </w:r>
        <w:r w:rsidRPr="00073856">
          <w:rPr>
            <w:rStyle w:val="Collegamentoipertestuale"/>
          </w:rPr>
          <w:t>,</w:t>
        </w:r>
        <w:r w:rsidR="00C07C10" w:rsidRPr="00073856">
          <w:rPr>
            <w:rStyle w:val="Collegamentoipertestuale"/>
          </w:rPr>
          <w:t xml:space="preserve"> </w:t>
        </w:r>
        <w:r w:rsidRPr="00073856">
          <w:rPr>
            <w:rStyle w:val="Collegamentoipertestuale"/>
          </w:rPr>
          <w:t xml:space="preserve">con </w:t>
        </w:r>
        <w:r w:rsidRPr="00073856">
          <w:rPr>
            <w:rStyle w:val="Collegamentoipertestuale"/>
            <w:b/>
          </w:rPr>
          <w:t xml:space="preserve">l’introduzione e il commento </w:t>
        </w:r>
        <w:r w:rsidR="00C07C10" w:rsidRPr="00073856">
          <w:rPr>
            <w:rStyle w:val="Collegamentoipertestuale"/>
            <w:b/>
          </w:rPr>
          <w:t>di</w:t>
        </w:r>
        <w:r w:rsidR="00C86009" w:rsidRPr="00073856">
          <w:rPr>
            <w:rStyle w:val="Collegamentoipertestuale"/>
            <w:b/>
          </w:rPr>
          <w:t xml:space="preserve"> Claudio Doglio</w:t>
        </w:r>
      </w:hyperlink>
      <w:r>
        <w:t xml:space="preserve">. Ultimo dei libri del Nuovo Testamento, l'Apocalisse chiude il canone cristiano della Bibbia con una parola profetica che intende rivelare e far riflettere sul senso degli eventi storici nel proprio tempo. </w:t>
      </w:r>
    </w:p>
    <w:p w:rsidR="00C86009" w:rsidRPr="000768DB" w:rsidRDefault="00C86009" w:rsidP="00C86009">
      <w:pPr>
        <w:pStyle w:val="NormaleWeb"/>
        <w:jc w:val="both"/>
      </w:pPr>
    </w:p>
    <w:p w:rsidR="002E513A" w:rsidRDefault="002E513A" w:rsidP="00FF03D5">
      <w:pPr>
        <w:pStyle w:val="NormaleWeb"/>
        <w:jc w:val="both"/>
        <w:rPr>
          <w:rFonts w:ascii="Calibri" w:eastAsia="Calibri" w:hAnsi="Calibri"/>
          <w:sz w:val="22"/>
          <w:szCs w:val="22"/>
          <w:lang w:eastAsia="en-US"/>
        </w:rPr>
      </w:pPr>
    </w:p>
    <w:p w:rsidR="002261C7" w:rsidRDefault="002261C7" w:rsidP="002261C7">
      <w:pPr>
        <w:rPr>
          <w:lang w:eastAsia="it-IT"/>
        </w:rPr>
      </w:pPr>
    </w:p>
    <w:sectPr w:rsidR="002261C7" w:rsidSect="00BE5F02">
      <w:headerReference w:type="default" r:id="rId19"/>
      <w:footerReference w:type="default" r:id="rId2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4F" w:rsidRDefault="003E224F" w:rsidP="00A30AAC">
      <w:pPr>
        <w:spacing w:after="0" w:line="240" w:lineRule="auto"/>
      </w:pPr>
      <w:r>
        <w:separator/>
      </w:r>
    </w:p>
  </w:endnote>
  <w:endnote w:type="continuationSeparator" w:id="0">
    <w:p w:rsidR="003E224F" w:rsidRDefault="003E224F"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87" w:usb1="00000000"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Tel. 049-8225926 – Mob.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r w:rsidRPr="00917D47">
        <w:rPr>
          <w:rStyle w:val="Collegamentoipertestuale"/>
          <w:b/>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4F" w:rsidRDefault="003E224F" w:rsidP="00A30AAC">
      <w:pPr>
        <w:spacing w:after="0" w:line="240" w:lineRule="auto"/>
      </w:pPr>
      <w:r>
        <w:separator/>
      </w:r>
    </w:p>
  </w:footnote>
  <w:footnote w:type="continuationSeparator" w:id="0">
    <w:p w:rsidR="003E224F" w:rsidRDefault="003E224F"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1339F"/>
    <w:multiLevelType w:val="hybridMultilevel"/>
    <w:tmpl w:val="385C8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2"/>
  </w:num>
  <w:num w:numId="11">
    <w:abstractNumId w:val="8"/>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53602"/>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F15"/>
    <w:rsid w:val="00042BA9"/>
    <w:rsid w:val="0004382A"/>
    <w:rsid w:val="00044262"/>
    <w:rsid w:val="000462E6"/>
    <w:rsid w:val="000637F3"/>
    <w:rsid w:val="000658A3"/>
    <w:rsid w:val="00070056"/>
    <w:rsid w:val="000717DA"/>
    <w:rsid w:val="00073856"/>
    <w:rsid w:val="0007436D"/>
    <w:rsid w:val="000768DB"/>
    <w:rsid w:val="00082BE5"/>
    <w:rsid w:val="000A2007"/>
    <w:rsid w:val="000A20CD"/>
    <w:rsid w:val="000A4CA3"/>
    <w:rsid w:val="000A6F3B"/>
    <w:rsid w:val="000B22F6"/>
    <w:rsid w:val="000B4803"/>
    <w:rsid w:val="000B64A2"/>
    <w:rsid w:val="000B6533"/>
    <w:rsid w:val="000B6719"/>
    <w:rsid w:val="000C2C04"/>
    <w:rsid w:val="000D024A"/>
    <w:rsid w:val="000D0C8D"/>
    <w:rsid w:val="000D6E00"/>
    <w:rsid w:val="000E0B38"/>
    <w:rsid w:val="000F1E5A"/>
    <w:rsid w:val="000F4C35"/>
    <w:rsid w:val="000F732F"/>
    <w:rsid w:val="00101CB4"/>
    <w:rsid w:val="0010481A"/>
    <w:rsid w:val="001052C1"/>
    <w:rsid w:val="001128AC"/>
    <w:rsid w:val="00114B47"/>
    <w:rsid w:val="00114E2C"/>
    <w:rsid w:val="00123311"/>
    <w:rsid w:val="00123B66"/>
    <w:rsid w:val="00127092"/>
    <w:rsid w:val="00131595"/>
    <w:rsid w:val="001327D6"/>
    <w:rsid w:val="00134240"/>
    <w:rsid w:val="001361A8"/>
    <w:rsid w:val="00136D0C"/>
    <w:rsid w:val="00142435"/>
    <w:rsid w:val="00143E91"/>
    <w:rsid w:val="0014442A"/>
    <w:rsid w:val="001446D3"/>
    <w:rsid w:val="00144C79"/>
    <w:rsid w:val="00151B78"/>
    <w:rsid w:val="001526A9"/>
    <w:rsid w:val="00152F75"/>
    <w:rsid w:val="00153FF5"/>
    <w:rsid w:val="00154043"/>
    <w:rsid w:val="00154649"/>
    <w:rsid w:val="00161698"/>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38AE"/>
    <w:rsid w:val="00195E52"/>
    <w:rsid w:val="0019660B"/>
    <w:rsid w:val="001A4A5F"/>
    <w:rsid w:val="001B437D"/>
    <w:rsid w:val="001B5017"/>
    <w:rsid w:val="001C23F2"/>
    <w:rsid w:val="001C2E4B"/>
    <w:rsid w:val="001C3BD8"/>
    <w:rsid w:val="001C432C"/>
    <w:rsid w:val="001C4856"/>
    <w:rsid w:val="001D2A23"/>
    <w:rsid w:val="001D3BD5"/>
    <w:rsid w:val="001D55E9"/>
    <w:rsid w:val="001D5E8A"/>
    <w:rsid w:val="001D65DC"/>
    <w:rsid w:val="001D6EB1"/>
    <w:rsid w:val="001D762B"/>
    <w:rsid w:val="001E0EC3"/>
    <w:rsid w:val="001E3089"/>
    <w:rsid w:val="001E5F8A"/>
    <w:rsid w:val="001E78D7"/>
    <w:rsid w:val="001F0608"/>
    <w:rsid w:val="001F3EB6"/>
    <w:rsid w:val="002020BC"/>
    <w:rsid w:val="00202399"/>
    <w:rsid w:val="00207AAB"/>
    <w:rsid w:val="00210C81"/>
    <w:rsid w:val="00220E35"/>
    <w:rsid w:val="00225423"/>
    <w:rsid w:val="0022547B"/>
    <w:rsid w:val="002254C0"/>
    <w:rsid w:val="002261C7"/>
    <w:rsid w:val="00231D0A"/>
    <w:rsid w:val="00233DA8"/>
    <w:rsid w:val="00236BA8"/>
    <w:rsid w:val="002370FD"/>
    <w:rsid w:val="00237E42"/>
    <w:rsid w:val="00241CA7"/>
    <w:rsid w:val="002426BC"/>
    <w:rsid w:val="00242DC4"/>
    <w:rsid w:val="00246E96"/>
    <w:rsid w:val="00251095"/>
    <w:rsid w:val="0025262D"/>
    <w:rsid w:val="00254FE8"/>
    <w:rsid w:val="00255E3B"/>
    <w:rsid w:val="0025768B"/>
    <w:rsid w:val="002635AB"/>
    <w:rsid w:val="00264950"/>
    <w:rsid w:val="002652B0"/>
    <w:rsid w:val="00271AC2"/>
    <w:rsid w:val="0027305A"/>
    <w:rsid w:val="0027484C"/>
    <w:rsid w:val="00274A16"/>
    <w:rsid w:val="002754FD"/>
    <w:rsid w:val="00277AF0"/>
    <w:rsid w:val="002824DE"/>
    <w:rsid w:val="00285B5C"/>
    <w:rsid w:val="00286D84"/>
    <w:rsid w:val="00290247"/>
    <w:rsid w:val="00293480"/>
    <w:rsid w:val="002953C6"/>
    <w:rsid w:val="00295491"/>
    <w:rsid w:val="002958D7"/>
    <w:rsid w:val="002972D6"/>
    <w:rsid w:val="00297CD4"/>
    <w:rsid w:val="002A29B6"/>
    <w:rsid w:val="002A2DEB"/>
    <w:rsid w:val="002A4707"/>
    <w:rsid w:val="002A524A"/>
    <w:rsid w:val="002A6D72"/>
    <w:rsid w:val="002B26CB"/>
    <w:rsid w:val="002B7152"/>
    <w:rsid w:val="002B7D3F"/>
    <w:rsid w:val="002C0DA0"/>
    <w:rsid w:val="002C4B7D"/>
    <w:rsid w:val="002D1A28"/>
    <w:rsid w:val="002D2706"/>
    <w:rsid w:val="002D7C5E"/>
    <w:rsid w:val="002E1782"/>
    <w:rsid w:val="002E21C3"/>
    <w:rsid w:val="002E513A"/>
    <w:rsid w:val="002F1261"/>
    <w:rsid w:val="002F44EF"/>
    <w:rsid w:val="002F4DD4"/>
    <w:rsid w:val="003061DE"/>
    <w:rsid w:val="00306D3F"/>
    <w:rsid w:val="00311304"/>
    <w:rsid w:val="00311449"/>
    <w:rsid w:val="003138AB"/>
    <w:rsid w:val="00313927"/>
    <w:rsid w:val="003206A5"/>
    <w:rsid w:val="00321C4A"/>
    <w:rsid w:val="00324B4B"/>
    <w:rsid w:val="00325131"/>
    <w:rsid w:val="00325A9C"/>
    <w:rsid w:val="0032665C"/>
    <w:rsid w:val="00327CF2"/>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208"/>
    <w:rsid w:val="00377FFC"/>
    <w:rsid w:val="00380935"/>
    <w:rsid w:val="00392AAB"/>
    <w:rsid w:val="003A2633"/>
    <w:rsid w:val="003A3500"/>
    <w:rsid w:val="003B185A"/>
    <w:rsid w:val="003B62F6"/>
    <w:rsid w:val="003B6653"/>
    <w:rsid w:val="003C3A48"/>
    <w:rsid w:val="003D0151"/>
    <w:rsid w:val="003D5031"/>
    <w:rsid w:val="003D725B"/>
    <w:rsid w:val="003E224F"/>
    <w:rsid w:val="003E353C"/>
    <w:rsid w:val="003E4D3C"/>
    <w:rsid w:val="003E4D53"/>
    <w:rsid w:val="003E680B"/>
    <w:rsid w:val="003F5013"/>
    <w:rsid w:val="003F5CE6"/>
    <w:rsid w:val="003F6434"/>
    <w:rsid w:val="003F6658"/>
    <w:rsid w:val="003F693B"/>
    <w:rsid w:val="00403588"/>
    <w:rsid w:val="00403D7F"/>
    <w:rsid w:val="0040534D"/>
    <w:rsid w:val="004065C3"/>
    <w:rsid w:val="00411D20"/>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7976"/>
    <w:rsid w:val="004A7DD0"/>
    <w:rsid w:val="004B0606"/>
    <w:rsid w:val="004B0BB0"/>
    <w:rsid w:val="004B1F7D"/>
    <w:rsid w:val="004B35FA"/>
    <w:rsid w:val="004B6A3D"/>
    <w:rsid w:val="004C0ED6"/>
    <w:rsid w:val="004C4DBC"/>
    <w:rsid w:val="004C5263"/>
    <w:rsid w:val="004D0068"/>
    <w:rsid w:val="004D04A0"/>
    <w:rsid w:val="004D10B2"/>
    <w:rsid w:val="004D15FE"/>
    <w:rsid w:val="004D17F3"/>
    <w:rsid w:val="004D5520"/>
    <w:rsid w:val="004D562A"/>
    <w:rsid w:val="004D5766"/>
    <w:rsid w:val="004E4B89"/>
    <w:rsid w:val="004E4C8F"/>
    <w:rsid w:val="004E7738"/>
    <w:rsid w:val="004F43AC"/>
    <w:rsid w:val="004F460E"/>
    <w:rsid w:val="004F5B5D"/>
    <w:rsid w:val="004F6FDA"/>
    <w:rsid w:val="00500FC0"/>
    <w:rsid w:val="0050250C"/>
    <w:rsid w:val="005045E0"/>
    <w:rsid w:val="005049B1"/>
    <w:rsid w:val="00504BC0"/>
    <w:rsid w:val="00504EF0"/>
    <w:rsid w:val="00506010"/>
    <w:rsid w:val="0051748D"/>
    <w:rsid w:val="00520A6E"/>
    <w:rsid w:val="00521BD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1062"/>
    <w:rsid w:val="00587BC3"/>
    <w:rsid w:val="00592C75"/>
    <w:rsid w:val="00593748"/>
    <w:rsid w:val="005971C5"/>
    <w:rsid w:val="00597535"/>
    <w:rsid w:val="005A03B1"/>
    <w:rsid w:val="005A09EF"/>
    <w:rsid w:val="005B16A4"/>
    <w:rsid w:val="005B7916"/>
    <w:rsid w:val="005C2DBC"/>
    <w:rsid w:val="005C7616"/>
    <w:rsid w:val="005C7890"/>
    <w:rsid w:val="005D0B50"/>
    <w:rsid w:val="005D1939"/>
    <w:rsid w:val="005E0B6E"/>
    <w:rsid w:val="005E46B8"/>
    <w:rsid w:val="005E4956"/>
    <w:rsid w:val="005E60B0"/>
    <w:rsid w:val="005E6E3B"/>
    <w:rsid w:val="005E6ED7"/>
    <w:rsid w:val="005F13C5"/>
    <w:rsid w:val="005F199D"/>
    <w:rsid w:val="005F35BE"/>
    <w:rsid w:val="00606CD1"/>
    <w:rsid w:val="006110D2"/>
    <w:rsid w:val="00614C86"/>
    <w:rsid w:val="006172DB"/>
    <w:rsid w:val="00623FDC"/>
    <w:rsid w:val="00627736"/>
    <w:rsid w:val="00627A86"/>
    <w:rsid w:val="006312B0"/>
    <w:rsid w:val="00631E74"/>
    <w:rsid w:val="00632AB7"/>
    <w:rsid w:val="00636872"/>
    <w:rsid w:val="006417B2"/>
    <w:rsid w:val="00642B83"/>
    <w:rsid w:val="0064648B"/>
    <w:rsid w:val="00651F67"/>
    <w:rsid w:val="00652B5F"/>
    <w:rsid w:val="00661AEE"/>
    <w:rsid w:val="006640D1"/>
    <w:rsid w:val="00665751"/>
    <w:rsid w:val="00666988"/>
    <w:rsid w:val="00667217"/>
    <w:rsid w:val="006730E9"/>
    <w:rsid w:val="00674423"/>
    <w:rsid w:val="00675CF7"/>
    <w:rsid w:val="00676C20"/>
    <w:rsid w:val="006820F7"/>
    <w:rsid w:val="00682421"/>
    <w:rsid w:val="006838F3"/>
    <w:rsid w:val="006966FF"/>
    <w:rsid w:val="006A0625"/>
    <w:rsid w:val="006A29D1"/>
    <w:rsid w:val="006A31AB"/>
    <w:rsid w:val="006A3247"/>
    <w:rsid w:val="006A337B"/>
    <w:rsid w:val="006A44DA"/>
    <w:rsid w:val="006B5FCC"/>
    <w:rsid w:val="006B7156"/>
    <w:rsid w:val="006C52AF"/>
    <w:rsid w:val="006C5B3C"/>
    <w:rsid w:val="006C66D2"/>
    <w:rsid w:val="006D4293"/>
    <w:rsid w:val="006D5855"/>
    <w:rsid w:val="006E0DBE"/>
    <w:rsid w:val="006E22E3"/>
    <w:rsid w:val="006E5F7B"/>
    <w:rsid w:val="006E6930"/>
    <w:rsid w:val="006F09EA"/>
    <w:rsid w:val="006F4B0F"/>
    <w:rsid w:val="006F652E"/>
    <w:rsid w:val="007061A0"/>
    <w:rsid w:val="00720024"/>
    <w:rsid w:val="00720B26"/>
    <w:rsid w:val="00726622"/>
    <w:rsid w:val="00726684"/>
    <w:rsid w:val="007323BB"/>
    <w:rsid w:val="0073315E"/>
    <w:rsid w:val="00737699"/>
    <w:rsid w:val="00737E75"/>
    <w:rsid w:val="00742650"/>
    <w:rsid w:val="00744179"/>
    <w:rsid w:val="0074715D"/>
    <w:rsid w:val="00751249"/>
    <w:rsid w:val="00752677"/>
    <w:rsid w:val="007538A4"/>
    <w:rsid w:val="00753E58"/>
    <w:rsid w:val="00755567"/>
    <w:rsid w:val="0075736E"/>
    <w:rsid w:val="007573C1"/>
    <w:rsid w:val="007615F2"/>
    <w:rsid w:val="007739C6"/>
    <w:rsid w:val="00773ABA"/>
    <w:rsid w:val="00774563"/>
    <w:rsid w:val="00777E43"/>
    <w:rsid w:val="007804B6"/>
    <w:rsid w:val="00780A1F"/>
    <w:rsid w:val="00780C6C"/>
    <w:rsid w:val="00780F28"/>
    <w:rsid w:val="0078172B"/>
    <w:rsid w:val="00782101"/>
    <w:rsid w:val="007835D9"/>
    <w:rsid w:val="00785BA3"/>
    <w:rsid w:val="00787EF8"/>
    <w:rsid w:val="00790249"/>
    <w:rsid w:val="0079210F"/>
    <w:rsid w:val="007931F1"/>
    <w:rsid w:val="007963AB"/>
    <w:rsid w:val="00796AD2"/>
    <w:rsid w:val="007971AD"/>
    <w:rsid w:val="007A162B"/>
    <w:rsid w:val="007A1BB9"/>
    <w:rsid w:val="007B7A9D"/>
    <w:rsid w:val="007C12C4"/>
    <w:rsid w:val="007C1BDB"/>
    <w:rsid w:val="007C546C"/>
    <w:rsid w:val="007C602B"/>
    <w:rsid w:val="007D0546"/>
    <w:rsid w:val="007D10D1"/>
    <w:rsid w:val="007D13D3"/>
    <w:rsid w:val="007D3301"/>
    <w:rsid w:val="007D489A"/>
    <w:rsid w:val="007E03CE"/>
    <w:rsid w:val="007E4E6F"/>
    <w:rsid w:val="007E6598"/>
    <w:rsid w:val="007F4827"/>
    <w:rsid w:val="007F7B42"/>
    <w:rsid w:val="00803B62"/>
    <w:rsid w:val="008074F2"/>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5785D"/>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D02A6"/>
    <w:rsid w:val="008D249C"/>
    <w:rsid w:val="008D3698"/>
    <w:rsid w:val="008D5540"/>
    <w:rsid w:val="008D5CC2"/>
    <w:rsid w:val="008E035E"/>
    <w:rsid w:val="008F0A8D"/>
    <w:rsid w:val="008F2B78"/>
    <w:rsid w:val="008F3AB6"/>
    <w:rsid w:val="008F474E"/>
    <w:rsid w:val="008F69B8"/>
    <w:rsid w:val="008F7C52"/>
    <w:rsid w:val="00912925"/>
    <w:rsid w:val="00912E34"/>
    <w:rsid w:val="00913BFC"/>
    <w:rsid w:val="00914D67"/>
    <w:rsid w:val="009318C9"/>
    <w:rsid w:val="00931BDB"/>
    <w:rsid w:val="0094042E"/>
    <w:rsid w:val="009404B8"/>
    <w:rsid w:val="00947BE3"/>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8797F"/>
    <w:rsid w:val="00993A56"/>
    <w:rsid w:val="00994F50"/>
    <w:rsid w:val="00995E11"/>
    <w:rsid w:val="009A1F78"/>
    <w:rsid w:val="009A3C7F"/>
    <w:rsid w:val="009A42EA"/>
    <w:rsid w:val="009A45F1"/>
    <w:rsid w:val="009A50AC"/>
    <w:rsid w:val="009A559B"/>
    <w:rsid w:val="009A5F4E"/>
    <w:rsid w:val="009B3434"/>
    <w:rsid w:val="009B5175"/>
    <w:rsid w:val="009B7414"/>
    <w:rsid w:val="009C1AC2"/>
    <w:rsid w:val="009C3CA0"/>
    <w:rsid w:val="009C5686"/>
    <w:rsid w:val="009C725A"/>
    <w:rsid w:val="009D1101"/>
    <w:rsid w:val="009D34CC"/>
    <w:rsid w:val="009D34D1"/>
    <w:rsid w:val="009D3C12"/>
    <w:rsid w:val="009E0E29"/>
    <w:rsid w:val="009E1228"/>
    <w:rsid w:val="009E51E7"/>
    <w:rsid w:val="009E5533"/>
    <w:rsid w:val="009F1366"/>
    <w:rsid w:val="009F48E0"/>
    <w:rsid w:val="009F6F18"/>
    <w:rsid w:val="00A007B0"/>
    <w:rsid w:val="00A03DE6"/>
    <w:rsid w:val="00A04231"/>
    <w:rsid w:val="00A04B8E"/>
    <w:rsid w:val="00A11C85"/>
    <w:rsid w:val="00A12764"/>
    <w:rsid w:val="00A1497B"/>
    <w:rsid w:val="00A17559"/>
    <w:rsid w:val="00A22183"/>
    <w:rsid w:val="00A22D5E"/>
    <w:rsid w:val="00A23121"/>
    <w:rsid w:val="00A25D8A"/>
    <w:rsid w:val="00A30433"/>
    <w:rsid w:val="00A30AAC"/>
    <w:rsid w:val="00A30D23"/>
    <w:rsid w:val="00A31EFD"/>
    <w:rsid w:val="00A346DE"/>
    <w:rsid w:val="00A408BD"/>
    <w:rsid w:val="00A41615"/>
    <w:rsid w:val="00A427D7"/>
    <w:rsid w:val="00A47BDF"/>
    <w:rsid w:val="00A50776"/>
    <w:rsid w:val="00A55FBA"/>
    <w:rsid w:val="00A61D0D"/>
    <w:rsid w:val="00A6202F"/>
    <w:rsid w:val="00A632C5"/>
    <w:rsid w:val="00A63E9D"/>
    <w:rsid w:val="00A66EAC"/>
    <w:rsid w:val="00A73DBE"/>
    <w:rsid w:val="00A821B4"/>
    <w:rsid w:val="00A8554B"/>
    <w:rsid w:val="00A9047A"/>
    <w:rsid w:val="00A939F7"/>
    <w:rsid w:val="00AA0D66"/>
    <w:rsid w:val="00AA3E84"/>
    <w:rsid w:val="00AA4C2A"/>
    <w:rsid w:val="00AB0FA9"/>
    <w:rsid w:val="00AB1477"/>
    <w:rsid w:val="00AB656C"/>
    <w:rsid w:val="00AC07A2"/>
    <w:rsid w:val="00AC0AB5"/>
    <w:rsid w:val="00AC435B"/>
    <w:rsid w:val="00AC5685"/>
    <w:rsid w:val="00AC6109"/>
    <w:rsid w:val="00AD066D"/>
    <w:rsid w:val="00AD41D8"/>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264C1"/>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076B"/>
    <w:rsid w:val="00B5653C"/>
    <w:rsid w:val="00B566FD"/>
    <w:rsid w:val="00B57DC4"/>
    <w:rsid w:val="00B64268"/>
    <w:rsid w:val="00B65964"/>
    <w:rsid w:val="00B70910"/>
    <w:rsid w:val="00B7144D"/>
    <w:rsid w:val="00B75E69"/>
    <w:rsid w:val="00B81534"/>
    <w:rsid w:val="00B8202B"/>
    <w:rsid w:val="00B82D07"/>
    <w:rsid w:val="00B86456"/>
    <w:rsid w:val="00B904D0"/>
    <w:rsid w:val="00B92BDD"/>
    <w:rsid w:val="00BA14E8"/>
    <w:rsid w:val="00BA4DD3"/>
    <w:rsid w:val="00BB02D8"/>
    <w:rsid w:val="00BB4FA4"/>
    <w:rsid w:val="00BB6D66"/>
    <w:rsid w:val="00BB77B2"/>
    <w:rsid w:val="00BC2ACB"/>
    <w:rsid w:val="00BC354D"/>
    <w:rsid w:val="00BD0636"/>
    <w:rsid w:val="00BD0F66"/>
    <w:rsid w:val="00BD117E"/>
    <w:rsid w:val="00BD4197"/>
    <w:rsid w:val="00BD4F3A"/>
    <w:rsid w:val="00BE1951"/>
    <w:rsid w:val="00BE5F02"/>
    <w:rsid w:val="00BF0AD1"/>
    <w:rsid w:val="00BF138C"/>
    <w:rsid w:val="00BF466B"/>
    <w:rsid w:val="00BF637B"/>
    <w:rsid w:val="00BF72DF"/>
    <w:rsid w:val="00BF744C"/>
    <w:rsid w:val="00C00476"/>
    <w:rsid w:val="00C01EE1"/>
    <w:rsid w:val="00C0210D"/>
    <w:rsid w:val="00C06D76"/>
    <w:rsid w:val="00C0710B"/>
    <w:rsid w:val="00C07C10"/>
    <w:rsid w:val="00C11629"/>
    <w:rsid w:val="00C12780"/>
    <w:rsid w:val="00C13913"/>
    <w:rsid w:val="00C15174"/>
    <w:rsid w:val="00C1522C"/>
    <w:rsid w:val="00C16ED5"/>
    <w:rsid w:val="00C1789D"/>
    <w:rsid w:val="00C2134B"/>
    <w:rsid w:val="00C25541"/>
    <w:rsid w:val="00C26531"/>
    <w:rsid w:val="00C30591"/>
    <w:rsid w:val="00C32E18"/>
    <w:rsid w:val="00C33E0D"/>
    <w:rsid w:val="00C42F12"/>
    <w:rsid w:val="00C46C16"/>
    <w:rsid w:val="00C56129"/>
    <w:rsid w:val="00C574FC"/>
    <w:rsid w:val="00C65173"/>
    <w:rsid w:val="00C6531F"/>
    <w:rsid w:val="00C65841"/>
    <w:rsid w:val="00C67BEF"/>
    <w:rsid w:val="00C86009"/>
    <w:rsid w:val="00C96CBA"/>
    <w:rsid w:val="00C97D1B"/>
    <w:rsid w:val="00CA190A"/>
    <w:rsid w:val="00CA2796"/>
    <w:rsid w:val="00CA2B8F"/>
    <w:rsid w:val="00CA3CD6"/>
    <w:rsid w:val="00CB0BCB"/>
    <w:rsid w:val="00CB68C8"/>
    <w:rsid w:val="00CB70F1"/>
    <w:rsid w:val="00CC2104"/>
    <w:rsid w:val="00CC274D"/>
    <w:rsid w:val="00CC5BA2"/>
    <w:rsid w:val="00CC7AA8"/>
    <w:rsid w:val="00CD3342"/>
    <w:rsid w:val="00CD5029"/>
    <w:rsid w:val="00CD5087"/>
    <w:rsid w:val="00CD57E3"/>
    <w:rsid w:val="00CD66F8"/>
    <w:rsid w:val="00CE03CC"/>
    <w:rsid w:val="00CE454A"/>
    <w:rsid w:val="00CE5C33"/>
    <w:rsid w:val="00CE6CE4"/>
    <w:rsid w:val="00CF63D7"/>
    <w:rsid w:val="00CF6BF4"/>
    <w:rsid w:val="00CF6DFC"/>
    <w:rsid w:val="00CF6F2E"/>
    <w:rsid w:val="00D000E4"/>
    <w:rsid w:val="00D0079C"/>
    <w:rsid w:val="00D05710"/>
    <w:rsid w:val="00D06359"/>
    <w:rsid w:val="00D07D63"/>
    <w:rsid w:val="00D100FE"/>
    <w:rsid w:val="00D11DC0"/>
    <w:rsid w:val="00D1258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44B"/>
    <w:rsid w:val="00D60DFC"/>
    <w:rsid w:val="00D61B52"/>
    <w:rsid w:val="00D6352D"/>
    <w:rsid w:val="00D63CA4"/>
    <w:rsid w:val="00D6412C"/>
    <w:rsid w:val="00D66A18"/>
    <w:rsid w:val="00D675A8"/>
    <w:rsid w:val="00D72AEA"/>
    <w:rsid w:val="00D81755"/>
    <w:rsid w:val="00D828F7"/>
    <w:rsid w:val="00D83CC9"/>
    <w:rsid w:val="00D84082"/>
    <w:rsid w:val="00D9105D"/>
    <w:rsid w:val="00D91461"/>
    <w:rsid w:val="00D922E6"/>
    <w:rsid w:val="00D92DA7"/>
    <w:rsid w:val="00D93727"/>
    <w:rsid w:val="00D938BC"/>
    <w:rsid w:val="00DA41D5"/>
    <w:rsid w:val="00DA4468"/>
    <w:rsid w:val="00DA77C8"/>
    <w:rsid w:val="00DB2EAC"/>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4ED0"/>
    <w:rsid w:val="00E06FD1"/>
    <w:rsid w:val="00E13D2E"/>
    <w:rsid w:val="00E150CD"/>
    <w:rsid w:val="00E2267F"/>
    <w:rsid w:val="00E24A37"/>
    <w:rsid w:val="00E27830"/>
    <w:rsid w:val="00E31012"/>
    <w:rsid w:val="00E3216E"/>
    <w:rsid w:val="00E32222"/>
    <w:rsid w:val="00E32ABD"/>
    <w:rsid w:val="00E45174"/>
    <w:rsid w:val="00E46ACE"/>
    <w:rsid w:val="00E50C1D"/>
    <w:rsid w:val="00E51F7E"/>
    <w:rsid w:val="00E53151"/>
    <w:rsid w:val="00E547E1"/>
    <w:rsid w:val="00E563D8"/>
    <w:rsid w:val="00E61496"/>
    <w:rsid w:val="00E632D7"/>
    <w:rsid w:val="00E63423"/>
    <w:rsid w:val="00E65E89"/>
    <w:rsid w:val="00E70518"/>
    <w:rsid w:val="00E769BF"/>
    <w:rsid w:val="00E81A59"/>
    <w:rsid w:val="00E83C00"/>
    <w:rsid w:val="00E840EC"/>
    <w:rsid w:val="00E86323"/>
    <w:rsid w:val="00E876DA"/>
    <w:rsid w:val="00E87A17"/>
    <w:rsid w:val="00E9127B"/>
    <w:rsid w:val="00E95711"/>
    <w:rsid w:val="00EA0C41"/>
    <w:rsid w:val="00EA22DF"/>
    <w:rsid w:val="00EA5592"/>
    <w:rsid w:val="00EA6CF9"/>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06C06"/>
    <w:rsid w:val="00F11A0D"/>
    <w:rsid w:val="00F11AAC"/>
    <w:rsid w:val="00F236AD"/>
    <w:rsid w:val="00F30201"/>
    <w:rsid w:val="00F349BB"/>
    <w:rsid w:val="00F35DEE"/>
    <w:rsid w:val="00F41FE7"/>
    <w:rsid w:val="00F42A3A"/>
    <w:rsid w:val="00F435AB"/>
    <w:rsid w:val="00F4716F"/>
    <w:rsid w:val="00F50FDA"/>
    <w:rsid w:val="00F6099D"/>
    <w:rsid w:val="00F63B70"/>
    <w:rsid w:val="00F66AF7"/>
    <w:rsid w:val="00F67502"/>
    <w:rsid w:val="00F679CD"/>
    <w:rsid w:val="00F70416"/>
    <w:rsid w:val="00F72B5B"/>
    <w:rsid w:val="00F73A43"/>
    <w:rsid w:val="00F7440A"/>
    <w:rsid w:val="00F76646"/>
    <w:rsid w:val="00F76EBB"/>
    <w:rsid w:val="00F82A9B"/>
    <w:rsid w:val="00F91F46"/>
    <w:rsid w:val="00F951E7"/>
    <w:rsid w:val="00F95B6B"/>
    <w:rsid w:val="00FA3EC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4273"/>
    <w:rsid w:val="00FE76EB"/>
    <w:rsid w:val="00FF03D5"/>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rsid w:val="00321C4A"/>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1566">
      <w:bodyDiv w:val="1"/>
      <w:marLeft w:val="0"/>
      <w:marRight w:val="0"/>
      <w:marTop w:val="0"/>
      <w:marBottom w:val="0"/>
      <w:divBdr>
        <w:top w:val="none" w:sz="0" w:space="0" w:color="auto"/>
        <w:left w:val="none" w:sz="0" w:space="0" w:color="auto"/>
        <w:bottom w:val="none" w:sz="0" w:space="0" w:color="auto"/>
        <w:right w:val="none" w:sz="0" w:space="0" w:color="auto"/>
      </w:divBdr>
      <w:divsChild>
        <w:div w:id="1797410658">
          <w:marLeft w:val="0"/>
          <w:marRight w:val="0"/>
          <w:marTop w:val="0"/>
          <w:marBottom w:val="0"/>
          <w:divBdr>
            <w:top w:val="none" w:sz="0" w:space="0" w:color="auto"/>
            <w:left w:val="none" w:sz="0" w:space="0" w:color="auto"/>
            <w:bottom w:val="none" w:sz="0" w:space="0" w:color="auto"/>
            <w:right w:val="none" w:sz="0" w:space="0" w:color="auto"/>
          </w:divBdr>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18292995">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garbossa\AppData\Local\AppData\Local\Temp\ufficiostampa@santantantonio.org" TargetMode="External"/><Relationship Id="rId13" Type="http://schemas.openxmlformats.org/officeDocument/2006/relationships/hyperlink" Target="https://www.edizionimessaggero.it/scheda-libro/autori-vari/il-libro-delle-parole-che-curano-9788825051209-1773.html" TargetMode="External"/><Relationship Id="rId18" Type="http://schemas.openxmlformats.org/officeDocument/2006/relationships/hyperlink" Target="https://www.edizionimessaggero.it/scheda-libro/autori-vari/apocalisse-di-giovanni-9788825013443-3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izionimessaggero.it/scheda-libro/remo-lupi/con-maria-madre-della-speranza-9788825056860-16678.html" TargetMode="External"/><Relationship Id="rId17" Type="http://schemas.openxmlformats.org/officeDocument/2006/relationships/hyperlink" Target="https://www.edizionimessaggero.it/scheda-libro/autori-vari/rigenerare-la-parrocchia-9788825058741-16574.html" TargetMode="External"/><Relationship Id="rId2" Type="http://schemas.openxmlformats.org/officeDocument/2006/relationships/numbering" Target="numbering.xml"/><Relationship Id="rId16" Type="http://schemas.openxmlformats.org/officeDocument/2006/relationships/hyperlink" Target="https://www.edizionimessaggero.it/scheda-libro/mariano-ballester/meditazione-profonda-e-autoconoscenza-9788825025682-19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simone-olianti/la-saggezza-del-cuore-9788825059151-16679.html" TargetMode="External"/><Relationship Id="rId5" Type="http://schemas.openxmlformats.org/officeDocument/2006/relationships/webSettings" Target="webSettings.xml"/><Relationship Id="rId15" Type="http://schemas.openxmlformats.org/officeDocument/2006/relationships/hyperlink" Target="https://www.edizionimessaggero.it/scheda-libro/mariano-ballester/meditare-un-sogno-9788825015928-50.html" TargetMode="External"/><Relationship Id="rId10" Type="http://schemas.openxmlformats.org/officeDocument/2006/relationships/hyperlink" Target="https://www.edizionimessaggero.it/scheda-libro/giovanni-paolo-quattrini/la-ricerca-del-trascendente-9788825058796-1665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zionimessaggero.it/scheda-libro/papa-francesco/100-meditazioni-sulla-speranza-9788825060041-16680.html" TargetMode="External"/><Relationship Id="rId14" Type="http://schemas.openxmlformats.org/officeDocument/2006/relationships/hyperlink" Target="https://www.edizionimessaggero.it/scheda-libro/sandro-spinsanti/questioni-di-vita-di-morte-9788825051506-779.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BC81C-3858-4FAC-BD36-BB8EDADB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1197</Words>
  <Characters>6828</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8009</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sgarbossa</dc:creator>
  <cp:lastModifiedBy>Sgarbossa Alessandra</cp:lastModifiedBy>
  <cp:revision>23</cp:revision>
  <cp:lastPrinted>2024-01-29T09:11:00Z</cp:lastPrinted>
  <dcterms:created xsi:type="dcterms:W3CDTF">2024-01-26T13:50:00Z</dcterms:created>
  <dcterms:modified xsi:type="dcterms:W3CDTF">2025-05-07T10:33:00Z</dcterms:modified>
</cp:coreProperties>
</file>