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134D8">
        <w:rPr>
          <w:i/>
          <w:sz w:val="20"/>
          <w:szCs w:val="20"/>
          <w:u w:val="single"/>
        </w:rPr>
        <w:t xml:space="preserve">Comunicato stampa – </w:t>
      </w:r>
      <w:r w:rsidR="006E420F" w:rsidRPr="00BA18FE">
        <w:rPr>
          <w:i/>
          <w:sz w:val="20"/>
          <w:szCs w:val="20"/>
          <w:u w:val="single"/>
        </w:rPr>
        <w:t>27</w:t>
      </w:r>
      <w:r w:rsidR="00761129" w:rsidRPr="00BA18FE">
        <w:rPr>
          <w:i/>
          <w:sz w:val="20"/>
          <w:szCs w:val="20"/>
          <w:u w:val="single"/>
        </w:rPr>
        <w:t xml:space="preserve"> </w:t>
      </w:r>
      <w:r w:rsidR="00E95902" w:rsidRPr="00BA18FE">
        <w:rPr>
          <w:i/>
          <w:sz w:val="20"/>
          <w:szCs w:val="20"/>
          <w:u w:val="single"/>
        </w:rPr>
        <w:t>g</w:t>
      </w:r>
      <w:r w:rsidR="00E95902">
        <w:rPr>
          <w:i/>
          <w:sz w:val="20"/>
          <w:szCs w:val="20"/>
          <w:u w:val="single"/>
        </w:rPr>
        <w:t>iugno</w:t>
      </w:r>
      <w:r w:rsidR="00682997" w:rsidRPr="001134D8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7E2790" w:rsidRDefault="000D3AAF" w:rsidP="00DD6EE2">
      <w:pPr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0D3AAF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Chiara </w:t>
      </w:r>
      <w:proofErr w:type="spellStart"/>
      <w:r w:rsidRPr="000D3AAF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Lubich</w:t>
      </w:r>
      <w:proofErr w:type="spellEnd"/>
      <w:r w:rsidRPr="000D3AAF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 e Chiara d’Assisi</w:t>
      </w:r>
      <w:r w:rsidRPr="000D3AAF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di</w:t>
      </w:r>
      <w:r w:rsidRPr="000D3AAF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Sabina </w:t>
      </w:r>
      <w:proofErr w:type="spellStart"/>
      <w:r w:rsidRPr="000D3AAF">
        <w:rPr>
          <w:rFonts w:eastAsia="Times New Roman" w:cs="Calibri"/>
          <w:b/>
          <w:color w:val="000000"/>
          <w:sz w:val="26"/>
          <w:szCs w:val="26"/>
          <w:lang w:eastAsia="it-IT"/>
        </w:rPr>
        <w:t>Caligiani</w:t>
      </w:r>
      <w:proofErr w:type="spellEnd"/>
      <w:r>
        <w:rPr>
          <w:rFonts w:eastAsia="Times New Roman" w:cs="Calibri"/>
          <w:b/>
          <w:color w:val="000000"/>
          <w:sz w:val="26"/>
          <w:szCs w:val="26"/>
          <w:lang w:eastAsia="it-IT"/>
        </w:rPr>
        <w:t>, per le Edizioni Messaggero Padova un confronto originale e attuale sulle due “sorelle di pace”</w:t>
      </w:r>
    </w:p>
    <w:p w:rsidR="006612B0" w:rsidRDefault="000D3AAF" w:rsidP="00F139BB">
      <w:pPr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 w:rsidRPr="000D3AAF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Un libro-intervista innovativo sui temi di povertà e pace tra ideali francescani e dei focolari. </w:t>
      </w:r>
      <w:r w:rsidR="00F139BB" w:rsidRPr="00F139BB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Prefazione di Angela </w:t>
      </w:r>
      <w:proofErr w:type="spellStart"/>
      <w:r w:rsidR="00F139BB" w:rsidRPr="00F139BB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Ales</w:t>
      </w:r>
      <w:proofErr w:type="spellEnd"/>
      <w:r w:rsidR="00F139BB" w:rsidRPr="00F139BB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Bello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. Con due testi inediti di Chiara </w:t>
      </w:r>
      <w:proofErr w:type="spellStart"/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Lubich</w:t>
      </w:r>
      <w:proofErr w:type="spellEnd"/>
    </w:p>
    <w:p w:rsidR="00F139BB" w:rsidRPr="00F139BB" w:rsidRDefault="00F139BB" w:rsidP="00F139BB">
      <w:pPr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</w:p>
    <w:p w:rsidR="006438E5" w:rsidRDefault="00A25096" w:rsidP="000D3AA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612B0">
        <w:rPr>
          <w:rFonts w:asciiTheme="minorHAnsi" w:hAnsiTheme="minorHAnsi" w:cstheme="minorHAnsi"/>
          <w:sz w:val="18"/>
          <w:szCs w:val="18"/>
        </w:rPr>
        <w:t>Un confronto</w:t>
      </w:r>
      <w:r>
        <w:rPr>
          <w:rFonts w:asciiTheme="minorHAnsi" w:hAnsiTheme="minorHAnsi" w:cstheme="minorHAnsi"/>
          <w:sz w:val="18"/>
          <w:szCs w:val="18"/>
        </w:rPr>
        <w:t xml:space="preserve"> originale </w:t>
      </w:r>
      <w:r w:rsidRPr="006612B0">
        <w:rPr>
          <w:rFonts w:asciiTheme="minorHAnsi" w:hAnsiTheme="minorHAnsi" w:cstheme="minorHAnsi"/>
          <w:sz w:val="18"/>
          <w:szCs w:val="18"/>
        </w:rPr>
        <w:t xml:space="preserve">tra </w:t>
      </w:r>
      <w:r>
        <w:rPr>
          <w:rFonts w:asciiTheme="minorHAnsi" w:hAnsiTheme="minorHAnsi" w:cstheme="minorHAnsi"/>
          <w:sz w:val="18"/>
          <w:szCs w:val="18"/>
        </w:rPr>
        <w:t xml:space="preserve">due Chiare – </w:t>
      </w:r>
      <w:proofErr w:type="spellStart"/>
      <w:r w:rsidRPr="006612B0">
        <w:rPr>
          <w:rFonts w:asciiTheme="minorHAnsi" w:hAnsiTheme="minorHAnsi" w:cstheme="minorHAnsi"/>
          <w:sz w:val="18"/>
          <w:szCs w:val="18"/>
        </w:rPr>
        <w:t>Lubich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fondatrice dei </w:t>
      </w:r>
      <w:proofErr w:type="spellStart"/>
      <w:r>
        <w:rPr>
          <w:rFonts w:asciiTheme="minorHAnsi" w:hAnsiTheme="minorHAnsi" w:cstheme="minorHAnsi"/>
          <w:sz w:val="18"/>
          <w:szCs w:val="18"/>
        </w:rPr>
        <w:t>Focolarini</w:t>
      </w:r>
      <w:proofErr w:type="spellEnd"/>
      <w:r>
        <w:rPr>
          <w:rFonts w:asciiTheme="minorHAnsi" w:hAnsiTheme="minorHAnsi" w:cstheme="minorHAnsi"/>
          <w:sz w:val="18"/>
          <w:szCs w:val="18"/>
        </w:rPr>
        <w:t>,</w:t>
      </w:r>
      <w:r w:rsidRPr="006612B0">
        <w:rPr>
          <w:rFonts w:asciiTheme="minorHAnsi" w:hAnsiTheme="minorHAnsi" w:cstheme="minorHAnsi"/>
          <w:sz w:val="18"/>
          <w:szCs w:val="18"/>
        </w:rPr>
        <w:t xml:space="preserve"> e d'Assisi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612B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la santa che diede vita all’ordine delle Clarisse – </w:t>
      </w:r>
      <w:r w:rsidRPr="006612B0">
        <w:rPr>
          <w:rFonts w:asciiTheme="minorHAnsi" w:hAnsiTheme="minorHAnsi" w:cstheme="minorHAnsi"/>
          <w:sz w:val="18"/>
          <w:szCs w:val="18"/>
        </w:rPr>
        <w:t>sullo sfondo degli attualissimi temi della povertà e della pace.</w:t>
      </w:r>
      <w:r>
        <w:rPr>
          <w:rFonts w:asciiTheme="minorHAnsi" w:hAnsiTheme="minorHAnsi" w:cstheme="minorHAnsi"/>
          <w:sz w:val="18"/>
          <w:szCs w:val="18"/>
        </w:rPr>
        <w:t xml:space="preserve"> È il nuovo volume delle </w:t>
      </w:r>
      <w:r w:rsidRPr="004D7765">
        <w:rPr>
          <w:rFonts w:asciiTheme="minorHAnsi" w:hAnsiTheme="minorHAnsi" w:cstheme="minorHAnsi"/>
          <w:b/>
          <w:sz w:val="18"/>
          <w:szCs w:val="18"/>
        </w:rPr>
        <w:t xml:space="preserve">Edizioni Messaggero Padova </w:t>
      </w:r>
      <w:r w:rsidR="006438E5" w:rsidRPr="004D7765">
        <w:rPr>
          <w:rFonts w:asciiTheme="minorHAnsi" w:hAnsiTheme="minorHAnsi" w:cstheme="minorHAnsi"/>
          <w:b/>
          <w:i/>
          <w:sz w:val="18"/>
          <w:szCs w:val="18"/>
        </w:rPr>
        <w:t xml:space="preserve">Chiara </w:t>
      </w:r>
      <w:proofErr w:type="spellStart"/>
      <w:r w:rsidR="006438E5" w:rsidRPr="004D7765">
        <w:rPr>
          <w:rFonts w:asciiTheme="minorHAnsi" w:hAnsiTheme="minorHAnsi" w:cstheme="minorHAnsi"/>
          <w:b/>
          <w:i/>
          <w:sz w:val="18"/>
          <w:szCs w:val="18"/>
        </w:rPr>
        <w:t>Lubich</w:t>
      </w:r>
      <w:proofErr w:type="spellEnd"/>
      <w:r w:rsidR="006438E5" w:rsidRPr="004D7765">
        <w:rPr>
          <w:rFonts w:asciiTheme="minorHAnsi" w:hAnsiTheme="minorHAnsi" w:cstheme="minorHAnsi"/>
          <w:b/>
          <w:i/>
          <w:sz w:val="18"/>
          <w:szCs w:val="18"/>
        </w:rPr>
        <w:t xml:space="preserve"> e Chiara d’Assisi</w:t>
      </w:r>
      <w:r w:rsidRPr="004D7765">
        <w:rPr>
          <w:rFonts w:asciiTheme="minorHAnsi" w:hAnsiTheme="minorHAnsi" w:cstheme="minorHAnsi"/>
          <w:b/>
          <w:i/>
          <w:sz w:val="18"/>
          <w:szCs w:val="18"/>
        </w:rPr>
        <w:t>. Una scia di luce</w:t>
      </w:r>
      <w:r w:rsidR="006438E5" w:rsidRPr="004D776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D7765">
        <w:rPr>
          <w:rFonts w:asciiTheme="minorHAnsi" w:hAnsiTheme="minorHAnsi" w:cstheme="minorHAnsi"/>
          <w:b/>
          <w:sz w:val="18"/>
          <w:szCs w:val="18"/>
        </w:rPr>
        <w:t>scritto da</w:t>
      </w:r>
      <w:r w:rsidR="006438E5" w:rsidRPr="004D7765">
        <w:rPr>
          <w:rFonts w:asciiTheme="minorHAnsi" w:hAnsiTheme="minorHAnsi" w:cstheme="minorHAnsi"/>
          <w:b/>
          <w:sz w:val="18"/>
          <w:szCs w:val="18"/>
        </w:rPr>
        <w:t xml:space="preserve"> Sabina </w:t>
      </w:r>
      <w:proofErr w:type="spellStart"/>
      <w:r w:rsidR="006438E5" w:rsidRPr="004D7765">
        <w:rPr>
          <w:rFonts w:asciiTheme="minorHAnsi" w:hAnsiTheme="minorHAnsi" w:cstheme="minorHAnsi"/>
          <w:b/>
          <w:sz w:val="18"/>
          <w:szCs w:val="18"/>
        </w:rPr>
        <w:t>Caligiani</w:t>
      </w:r>
      <w:proofErr w:type="spellEnd"/>
      <w:r w:rsidRPr="00A25096">
        <w:rPr>
          <w:rFonts w:asciiTheme="minorHAnsi" w:hAnsiTheme="minorHAnsi" w:cstheme="minorHAnsi"/>
          <w:sz w:val="18"/>
          <w:szCs w:val="18"/>
        </w:rPr>
        <w:t xml:space="preserve">, giornalista e scrittrice, </w:t>
      </w:r>
      <w:r w:rsidRPr="006612B0">
        <w:rPr>
          <w:rFonts w:asciiTheme="minorHAnsi" w:hAnsiTheme="minorHAnsi" w:cstheme="minorHAnsi"/>
          <w:sz w:val="18"/>
          <w:szCs w:val="18"/>
        </w:rPr>
        <w:t>specializzata in comunicazioni sociali con particolare attinenza alla missione della Chiesa</w:t>
      </w:r>
      <w:r>
        <w:rPr>
          <w:rFonts w:asciiTheme="minorHAnsi" w:hAnsiTheme="minorHAnsi" w:cstheme="minorHAnsi"/>
          <w:sz w:val="18"/>
          <w:szCs w:val="18"/>
        </w:rPr>
        <w:t>.</w:t>
      </w:r>
      <w:r w:rsidR="007470DC">
        <w:rPr>
          <w:rFonts w:asciiTheme="minorHAnsi" w:hAnsiTheme="minorHAnsi" w:cstheme="minorHAnsi"/>
          <w:sz w:val="18"/>
          <w:szCs w:val="18"/>
        </w:rPr>
        <w:t xml:space="preserve"> Non una biografia delle due Chiare, ma </w:t>
      </w:r>
      <w:r w:rsidR="000E1D85">
        <w:rPr>
          <w:rFonts w:asciiTheme="minorHAnsi" w:hAnsiTheme="minorHAnsi" w:cstheme="minorHAnsi"/>
          <w:b/>
          <w:sz w:val="18"/>
          <w:szCs w:val="18"/>
        </w:rPr>
        <w:t>un libro</w:t>
      </w:r>
      <w:r w:rsidR="007470DC" w:rsidRPr="004D7765">
        <w:rPr>
          <w:rFonts w:asciiTheme="minorHAnsi" w:hAnsiTheme="minorHAnsi" w:cstheme="minorHAnsi"/>
          <w:b/>
          <w:sz w:val="18"/>
          <w:szCs w:val="18"/>
        </w:rPr>
        <w:t xml:space="preserve"> decisamente originale</w:t>
      </w:r>
      <w:r w:rsidR="007470DC">
        <w:rPr>
          <w:rFonts w:asciiTheme="minorHAnsi" w:hAnsiTheme="minorHAnsi" w:cstheme="minorHAnsi"/>
          <w:sz w:val="18"/>
          <w:szCs w:val="18"/>
        </w:rPr>
        <w:t xml:space="preserve">, in cui i loro insegnamenti, i loro carismi, le loro opere presenti in ogni continente, sono </w:t>
      </w:r>
      <w:r w:rsidR="007470DC" w:rsidRPr="004D7765">
        <w:rPr>
          <w:rFonts w:asciiTheme="minorHAnsi" w:hAnsiTheme="minorHAnsi" w:cstheme="minorHAnsi"/>
          <w:b/>
          <w:sz w:val="18"/>
          <w:szCs w:val="18"/>
        </w:rPr>
        <w:t>raccontate attraverso altre donne che ne condividono gli ideali</w:t>
      </w:r>
      <w:r w:rsidR="007470DC">
        <w:rPr>
          <w:rFonts w:asciiTheme="minorHAnsi" w:hAnsiTheme="minorHAnsi" w:cstheme="minorHAnsi"/>
          <w:sz w:val="18"/>
          <w:szCs w:val="18"/>
        </w:rPr>
        <w:t xml:space="preserve">. Tra queste </w:t>
      </w:r>
      <w:r w:rsidR="007470DC" w:rsidRPr="007470DC">
        <w:rPr>
          <w:rFonts w:asciiTheme="minorHAnsi" w:hAnsiTheme="minorHAnsi" w:cstheme="minorHAnsi"/>
          <w:sz w:val="18"/>
          <w:szCs w:val="18"/>
        </w:rPr>
        <w:t xml:space="preserve">la badessa del monastero delle Clarisse di Roma, madre </w:t>
      </w:r>
      <w:r w:rsidR="007470DC" w:rsidRPr="004D7765">
        <w:rPr>
          <w:rFonts w:asciiTheme="minorHAnsi" w:hAnsiTheme="minorHAnsi" w:cstheme="minorHAnsi"/>
          <w:b/>
          <w:sz w:val="18"/>
          <w:szCs w:val="18"/>
        </w:rPr>
        <w:t>Elena Francesca Beccaria</w:t>
      </w:r>
      <w:r w:rsidR="007470DC" w:rsidRPr="007470DC">
        <w:rPr>
          <w:rFonts w:asciiTheme="minorHAnsi" w:hAnsiTheme="minorHAnsi" w:cstheme="minorHAnsi"/>
          <w:sz w:val="18"/>
          <w:szCs w:val="18"/>
        </w:rPr>
        <w:t xml:space="preserve">, la presidente del Movimento dei Focolari </w:t>
      </w:r>
      <w:r w:rsidR="000E1D85">
        <w:rPr>
          <w:rFonts w:asciiTheme="minorHAnsi" w:hAnsiTheme="minorHAnsi" w:cstheme="minorHAnsi"/>
          <w:b/>
          <w:sz w:val="18"/>
          <w:szCs w:val="18"/>
        </w:rPr>
        <w:t xml:space="preserve">Margaret </w:t>
      </w:r>
      <w:proofErr w:type="spellStart"/>
      <w:r w:rsidR="000E1D85">
        <w:rPr>
          <w:rFonts w:asciiTheme="minorHAnsi" w:hAnsiTheme="minorHAnsi" w:cstheme="minorHAnsi"/>
          <w:b/>
          <w:sz w:val="18"/>
          <w:szCs w:val="18"/>
        </w:rPr>
        <w:t>Kar</w:t>
      </w:r>
      <w:r w:rsidR="007470DC" w:rsidRPr="004D7765">
        <w:rPr>
          <w:rFonts w:asciiTheme="minorHAnsi" w:hAnsiTheme="minorHAnsi" w:cstheme="minorHAnsi"/>
          <w:b/>
          <w:sz w:val="18"/>
          <w:szCs w:val="18"/>
        </w:rPr>
        <w:t>ram</w:t>
      </w:r>
      <w:proofErr w:type="spellEnd"/>
      <w:r w:rsidR="007470DC" w:rsidRPr="007470DC">
        <w:rPr>
          <w:rFonts w:asciiTheme="minorHAnsi" w:hAnsiTheme="minorHAnsi" w:cstheme="minorHAnsi"/>
          <w:sz w:val="18"/>
          <w:szCs w:val="18"/>
        </w:rPr>
        <w:t xml:space="preserve"> e una compagna di Chiara </w:t>
      </w:r>
      <w:proofErr w:type="spellStart"/>
      <w:r w:rsidR="007470DC" w:rsidRPr="007470DC">
        <w:rPr>
          <w:rFonts w:asciiTheme="minorHAnsi" w:hAnsiTheme="minorHAnsi" w:cstheme="minorHAnsi"/>
          <w:sz w:val="18"/>
          <w:szCs w:val="18"/>
        </w:rPr>
        <w:t>Lubich</w:t>
      </w:r>
      <w:proofErr w:type="spellEnd"/>
      <w:r w:rsidR="007470DC" w:rsidRPr="007470DC">
        <w:rPr>
          <w:rFonts w:asciiTheme="minorHAnsi" w:hAnsiTheme="minorHAnsi" w:cstheme="minorHAnsi"/>
          <w:sz w:val="18"/>
          <w:szCs w:val="18"/>
        </w:rPr>
        <w:t xml:space="preserve"> che l’ha seguita fin dagli anni Cinquanta, </w:t>
      </w:r>
      <w:r w:rsidR="007470DC" w:rsidRPr="004D7765">
        <w:rPr>
          <w:rFonts w:asciiTheme="minorHAnsi" w:hAnsiTheme="minorHAnsi" w:cstheme="minorHAnsi"/>
          <w:b/>
          <w:sz w:val="18"/>
          <w:szCs w:val="18"/>
        </w:rPr>
        <w:t xml:space="preserve">Caterina </w:t>
      </w:r>
      <w:proofErr w:type="spellStart"/>
      <w:r w:rsidR="007470DC" w:rsidRPr="004D7765">
        <w:rPr>
          <w:rFonts w:asciiTheme="minorHAnsi" w:hAnsiTheme="minorHAnsi" w:cstheme="minorHAnsi"/>
          <w:b/>
          <w:sz w:val="18"/>
          <w:szCs w:val="18"/>
        </w:rPr>
        <w:t>Ruggiu</w:t>
      </w:r>
      <w:proofErr w:type="spellEnd"/>
      <w:r w:rsidR="007470DC" w:rsidRPr="007470DC">
        <w:rPr>
          <w:rFonts w:asciiTheme="minorHAnsi" w:hAnsiTheme="minorHAnsi" w:cstheme="minorHAnsi"/>
          <w:sz w:val="18"/>
          <w:szCs w:val="18"/>
        </w:rPr>
        <w:t>, a</w:t>
      </w:r>
      <w:r w:rsidR="000E1D85">
        <w:rPr>
          <w:rFonts w:asciiTheme="minorHAnsi" w:hAnsiTheme="minorHAnsi" w:cstheme="minorHAnsi"/>
          <w:sz w:val="18"/>
          <w:szCs w:val="18"/>
        </w:rPr>
        <w:t>nche lei giornalista e scrittri</w:t>
      </w:r>
      <w:r w:rsidR="007470DC" w:rsidRPr="007470DC">
        <w:rPr>
          <w:rFonts w:asciiTheme="minorHAnsi" w:hAnsiTheme="minorHAnsi" w:cstheme="minorHAnsi"/>
          <w:sz w:val="18"/>
          <w:szCs w:val="18"/>
        </w:rPr>
        <w:t>ce.</w:t>
      </w:r>
    </w:p>
    <w:p w:rsidR="005E73ED" w:rsidRPr="000D3AAF" w:rsidRDefault="005E73ED" w:rsidP="000D3AAF">
      <w:pPr>
        <w:spacing w:after="0" w:line="240" w:lineRule="auto"/>
        <w:rPr>
          <w:rFonts w:cs="Simoncini Garamond Std"/>
          <w:color w:val="000000"/>
          <w:sz w:val="23"/>
          <w:szCs w:val="23"/>
        </w:rPr>
      </w:pPr>
      <w:r w:rsidRPr="000D3AAF">
        <w:rPr>
          <w:rFonts w:asciiTheme="minorHAnsi" w:hAnsiTheme="minorHAnsi" w:cstheme="minorHAnsi"/>
          <w:sz w:val="18"/>
          <w:szCs w:val="18"/>
        </w:rPr>
        <w:t xml:space="preserve">Le </w:t>
      </w:r>
      <w:r w:rsidRPr="000D3AAF">
        <w:rPr>
          <w:rFonts w:asciiTheme="minorHAnsi" w:hAnsiTheme="minorHAnsi" w:cstheme="minorHAnsi"/>
          <w:b/>
          <w:sz w:val="18"/>
          <w:szCs w:val="18"/>
        </w:rPr>
        <w:t>due Chiare sono sorelle di pace</w:t>
      </w:r>
      <w:r w:rsidRPr="000D3AAF">
        <w:rPr>
          <w:rFonts w:asciiTheme="minorHAnsi" w:hAnsiTheme="minorHAnsi" w:cstheme="minorHAnsi"/>
          <w:sz w:val="18"/>
          <w:szCs w:val="18"/>
        </w:rPr>
        <w:t>: l</w:t>
      </w:r>
      <w:r w:rsidR="004D7765" w:rsidRPr="000D3AAF">
        <w:rPr>
          <w:rFonts w:asciiTheme="minorHAnsi" w:hAnsiTheme="minorHAnsi" w:cstheme="minorHAnsi"/>
          <w:sz w:val="18"/>
          <w:szCs w:val="18"/>
        </w:rPr>
        <w:t xml:space="preserve">a povertà, male che affligge l’umanità di ogni tempo, oggi ancora più dilagante nel mondo, è quella stessa “altissima” povertà che la santa francescana volutamente accolse non solo nella carità verso gli ultimi, ma su di sé come ricchezza, come via di perfezione, cuore del Mistero, e che Chiara </w:t>
      </w:r>
      <w:proofErr w:type="spellStart"/>
      <w:r w:rsidR="004D7765" w:rsidRPr="000D3AAF">
        <w:rPr>
          <w:rFonts w:asciiTheme="minorHAnsi" w:hAnsiTheme="minorHAnsi" w:cstheme="minorHAnsi"/>
          <w:sz w:val="18"/>
          <w:szCs w:val="18"/>
        </w:rPr>
        <w:t>Lubich</w:t>
      </w:r>
      <w:proofErr w:type="spellEnd"/>
      <w:r w:rsidR="004D7765" w:rsidRPr="000D3AAF">
        <w:rPr>
          <w:rFonts w:asciiTheme="minorHAnsi" w:hAnsiTheme="minorHAnsi" w:cstheme="minorHAnsi"/>
          <w:sz w:val="18"/>
          <w:szCs w:val="18"/>
        </w:rPr>
        <w:t xml:space="preserve"> visse anelando all’unità della famiglia umana e promuovendo un’economia di comunione attenta alle esigenze della persona, della sua dignità e alle istanze del bene comune.</w:t>
      </w:r>
      <w:r w:rsidRPr="000D3AAF">
        <w:rPr>
          <w:rFonts w:asciiTheme="minorHAnsi" w:hAnsiTheme="minorHAnsi" w:cstheme="minorHAnsi"/>
          <w:sz w:val="18"/>
          <w:szCs w:val="18"/>
        </w:rPr>
        <w:t xml:space="preserve"> Sorelle che hanno dato energia ad altre sorelle del loro tempo o di tempi nuovi, ispirandosi al carisma delle due Chiare, come ad esempio </w:t>
      </w:r>
      <w:r w:rsidR="000D3AAF" w:rsidRPr="000D3AAF">
        <w:rPr>
          <w:rFonts w:asciiTheme="minorHAnsi" w:hAnsiTheme="minorHAnsi" w:cstheme="minorHAnsi"/>
          <w:sz w:val="18"/>
          <w:szCs w:val="18"/>
        </w:rPr>
        <w:t xml:space="preserve">la cattolica palestinese Margaret </w:t>
      </w:r>
      <w:proofErr w:type="spellStart"/>
      <w:r w:rsidR="004D7765" w:rsidRPr="000D3AAF">
        <w:rPr>
          <w:rFonts w:asciiTheme="minorHAnsi" w:hAnsiTheme="minorHAnsi" w:cstheme="minorHAnsi"/>
          <w:sz w:val="18"/>
          <w:szCs w:val="18"/>
        </w:rPr>
        <w:t>Karram</w:t>
      </w:r>
      <w:proofErr w:type="spellEnd"/>
      <w:r w:rsidR="004D7765" w:rsidRPr="000D3AAF">
        <w:rPr>
          <w:rFonts w:asciiTheme="minorHAnsi" w:hAnsiTheme="minorHAnsi" w:cstheme="minorHAnsi"/>
          <w:sz w:val="18"/>
          <w:szCs w:val="18"/>
        </w:rPr>
        <w:t xml:space="preserve">, nata ad </w:t>
      </w:r>
      <w:proofErr w:type="spellStart"/>
      <w:r w:rsidR="004D7765" w:rsidRPr="000D3AAF">
        <w:rPr>
          <w:rFonts w:asciiTheme="minorHAnsi" w:hAnsiTheme="minorHAnsi" w:cstheme="minorHAnsi"/>
          <w:sz w:val="18"/>
          <w:szCs w:val="18"/>
        </w:rPr>
        <w:t>Haifa</w:t>
      </w:r>
      <w:proofErr w:type="spellEnd"/>
      <w:r w:rsidR="004D7765" w:rsidRPr="000D3AAF">
        <w:rPr>
          <w:rFonts w:asciiTheme="minorHAnsi" w:hAnsiTheme="minorHAnsi" w:cstheme="minorHAnsi"/>
          <w:sz w:val="18"/>
          <w:szCs w:val="18"/>
        </w:rPr>
        <w:t>, nello stato di Israele, cresciuta nel crogiolo di un conflitto che si perpetua da tempo. È lei emblema di speranza di giorni nuovi.</w:t>
      </w:r>
    </w:p>
    <w:p w:rsidR="005E73ED" w:rsidRDefault="004D7765" w:rsidP="000D3AAF">
      <w:pPr>
        <w:pStyle w:val="Pa10"/>
        <w:spacing w:line="240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0D3AAF">
        <w:rPr>
          <w:rFonts w:asciiTheme="minorHAnsi" w:hAnsiTheme="minorHAnsi" w:cstheme="minorHAnsi"/>
          <w:sz w:val="18"/>
          <w:szCs w:val="18"/>
          <w:lang w:eastAsia="en-US"/>
        </w:rPr>
        <w:t xml:space="preserve">Nel libro vengono pubblicati per la prima volta, su concessione dell’Opera di Maria - Pia Associazione Femminile, due testi inediti di Chiara </w:t>
      </w:r>
      <w:proofErr w:type="spellStart"/>
      <w:r w:rsidRPr="000D3AAF">
        <w:rPr>
          <w:rFonts w:asciiTheme="minorHAnsi" w:hAnsiTheme="minorHAnsi" w:cstheme="minorHAnsi"/>
          <w:sz w:val="18"/>
          <w:szCs w:val="18"/>
          <w:lang w:eastAsia="en-US"/>
        </w:rPr>
        <w:t>Lubich</w:t>
      </w:r>
      <w:proofErr w:type="spellEnd"/>
      <w:r w:rsidRPr="000D3AAF">
        <w:rPr>
          <w:rFonts w:asciiTheme="minorHAnsi" w:hAnsiTheme="minorHAnsi" w:cstheme="minorHAnsi"/>
          <w:sz w:val="18"/>
          <w:szCs w:val="18"/>
          <w:lang w:eastAsia="en-US"/>
        </w:rPr>
        <w:t xml:space="preserve"> su santa Chiara che si trovano nell’Archivio Chiara </w:t>
      </w:r>
      <w:proofErr w:type="spellStart"/>
      <w:r w:rsidRPr="000D3AAF">
        <w:rPr>
          <w:rFonts w:asciiTheme="minorHAnsi" w:hAnsiTheme="minorHAnsi" w:cstheme="minorHAnsi"/>
          <w:sz w:val="18"/>
          <w:szCs w:val="18"/>
          <w:lang w:eastAsia="en-US"/>
        </w:rPr>
        <w:t>Lubich</w:t>
      </w:r>
      <w:proofErr w:type="spellEnd"/>
      <w:r w:rsidRPr="000D3AAF">
        <w:rPr>
          <w:rFonts w:asciiTheme="minorHAnsi" w:hAnsiTheme="minorHAnsi" w:cstheme="minorHAnsi"/>
          <w:sz w:val="18"/>
          <w:szCs w:val="18"/>
          <w:lang w:eastAsia="en-US"/>
        </w:rPr>
        <w:t xml:space="preserve"> del Movimento dei Focolari.</w:t>
      </w:r>
    </w:p>
    <w:p w:rsidR="004D7765" w:rsidRDefault="004D7765" w:rsidP="000D3AAF">
      <w:pPr>
        <w:pStyle w:val="Pa10"/>
        <w:spacing w:line="240" w:lineRule="auto"/>
        <w:rPr>
          <w:rFonts w:cs="Simoncini Garamond Std"/>
          <w:color w:val="000000"/>
          <w:sz w:val="23"/>
          <w:szCs w:val="23"/>
        </w:rPr>
      </w:pPr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Così scrive </w:t>
      </w:r>
      <w:r w:rsidRPr="005E73E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Angela </w:t>
      </w:r>
      <w:proofErr w:type="spellStart"/>
      <w:r w:rsidRPr="005E73ED">
        <w:rPr>
          <w:rFonts w:asciiTheme="minorHAnsi" w:hAnsiTheme="minorHAnsi" w:cstheme="minorHAnsi"/>
          <w:b/>
          <w:sz w:val="18"/>
          <w:szCs w:val="18"/>
          <w:lang w:eastAsia="en-US"/>
        </w:rPr>
        <w:t>Ales</w:t>
      </w:r>
      <w:proofErr w:type="spellEnd"/>
      <w:r w:rsidRPr="005E73E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Bello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 nella </w:t>
      </w:r>
      <w:r w:rsidRPr="005E73ED">
        <w:rPr>
          <w:rFonts w:asciiTheme="minorHAnsi" w:hAnsiTheme="minorHAnsi" w:cstheme="minorHAnsi"/>
          <w:b/>
          <w:sz w:val="18"/>
          <w:szCs w:val="18"/>
          <w:lang w:eastAsia="en-US"/>
        </w:rPr>
        <w:t>p</w:t>
      </w:r>
      <w:r w:rsidRPr="004D7765">
        <w:rPr>
          <w:rFonts w:asciiTheme="minorHAnsi" w:hAnsiTheme="minorHAnsi" w:cstheme="minorHAnsi"/>
          <w:b/>
          <w:sz w:val="18"/>
          <w:szCs w:val="18"/>
          <w:lang w:eastAsia="en-US"/>
        </w:rPr>
        <w:t>refazione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>: «</w:t>
      </w:r>
      <w:r w:rsidRPr="004D7765">
        <w:rPr>
          <w:rFonts w:asciiTheme="minorHAnsi" w:hAnsiTheme="minorHAnsi" w:cstheme="minorHAnsi"/>
          <w:sz w:val="18"/>
          <w:szCs w:val="18"/>
          <w:lang w:eastAsia="en-US"/>
        </w:rPr>
        <w:t>Molte donne affollano</w:t>
      </w:r>
      <w:r w:rsidR="000E1D85">
        <w:rPr>
          <w:rFonts w:asciiTheme="minorHAnsi" w:hAnsiTheme="minorHAnsi" w:cstheme="minorHAnsi"/>
          <w:sz w:val="18"/>
          <w:szCs w:val="18"/>
          <w:lang w:eastAsia="en-US"/>
        </w:rPr>
        <w:t xml:space="preserve"> questo libro di Sabina </w:t>
      </w:r>
      <w:proofErr w:type="spellStart"/>
      <w:r w:rsidR="000E1D85">
        <w:rPr>
          <w:rFonts w:asciiTheme="minorHAnsi" w:hAnsiTheme="minorHAnsi" w:cstheme="minorHAnsi"/>
          <w:sz w:val="18"/>
          <w:szCs w:val="18"/>
          <w:lang w:eastAsia="en-US"/>
        </w:rPr>
        <w:t>Caligia</w:t>
      </w:r>
      <w:r w:rsidRPr="004D7765">
        <w:rPr>
          <w:rFonts w:asciiTheme="minorHAnsi" w:hAnsiTheme="minorHAnsi" w:cstheme="minorHAnsi"/>
          <w:sz w:val="18"/>
          <w:szCs w:val="18"/>
          <w:lang w:eastAsia="en-US"/>
        </w:rPr>
        <w:t>ni</w:t>
      </w:r>
      <w:proofErr w:type="spellEnd"/>
      <w:r w:rsidRPr="004D7765">
        <w:rPr>
          <w:rFonts w:asciiTheme="minorHAnsi" w:hAnsiTheme="minorHAnsi" w:cstheme="minorHAnsi"/>
          <w:sz w:val="18"/>
          <w:szCs w:val="18"/>
          <w:lang w:eastAsia="en-US"/>
        </w:rPr>
        <w:t>, non a caso anche l</w:t>
      </w:r>
      <w:r w:rsidR="000E1D85">
        <w:rPr>
          <w:rFonts w:asciiTheme="minorHAnsi" w:hAnsiTheme="minorHAnsi" w:cstheme="minorHAnsi"/>
          <w:sz w:val="18"/>
          <w:szCs w:val="18"/>
          <w:lang w:eastAsia="en-US"/>
        </w:rPr>
        <w:t>ei una donna, e sono donne ecce</w:t>
      </w:r>
      <w:r w:rsidRPr="004D7765">
        <w:rPr>
          <w:rFonts w:asciiTheme="minorHAnsi" w:hAnsiTheme="minorHAnsi" w:cstheme="minorHAnsi"/>
          <w:sz w:val="18"/>
          <w:szCs w:val="18"/>
          <w:lang w:eastAsia="en-US"/>
        </w:rPr>
        <w:t xml:space="preserve">zionali. Mi sembra che l’intenzione profonda che anima le pagine che seguono sia quella di ricordare/celebrare due figure femminili che portano lo stesso nome: Chiara. Poiché </w:t>
      </w:r>
      <w:proofErr w:type="spellStart"/>
      <w:r w:rsidRPr="004D7765">
        <w:rPr>
          <w:rFonts w:asciiTheme="minorHAnsi" w:hAnsiTheme="minorHAnsi" w:cstheme="minorHAnsi"/>
          <w:i/>
          <w:sz w:val="18"/>
          <w:szCs w:val="18"/>
          <w:lang w:eastAsia="en-US"/>
        </w:rPr>
        <w:t>nomen</w:t>
      </w:r>
      <w:proofErr w:type="spellEnd"/>
      <w:r w:rsidRPr="004D7765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</w:t>
      </w:r>
      <w:proofErr w:type="spellStart"/>
      <w:r w:rsidRPr="004D7765">
        <w:rPr>
          <w:rFonts w:asciiTheme="minorHAnsi" w:hAnsiTheme="minorHAnsi" w:cstheme="minorHAnsi"/>
          <w:i/>
          <w:sz w:val="18"/>
          <w:szCs w:val="18"/>
          <w:lang w:eastAsia="en-US"/>
        </w:rPr>
        <w:t>omen</w:t>
      </w:r>
      <w:proofErr w:type="spellEnd"/>
      <w:r w:rsidRPr="004D7765">
        <w:rPr>
          <w:rFonts w:asciiTheme="minorHAnsi" w:hAnsiTheme="minorHAnsi" w:cstheme="minorHAnsi"/>
          <w:sz w:val="18"/>
          <w:szCs w:val="18"/>
          <w:lang w:eastAsia="en-US"/>
        </w:rPr>
        <w:t xml:space="preserve">, esse sono </w:t>
      </w:r>
      <w:proofErr w:type="spellStart"/>
      <w:r w:rsidRPr="00BA18FE">
        <w:rPr>
          <w:rFonts w:asciiTheme="minorHAnsi" w:hAnsiTheme="minorHAnsi" w:cstheme="minorHAnsi"/>
          <w:i/>
          <w:sz w:val="18"/>
          <w:szCs w:val="18"/>
          <w:lang w:eastAsia="en-US"/>
        </w:rPr>
        <w:t>clarae</w:t>
      </w:r>
      <w:proofErr w:type="spellEnd"/>
      <w:r w:rsidRPr="004D7765">
        <w:rPr>
          <w:rFonts w:asciiTheme="minorHAnsi" w:hAnsiTheme="minorHAnsi" w:cstheme="minorHAnsi"/>
          <w:sz w:val="18"/>
          <w:szCs w:val="18"/>
          <w:lang w:eastAsia="en-US"/>
        </w:rPr>
        <w:t>, illustri, come ci richiama alla mente l’aggettivo latino, ma sono illustri, perché sono anche trasparenti, come le acque chiare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 e luminose. Pur lontane, esse “</w:t>
      </w:r>
      <w:r w:rsidRPr="004D7765">
        <w:rPr>
          <w:rFonts w:asciiTheme="minorHAnsi" w:hAnsiTheme="minorHAnsi" w:cstheme="minorHAnsi"/>
          <w:sz w:val="18"/>
          <w:szCs w:val="18"/>
          <w:lang w:eastAsia="en-US"/>
        </w:rPr>
        <w:t>si danno la mano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>”</w:t>
      </w:r>
      <w:r w:rsidRPr="004D7765">
        <w:rPr>
          <w:rFonts w:asciiTheme="minorHAnsi" w:hAnsiTheme="minorHAnsi" w:cstheme="minorHAnsi"/>
          <w:sz w:val="18"/>
          <w:szCs w:val="18"/>
          <w:lang w:eastAsia="en-US"/>
        </w:rPr>
        <w:t xml:space="preserve">, al di là del tempo e dello spazio, così ci suggerisce Edith Stein: ciò accade alle grandi anime che tendono all’eternità. E Silvia </w:t>
      </w:r>
      <w:proofErr w:type="spellStart"/>
      <w:r w:rsidRPr="004D7765">
        <w:rPr>
          <w:rFonts w:asciiTheme="minorHAnsi" w:hAnsiTheme="minorHAnsi" w:cstheme="minorHAnsi"/>
          <w:sz w:val="18"/>
          <w:szCs w:val="18"/>
          <w:lang w:eastAsia="en-US"/>
        </w:rPr>
        <w:t>Lubich</w:t>
      </w:r>
      <w:proofErr w:type="spellEnd"/>
      <w:r w:rsidRPr="004D7765">
        <w:rPr>
          <w:rFonts w:asciiTheme="minorHAnsi" w:hAnsiTheme="minorHAnsi" w:cstheme="minorHAnsi"/>
          <w:sz w:val="18"/>
          <w:szCs w:val="18"/>
          <w:lang w:eastAsia="en-US"/>
        </w:rPr>
        <w:t xml:space="preserve"> ha intenzionalmente teso la mano a Chiara d’Assisi, assumendone il nome.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 L’autrice avrebbe potuto descrivere Chiara d’Assisi e Chiara </w:t>
      </w:r>
      <w:proofErr w:type="spellStart"/>
      <w:r w:rsidRPr="005E73ED">
        <w:rPr>
          <w:rFonts w:asciiTheme="minorHAnsi" w:hAnsiTheme="minorHAnsi" w:cstheme="minorHAnsi"/>
          <w:sz w:val="18"/>
          <w:szCs w:val="18"/>
          <w:lang w:eastAsia="en-US"/>
        </w:rPr>
        <w:t>Lubich</w:t>
      </w:r>
      <w:proofErr w:type="spellEnd"/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 – di loro si parla – mettendo a confronto le due personalità, ma la sua grandezza spirituale appare nell’umiltà che la distingue: non ne ha voluto parlare in prima persona, ma, al contrario, che fossero raccontate da altre donne </w:t>
      </w:r>
      <w:proofErr w:type="spellStart"/>
      <w:r w:rsidRPr="005E73ED">
        <w:rPr>
          <w:rFonts w:asciiTheme="minorHAnsi" w:hAnsiTheme="minorHAnsi" w:cstheme="minorHAnsi"/>
          <w:i/>
          <w:sz w:val="18"/>
          <w:szCs w:val="18"/>
          <w:lang w:eastAsia="en-US"/>
        </w:rPr>
        <w:t>clarae</w:t>
      </w:r>
      <w:proofErr w:type="spellEnd"/>
      <w:r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="002A48C1">
        <w:rPr>
          <w:rFonts w:asciiTheme="minorHAnsi" w:hAnsiTheme="minorHAnsi" w:cstheme="minorHAnsi"/>
          <w:sz w:val="18"/>
          <w:szCs w:val="18"/>
          <w:lang w:eastAsia="en-US"/>
        </w:rPr>
        <w:t>che le hanno conosciute diretta</w:t>
      </w:r>
      <w:r w:rsidRPr="005E73ED">
        <w:rPr>
          <w:rFonts w:asciiTheme="minorHAnsi" w:hAnsiTheme="minorHAnsi" w:cstheme="minorHAnsi"/>
          <w:sz w:val="18"/>
          <w:szCs w:val="18"/>
          <w:lang w:eastAsia="en-US"/>
        </w:rPr>
        <w:t>mente o indirettamente</w:t>
      </w:r>
      <w:r w:rsidR="005E73ED">
        <w:rPr>
          <w:rFonts w:asciiTheme="minorHAnsi" w:hAnsiTheme="minorHAnsi" w:cstheme="minorHAnsi"/>
          <w:sz w:val="18"/>
          <w:szCs w:val="18"/>
          <w:lang w:eastAsia="en-US"/>
        </w:rPr>
        <w:t xml:space="preserve">. […] </w:t>
      </w:r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>Riesce in ogni caso, ab</w:t>
      </w:r>
      <w:r w:rsidR="002A48C1">
        <w:rPr>
          <w:rFonts w:asciiTheme="minorHAnsi" w:hAnsiTheme="minorHAnsi" w:cstheme="minorHAnsi"/>
          <w:sz w:val="18"/>
          <w:szCs w:val="18"/>
          <w:lang w:eastAsia="en-US"/>
        </w:rPr>
        <w:t>ilmente, a mettere in primo pia</w:t>
      </w:r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no tutte le sue interlocutrici, presenti e passate, ognuna ha il suo spazio, si tratta di un coro che </w:t>
      </w:r>
      <w:proofErr w:type="spellStart"/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>sinfonicamente</w:t>
      </w:r>
      <w:proofErr w:type="spellEnd"/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 xml:space="preserve"> procede e cantando narra, che cosa? Si potrebbe dire le “gesta” delle due Chiare, che per esistere hanno bisogno della memoria di chi è ora presente. Alla giornalista/cronista/scrittrice Sabina interessano alcune cose specifiche </w:t>
      </w:r>
      <w:r w:rsidR="002A48C1">
        <w:rPr>
          <w:rFonts w:asciiTheme="minorHAnsi" w:hAnsiTheme="minorHAnsi" w:cstheme="minorHAnsi"/>
          <w:sz w:val="18"/>
          <w:szCs w:val="18"/>
          <w:lang w:eastAsia="en-US"/>
        </w:rPr>
        <w:t>che possono far comprendere l’e</w:t>
      </w:r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>semplarità della santa e dell’aspirante santa per il nostro tempo. Il filo conduttore è del tutto contemporaneo, ma le opere buone sono senza tempo</w:t>
      </w:r>
      <w:r w:rsidR="005E73ED">
        <w:rPr>
          <w:rFonts w:asciiTheme="minorHAnsi" w:hAnsiTheme="minorHAnsi" w:cstheme="minorHAnsi"/>
          <w:sz w:val="18"/>
          <w:szCs w:val="18"/>
          <w:lang w:eastAsia="en-US"/>
        </w:rPr>
        <w:t>»</w:t>
      </w:r>
      <w:r w:rsidR="005E73ED" w:rsidRPr="005E73ED">
        <w:rPr>
          <w:rFonts w:asciiTheme="minorHAnsi" w:hAnsiTheme="minorHAnsi" w:cstheme="minorHAnsi"/>
          <w:sz w:val="18"/>
          <w:szCs w:val="18"/>
          <w:lang w:eastAsia="en-US"/>
        </w:rPr>
        <w:t>.</w:t>
      </w:r>
    </w:p>
    <w:p w:rsidR="004F7A6C" w:rsidRPr="00525536" w:rsidRDefault="004F7A6C" w:rsidP="0052553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03C" w:rsidRDefault="00AA37C7" w:rsidP="00B85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>L</w:t>
      </w:r>
      <w:r w:rsidR="004F7A6C">
        <w:rPr>
          <w:rFonts w:asciiTheme="minorHAnsi" w:hAnsiTheme="minorHAnsi" w:cstheme="minorHAnsi"/>
          <w:b/>
          <w:sz w:val="20"/>
          <w:szCs w:val="20"/>
        </w:rPr>
        <w:t>’</w:t>
      </w:r>
      <w:r w:rsidRPr="0097703C">
        <w:rPr>
          <w:rFonts w:asciiTheme="minorHAnsi" w:hAnsiTheme="minorHAnsi" w:cstheme="minorHAnsi"/>
          <w:b/>
          <w:sz w:val="20"/>
          <w:szCs w:val="20"/>
        </w:rPr>
        <w:t>AUT</w:t>
      </w:r>
      <w:r w:rsidR="006612B0">
        <w:rPr>
          <w:rFonts w:asciiTheme="minorHAnsi" w:hAnsiTheme="minorHAnsi" w:cstheme="minorHAnsi"/>
          <w:b/>
          <w:sz w:val="20"/>
          <w:szCs w:val="20"/>
        </w:rPr>
        <w:t>RICE</w:t>
      </w:r>
    </w:p>
    <w:p w:rsidR="006612B0" w:rsidRDefault="006612B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12B0">
        <w:rPr>
          <w:rFonts w:asciiTheme="minorHAnsi" w:hAnsiTheme="minorHAnsi" w:cstheme="minorHAnsi"/>
          <w:sz w:val="18"/>
          <w:szCs w:val="18"/>
        </w:rPr>
        <w:t>Sabina CALIGIANI, giornalista, laureata in legge, diplomata in scienze religiose</w:t>
      </w:r>
      <w:r>
        <w:rPr>
          <w:rFonts w:asciiTheme="minorHAnsi" w:hAnsiTheme="minorHAnsi" w:cstheme="minorHAnsi"/>
          <w:sz w:val="18"/>
          <w:szCs w:val="18"/>
        </w:rPr>
        <w:t>, è</w:t>
      </w:r>
      <w:r w:rsidRPr="006612B0">
        <w:rPr>
          <w:rFonts w:asciiTheme="minorHAnsi" w:hAnsiTheme="minorHAnsi" w:cstheme="minorHAnsi"/>
          <w:sz w:val="18"/>
          <w:szCs w:val="18"/>
        </w:rPr>
        <w:t xml:space="preserve"> specializzata in comunicazioni sociali con particolare attinenza alla missione della Chiesa. Studiosa d’arte e di spiritualità con le Edizioni Bora-Vittoria ha pubblicato </w:t>
      </w:r>
      <w:r w:rsidRPr="006612B0">
        <w:rPr>
          <w:rFonts w:asciiTheme="minorHAnsi" w:hAnsiTheme="minorHAnsi" w:cstheme="minorHAnsi"/>
          <w:i/>
          <w:sz w:val="18"/>
          <w:szCs w:val="18"/>
        </w:rPr>
        <w:t xml:space="preserve">Io </w:t>
      </w:r>
      <w:proofErr w:type="spellStart"/>
      <w:r w:rsidRPr="006612B0">
        <w:rPr>
          <w:rFonts w:asciiTheme="minorHAnsi" w:hAnsiTheme="minorHAnsi" w:cstheme="minorHAnsi"/>
          <w:i/>
          <w:sz w:val="18"/>
          <w:szCs w:val="18"/>
        </w:rPr>
        <w:t>Mastroianni…</w:t>
      </w:r>
      <w:proofErr w:type="spellEnd"/>
      <w:r w:rsidRPr="006612B0">
        <w:rPr>
          <w:rFonts w:asciiTheme="minorHAnsi" w:hAnsiTheme="minorHAnsi" w:cstheme="minorHAnsi"/>
          <w:i/>
          <w:sz w:val="18"/>
          <w:szCs w:val="18"/>
        </w:rPr>
        <w:t xml:space="preserve"> il fuoco del vulcano</w:t>
      </w:r>
      <w:r w:rsidRPr="006612B0">
        <w:rPr>
          <w:rFonts w:asciiTheme="minorHAnsi" w:hAnsiTheme="minorHAnsi" w:cstheme="minorHAnsi"/>
          <w:sz w:val="18"/>
          <w:szCs w:val="18"/>
        </w:rPr>
        <w:t xml:space="preserve"> (1995); con l’Editrice Paoline </w:t>
      </w:r>
      <w:r w:rsidRPr="006612B0">
        <w:rPr>
          <w:rFonts w:asciiTheme="minorHAnsi" w:hAnsiTheme="minorHAnsi" w:cstheme="minorHAnsi"/>
          <w:i/>
          <w:sz w:val="18"/>
          <w:szCs w:val="18"/>
        </w:rPr>
        <w:t>Giovanni Paolo II il papa che parlava alla gente</w:t>
      </w:r>
      <w:r w:rsidRPr="006612B0">
        <w:rPr>
          <w:rFonts w:asciiTheme="minorHAnsi" w:hAnsiTheme="minorHAnsi" w:cstheme="minorHAnsi"/>
          <w:sz w:val="18"/>
          <w:szCs w:val="18"/>
        </w:rPr>
        <w:t xml:space="preserve"> (2010); </w:t>
      </w:r>
      <w:r w:rsidRPr="006612B0">
        <w:rPr>
          <w:rFonts w:asciiTheme="minorHAnsi" w:hAnsiTheme="minorHAnsi" w:cstheme="minorHAnsi"/>
          <w:i/>
          <w:sz w:val="18"/>
          <w:szCs w:val="18"/>
        </w:rPr>
        <w:t xml:space="preserve">Dove un giorno regnava la foresta. In Africa sulle orme di Chiara </w:t>
      </w:r>
      <w:proofErr w:type="spellStart"/>
      <w:r w:rsidRPr="006612B0">
        <w:rPr>
          <w:rFonts w:asciiTheme="minorHAnsi" w:hAnsiTheme="minorHAnsi" w:cstheme="minorHAnsi"/>
          <w:i/>
          <w:sz w:val="18"/>
          <w:szCs w:val="18"/>
        </w:rPr>
        <w:t>Lubich</w:t>
      </w:r>
      <w:proofErr w:type="spellEnd"/>
      <w:r w:rsidRPr="006612B0">
        <w:rPr>
          <w:rFonts w:asciiTheme="minorHAnsi" w:hAnsiTheme="minorHAnsi" w:cstheme="minorHAnsi"/>
          <w:sz w:val="18"/>
          <w:szCs w:val="18"/>
        </w:rPr>
        <w:t xml:space="preserve"> (2014) e </w:t>
      </w:r>
      <w:r w:rsidRPr="006612B0">
        <w:rPr>
          <w:rFonts w:asciiTheme="minorHAnsi" w:hAnsiTheme="minorHAnsi" w:cstheme="minorHAnsi"/>
          <w:i/>
          <w:sz w:val="18"/>
          <w:szCs w:val="18"/>
        </w:rPr>
        <w:t>La voce delle donne pluralità e differenza nel cuore della Chiesa</w:t>
      </w:r>
      <w:r w:rsidRPr="006612B0">
        <w:rPr>
          <w:rFonts w:asciiTheme="minorHAnsi" w:hAnsiTheme="minorHAnsi" w:cstheme="minorHAnsi"/>
          <w:sz w:val="18"/>
          <w:szCs w:val="18"/>
        </w:rPr>
        <w:t xml:space="preserve"> (2019).</w:t>
      </w:r>
    </w:p>
    <w:p w:rsidR="004F7A6C" w:rsidRDefault="006612B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12B0">
        <w:rPr>
          <w:rFonts w:asciiTheme="minorHAnsi" w:hAnsiTheme="minorHAnsi" w:cstheme="minorHAnsi"/>
          <w:sz w:val="18"/>
          <w:szCs w:val="18"/>
        </w:rPr>
        <w:br/>
      </w:r>
    </w:p>
    <w:p w:rsidR="00610530" w:rsidRPr="0097703C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Titolo:</w:t>
      </w:r>
      <w:r w:rsidR="00B94AF2" w:rsidRPr="00B94AF2">
        <w:rPr>
          <w:rFonts w:asciiTheme="minorHAnsi" w:hAnsiTheme="minorHAnsi" w:cstheme="minorHAnsi"/>
          <w:sz w:val="16"/>
          <w:szCs w:val="16"/>
        </w:rPr>
        <w:t xml:space="preserve"> </w:t>
      </w:r>
      <w:r w:rsidR="00B94AF2" w:rsidRPr="00B94AF2">
        <w:rPr>
          <w:rFonts w:asciiTheme="minorHAnsi" w:hAnsiTheme="minorHAnsi" w:cstheme="minorHAnsi"/>
          <w:b/>
          <w:i/>
          <w:sz w:val="16"/>
          <w:szCs w:val="16"/>
        </w:rPr>
        <w:t xml:space="preserve">Chiara </w:t>
      </w:r>
      <w:proofErr w:type="spellStart"/>
      <w:r w:rsidR="00B94AF2" w:rsidRPr="00B94AF2">
        <w:rPr>
          <w:rFonts w:asciiTheme="minorHAnsi" w:hAnsiTheme="minorHAnsi" w:cstheme="minorHAnsi"/>
          <w:b/>
          <w:i/>
          <w:sz w:val="16"/>
          <w:szCs w:val="16"/>
        </w:rPr>
        <w:t>Lubich</w:t>
      </w:r>
      <w:proofErr w:type="spellEnd"/>
      <w:r w:rsidR="00B94AF2" w:rsidRPr="00B94AF2">
        <w:rPr>
          <w:rFonts w:asciiTheme="minorHAnsi" w:hAnsiTheme="minorHAnsi" w:cstheme="minorHAnsi"/>
          <w:b/>
          <w:i/>
          <w:sz w:val="16"/>
          <w:szCs w:val="16"/>
        </w:rPr>
        <w:t xml:space="preserve"> e Chiara d’Assisi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Sottotitolo: Una scia di luce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 xml:space="preserve">Autore: Sabina </w:t>
      </w:r>
      <w:proofErr w:type="spellStart"/>
      <w:r w:rsidRPr="00B94AF2">
        <w:rPr>
          <w:rFonts w:asciiTheme="minorHAnsi" w:hAnsiTheme="minorHAnsi" w:cstheme="minorHAnsi"/>
          <w:sz w:val="16"/>
          <w:szCs w:val="16"/>
        </w:rPr>
        <w:t>Caligiani</w:t>
      </w:r>
      <w:proofErr w:type="spellEnd"/>
      <w:r w:rsidRPr="00B94AF2">
        <w:rPr>
          <w:rFonts w:asciiTheme="minorHAnsi" w:hAnsiTheme="minorHAnsi" w:cstheme="minorHAnsi"/>
          <w:sz w:val="16"/>
          <w:szCs w:val="16"/>
        </w:rPr>
        <w:tab/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Argomento: Attualità</w:t>
      </w:r>
      <w:r w:rsidRPr="00B94AF2">
        <w:rPr>
          <w:rFonts w:asciiTheme="minorHAnsi" w:hAnsiTheme="minorHAnsi" w:cstheme="minorHAnsi"/>
          <w:sz w:val="16"/>
          <w:szCs w:val="16"/>
        </w:rPr>
        <w:tab/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 xml:space="preserve">Collana: </w:t>
      </w:r>
      <w:proofErr w:type="spellStart"/>
      <w:r w:rsidRPr="00B94AF2">
        <w:rPr>
          <w:rFonts w:asciiTheme="minorHAnsi" w:hAnsiTheme="minorHAnsi" w:cstheme="minorHAnsi"/>
          <w:sz w:val="16"/>
          <w:szCs w:val="16"/>
        </w:rPr>
        <w:t>Ifuoricollana</w:t>
      </w:r>
      <w:proofErr w:type="spellEnd"/>
      <w:r w:rsidRPr="00B94AF2">
        <w:rPr>
          <w:rFonts w:asciiTheme="minorHAnsi" w:hAnsiTheme="minorHAnsi" w:cstheme="minorHAnsi"/>
          <w:sz w:val="16"/>
          <w:szCs w:val="16"/>
        </w:rPr>
        <w:tab/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Editore: Edizioni Messaggero Padova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 xml:space="preserve">Tipologia: Libro, </w:t>
      </w:r>
      <w:proofErr w:type="spellStart"/>
      <w:r w:rsidRPr="00B94AF2">
        <w:rPr>
          <w:rFonts w:asciiTheme="minorHAnsi" w:hAnsiTheme="minorHAnsi" w:cstheme="minorHAnsi"/>
          <w:sz w:val="16"/>
          <w:szCs w:val="16"/>
        </w:rPr>
        <w:t>Pdf</w:t>
      </w:r>
      <w:proofErr w:type="spellEnd"/>
      <w:r w:rsidRPr="00B94AF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94AF2">
        <w:rPr>
          <w:rFonts w:asciiTheme="minorHAnsi" w:hAnsiTheme="minorHAnsi" w:cstheme="minorHAnsi"/>
          <w:sz w:val="16"/>
          <w:szCs w:val="16"/>
        </w:rPr>
        <w:t>ePub</w:t>
      </w:r>
      <w:proofErr w:type="spellEnd"/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Dimensioni libro: 13,5 x 20,5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Pagine: 192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Pubblicazione: 05/2024</w:t>
      </w:r>
    </w:p>
    <w:p w:rsidR="000D3AAF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>Numero edizione: 1</w:t>
      </w:r>
    </w:p>
    <w:p w:rsidR="0097703C" w:rsidRPr="00B94AF2" w:rsidRDefault="000D3AA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94AF2">
        <w:rPr>
          <w:rFonts w:asciiTheme="minorHAnsi" w:hAnsiTheme="minorHAnsi" w:cstheme="minorHAnsi"/>
          <w:sz w:val="16"/>
          <w:szCs w:val="16"/>
        </w:rPr>
        <w:t xml:space="preserve">ISBN: 9788825058246    </w:t>
      </w:r>
    </w:p>
    <w:p w:rsidR="00015562" w:rsidRPr="00F36BB2" w:rsidRDefault="003C509D" w:rsidP="004F7A6C">
      <w:pPr>
        <w:autoSpaceDE w:val="0"/>
        <w:autoSpaceDN w:val="0"/>
        <w:adjustRightInd w:val="0"/>
        <w:spacing w:after="0" w:line="240" w:lineRule="auto"/>
        <w:jc w:val="both"/>
      </w:pPr>
      <w:r w:rsidRPr="00B31460">
        <w:rPr>
          <w:rFonts w:asciiTheme="minorHAnsi" w:hAnsiTheme="minorHAnsi" w:cstheme="minorHAnsi"/>
          <w:sz w:val="16"/>
          <w:szCs w:val="16"/>
        </w:rPr>
        <w:t>Scheda libro sul sito di EMP</w:t>
      </w:r>
      <w:r w:rsidR="00E637FB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0D3AAF" w:rsidRPr="00845842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https://www.edizionimessaggero.it/scheda-libro/sabina-caligiani/chiara-lubich-e-chiara-dassisi-9788825058246-16441.html</w:t>
        </w:r>
      </w:hyperlink>
      <w:r w:rsidR="000D3AA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D4E6D" w:rsidRPr="00F36BB2" w:rsidRDefault="00DD4E6D">
      <w:pPr>
        <w:autoSpaceDE w:val="0"/>
        <w:autoSpaceDN w:val="0"/>
        <w:adjustRightInd w:val="0"/>
        <w:spacing w:after="0" w:line="240" w:lineRule="auto"/>
        <w:jc w:val="both"/>
      </w:pPr>
    </w:p>
    <w:sectPr w:rsidR="00DD4E6D" w:rsidRPr="00F36BB2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DB" w:rsidRDefault="00DD58DB" w:rsidP="00A30AAC">
      <w:pPr>
        <w:spacing w:after="0" w:line="240" w:lineRule="auto"/>
      </w:pPr>
      <w:r>
        <w:separator/>
      </w:r>
    </w:p>
  </w:endnote>
  <w:endnote w:type="continuationSeparator" w:id="0">
    <w:p w:rsidR="00DD58DB" w:rsidRDefault="00DD58DB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oncini Garamond Std">
    <w:altName w:val="Simoncini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DB" w:rsidRDefault="00DD58DB" w:rsidP="00A30AAC">
      <w:pPr>
        <w:spacing w:after="0" w:line="240" w:lineRule="auto"/>
      </w:pPr>
      <w:r>
        <w:separator/>
      </w:r>
    </w:p>
  </w:footnote>
  <w:footnote w:type="continuationSeparator" w:id="0">
    <w:p w:rsidR="00DD58DB" w:rsidRDefault="00DD58DB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15562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65EBD"/>
    <w:rsid w:val="00070056"/>
    <w:rsid w:val="000717DA"/>
    <w:rsid w:val="0007436D"/>
    <w:rsid w:val="00077FA8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3AAF"/>
    <w:rsid w:val="000D6E00"/>
    <w:rsid w:val="000E0B38"/>
    <w:rsid w:val="000E1D85"/>
    <w:rsid w:val="000E2D33"/>
    <w:rsid w:val="000F1E5A"/>
    <w:rsid w:val="000F4C35"/>
    <w:rsid w:val="000F732F"/>
    <w:rsid w:val="00101CB4"/>
    <w:rsid w:val="0010481A"/>
    <w:rsid w:val="001052C1"/>
    <w:rsid w:val="001134D8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026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167"/>
    <w:rsid w:val="001C23F2"/>
    <w:rsid w:val="001C2E4B"/>
    <w:rsid w:val="001C3BD8"/>
    <w:rsid w:val="001C432C"/>
    <w:rsid w:val="001C4856"/>
    <w:rsid w:val="001C7536"/>
    <w:rsid w:val="001C7C3D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4C18"/>
    <w:rsid w:val="00246E96"/>
    <w:rsid w:val="00251095"/>
    <w:rsid w:val="002524A2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16C2"/>
    <w:rsid w:val="00293480"/>
    <w:rsid w:val="002953C6"/>
    <w:rsid w:val="00295491"/>
    <w:rsid w:val="002958D7"/>
    <w:rsid w:val="00297CD4"/>
    <w:rsid w:val="002A29B6"/>
    <w:rsid w:val="002A2DEB"/>
    <w:rsid w:val="002A48C1"/>
    <w:rsid w:val="002A524A"/>
    <w:rsid w:val="002A6D72"/>
    <w:rsid w:val="002B26CB"/>
    <w:rsid w:val="002B7152"/>
    <w:rsid w:val="002B7D3F"/>
    <w:rsid w:val="002C03CE"/>
    <w:rsid w:val="002C0DA0"/>
    <w:rsid w:val="002C29A4"/>
    <w:rsid w:val="002C3B1B"/>
    <w:rsid w:val="002C4B7D"/>
    <w:rsid w:val="002D23CA"/>
    <w:rsid w:val="002D2706"/>
    <w:rsid w:val="002D4069"/>
    <w:rsid w:val="002D670A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6348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59C"/>
    <w:rsid w:val="00492A5D"/>
    <w:rsid w:val="00493373"/>
    <w:rsid w:val="00495918"/>
    <w:rsid w:val="0049688D"/>
    <w:rsid w:val="004A0AE8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7765"/>
    <w:rsid w:val="004E3086"/>
    <w:rsid w:val="004E4B89"/>
    <w:rsid w:val="004E4C8F"/>
    <w:rsid w:val="004E7738"/>
    <w:rsid w:val="004F2331"/>
    <w:rsid w:val="004F43AC"/>
    <w:rsid w:val="004F5B5D"/>
    <w:rsid w:val="004F6FDA"/>
    <w:rsid w:val="004F7A6C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536"/>
    <w:rsid w:val="0052568C"/>
    <w:rsid w:val="00527A51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E73ED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5765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8E5"/>
    <w:rsid w:val="00643A43"/>
    <w:rsid w:val="0064648B"/>
    <w:rsid w:val="00650495"/>
    <w:rsid w:val="00651F67"/>
    <w:rsid w:val="00652B5F"/>
    <w:rsid w:val="006612B0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2997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420F"/>
    <w:rsid w:val="006E6930"/>
    <w:rsid w:val="006F09EA"/>
    <w:rsid w:val="006F2B7E"/>
    <w:rsid w:val="006F4B0F"/>
    <w:rsid w:val="006F652E"/>
    <w:rsid w:val="006F74E8"/>
    <w:rsid w:val="007061A0"/>
    <w:rsid w:val="007105D8"/>
    <w:rsid w:val="00711B43"/>
    <w:rsid w:val="0071434A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0DC"/>
    <w:rsid w:val="0074715D"/>
    <w:rsid w:val="007504EB"/>
    <w:rsid w:val="00751249"/>
    <w:rsid w:val="00752677"/>
    <w:rsid w:val="007538A4"/>
    <w:rsid w:val="00753E58"/>
    <w:rsid w:val="00755567"/>
    <w:rsid w:val="007560D7"/>
    <w:rsid w:val="0075736E"/>
    <w:rsid w:val="007573C1"/>
    <w:rsid w:val="00761129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3F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2790"/>
    <w:rsid w:val="007E5E14"/>
    <w:rsid w:val="007E6598"/>
    <w:rsid w:val="007F4827"/>
    <w:rsid w:val="00803B62"/>
    <w:rsid w:val="008074F2"/>
    <w:rsid w:val="00810F1B"/>
    <w:rsid w:val="008145F7"/>
    <w:rsid w:val="0081528B"/>
    <w:rsid w:val="008167FB"/>
    <w:rsid w:val="008228EC"/>
    <w:rsid w:val="00822CF4"/>
    <w:rsid w:val="00822F81"/>
    <w:rsid w:val="00825942"/>
    <w:rsid w:val="00826EC9"/>
    <w:rsid w:val="00827AF5"/>
    <w:rsid w:val="008303AE"/>
    <w:rsid w:val="00831C95"/>
    <w:rsid w:val="00833382"/>
    <w:rsid w:val="00835E3D"/>
    <w:rsid w:val="00836021"/>
    <w:rsid w:val="00837F53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5D4E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96D05"/>
    <w:rsid w:val="008A1F6C"/>
    <w:rsid w:val="008A2850"/>
    <w:rsid w:val="008A4050"/>
    <w:rsid w:val="008B062F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096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889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2DC3"/>
    <w:rsid w:val="00A939F7"/>
    <w:rsid w:val="00AA0D66"/>
    <w:rsid w:val="00AA37C7"/>
    <w:rsid w:val="00AA3E84"/>
    <w:rsid w:val="00AA4C2A"/>
    <w:rsid w:val="00AA7C11"/>
    <w:rsid w:val="00AB0FA9"/>
    <w:rsid w:val="00AB10C7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088A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203B"/>
    <w:rsid w:val="00B03301"/>
    <w:rsid w:val="00B05E2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460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94AF2"/>
    <w:rsid w:val="00B97983"/>
    <w:rsid w:val="00BA0376"/>
    <w:rsid w:val="00BA14E8"/>
    <w:rsid w:val="00BA18FE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342D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00C4"/>
    <w:rsid w:val="00D41D78"/>
    <w:rsid w:val="00D44254"/>
    <w:rsid w:val="00D5033C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373F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C76B3"/>
    <w:rsid w:val="00DD1934"/>
    <w:rsid w:val="00DD2630"/>
    <w:rsid w:val="00DD2B1C"/>
    <w:rsid w:val="00DD3FEA"/>
    <w:rsid w:val="00DD4420"/>
    <w:rsid w:val="00DD4E6D"/>
    <w:rsid w:val="00DD58DB"/>
    <w:rsid w:val="00DD5BB4"/>
    <w:rsid w:val="00DD6EE2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17501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37FB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95902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68EC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139BB"/>
    <w:rsid w:val="00F236AD"/>
    <w:rsid w:val="00F26234"/>
    <w:rsid w:val="00F30201"/>
    <w:rsid w:val="00F349BB"/>
    <w:rsid w:val="00F35DEE"/>
    <w:rsid w:val="00F36BB2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32B8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Standard">
    <w:name w:val="Standard"/>
    <w:rsid w:val="006829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10">
    <w:name w:val="Pa10"/>
    <w:basedOn w:val="Default"/>
    <w:next w:val="Default"/>
    <w:uiPriority w:val="99"/>
    <w:rsid w:val="00F139BB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4">
    <w:name w:val="A4"/>
    <w:uiPriority w:val="99"/>
    <w:rsid w:val="00F139BB"/>
    <w:rPr>
      <w:rFonts w:cs="Adobe Garamond Pro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F139BB"/>
    <w:pPr>
      <w:spacing w:line="241" w:lineRule="atLeast"/>
    </w:pPr>
    <w:rPr>
      <w:rFonts w:ascii="Simoncini Garamond Std" w:hAnsi="Simoncini Garamond Std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4D7765"/>
    <w:pPr>
      <w:spacing w:line="38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sabina-caligiani/chiara-lubich-e-chiara-dassisi-9788825058246-164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BF2F-50F9-47D8-9CDA-EDD7E45D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5238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2024-06-19T10:07:00Z</cp:lastPrinted>
  <dcterms:created xsi:type="dcterms:W3CDTF">2024-06-27T09:45:00Z</dcterms:created>
  <dcterms:modified xsi:type="dcterms:W3CDTF">2024-06-27T09:48:00Z</dcterms:modified>
</cp:coreProperties>
</file>