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6" w:rsidRPr="00F70A2F" w:rsidRDefault="00A30AAC" w:rsidP="00F06C81">
      <w:pPr>
        <w:spacing w:after="0"/>
        <w:jc w:val="right"/>
        <w:rPr>
          <w:b/>
          <w:sz w:val="12"/>
          <w:szCs w:val="12"/>
        </w:rPr>
      </w:pPr>
      <w:r w:rsidRPr="00F70A2F">
        <w:rPr>
          <w:i/>
          <w:sz w:val="20"/>
          <w:szCs w:val="20"/>
        </w:rPr>
        <w:t xml:space="preserve">Comunicato stampa </w:t>
      </w:r>
      <w:r w:rsidRPr="00E71902">
        <w:rPr>
          <w:i/>
          <w:sz w:val="20"/>
          <w:szCs w:val="20"/>
        </w:rPr>
        <w:t>–</w:t>
      </w:r>
      <w:r w:rsidR="009209DA" w:rsidRPr="00E71902">
        <w:rPr>
          <w:i/>
          <w:sz w:val="20"/>
          <w:szCs w:val="20"/>
        </w:rPr>
        <w:t xml:space="preserve"> </w:t>
      </w:r>
      <w:r w:rsidR="00DB6449">
        <w:rPr>
          <w:i/>
          <w:sz w:val="20"/>
          <w:szCs w:val="20"/>
        </w:rPr>
        <w:t>2</w:t>
      </w:r>
      <w:r w:rsidR="00C45579">
        <w:rPr>
          <w:i/>
          <w:sz w:val="20"/>
          <w:szCs w:val="20"/>
        </w:rPr>
        <w:t xml:space="preserve"> luglio</w:t>
      </w:r>
      <w:r w:rsidR="009C2181" w:rsidRPr="00E71902">
        <w:rPr>
          <w:i/>
          <w:sz w:val="20"/>
          <w:szCs w:val="20"/>
        </w:rPr>
        <w:t xml:space="preserve"> 202</w:t>
      </w:r>
      <w:r w:rsidR="0009138A" w:rsidRPr="00E71902">
        <w:rPr>
          <w:i/>
          <w:sz w:val="20"/>
          <w:szCs w:val="20"/>
        </w:rPr>
        <w:t>5</w:t>
      </w:r>
    </w:p>
    <w:p w:rsidR="00DD3A66" w:rsidRPr="00F70A2F" w:rsidRDefault="00DD3A66" w:rsidP="00EC5497">
      <w:pPr>
        <w:autoSpaceDE w:val="0"/>
        <w:autoSpaceDN w:val="0"/>
        <w:adjustRightInd w:val="0"/>
        <w:spacing w:after="0" w:line="240" w:lineRule="auto"/>
        <w:rPr>
          <w:b/>
          <w:sz w:val="12"/>
          <w:szCs w:val="12"/>
        </w:rPr>
      </w:pPr>
    </w:p>
    <w:p w:rsidR="00296F42" w:rsidRDefault="000C133A" w:rsidP="00CB1197">
      <w:pPr>
        <w:pStyle w:val="NormaleWeb"/>
        <w:rPr>
          <w:rFonts w:asciiTheme="minorHAnsi" w:eastAsia="Calibri" w:hAnsiTheme="minorHAnsi" w:cstheme="minorHAnsi"/>
          <w:i/>
          <w:lang w:eastAsia="en-US"/>
        </w:rPr>
      </w:pPr>
      <w:r w:rsidRPr="000C133A">
        <w:rPr>
          <w:rFonts w:asciiTheme="minorHAnsi" w:hAnsiTheme="minorHAnsi" w:cstheme="minorHAnsi"/>
          <w:b/>
          <w:sz w:val="30"/>
          <w:szCs w:val="30"/>
        </w:rPr>
        <w:t xml:space="preserve">L’Europa è nata con il </w:t>
      </w:r>
      <w:proofErr w:type="spellStart"/>
      <w:r w:rsidRPr="000C133A">
        <w:rPr>
          <w:rFonts w:asciiTheme="minorHAnsi" w:hAnsiTheme="minorHAnsi" w:cstheme="minorHAnsi"/>
          <w:b/>
          <w:sz w:val="30"/>
          <w:szCs w:val="30"/>
        </w:rPr>
        <w:t>Grand</w:t>
      </w:r>
      <w:proofErr w:type="spellEnd"/>
      <w:r w:rsidRPr="000C133A">
        <w:rPr>
          <w:rFonts w:asciiTheme="minorHAnsi" w:hAnsiTheme="minorHAnsi" w:cstheme="minorHAnsi"/>
          <w:b/>
          <w:sz w:val="30"/>
          <w:szCs w:val="30"/>
        </w:rPr>
        <w:t xml:space="preserve"> Tour</w:t>
      </w:r>
      <w:r w:rsidR="00DB6449">
        <w:rPr>
          <w:rFonts w:asciiTheme="minorHAnsi" w:hAnsiTheme="minorHAnsi" w:cstheme="minorHAnsi"/>
          <w:b/>
          <w:sz w:val="30"/>
          <w:szCs w:val="30"/>
        </w:rPr>
        <w:t>,</w:t>
      </w:r>
      <w:r w:rsidR="00F0652E" w:rsidRPr="00B309D2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825565" w:rsidRPr="00B309D2">
        <w:rPr>
          <w:rFonts w:asciiTheme="minorHAnsi" w:hAnsiTheme="minorHAnsi" w:cstheme="minorHAnsi"/>
          <w:b/>
          <w:sz w:val="30"/>
          <w:szCs w:val="30"/>
        </w:rPr>
        <w:t xml:space="preserve">nel </w:t>
      </w:r>
      <w:r w:rsidR="0008716C" w:rsidRPr="00B309D2">
        <w:rPr>
          <w:rFonts w:asciiTheme="minorHAnsi" w:hAnsiTheme="minorHAnsi" w:cstheme="minorHAnsi"/>
          <w:b/>
          <w:sz w:val="30"/>
          <w:szCs w:val="30"/>
        </w:rPr>
        <w:t>«Messaggero d</w:t>
      </w:r>
      <w:r w:rsidR="00E75BE9" w:rsidRPr="00B309D2">
        <w:rPr>
          <w:rFonts w:asciiTheme="minorHAnsi" w:hAnsiTheme="minorHAnsi" w:cstheme="minorHAnsi"/>
          <w:b/>
          <w:sz w:val="30"/>
          <w:szCs w:val="30"/>
        </w:rPr>
        <w:t>i sant’Antonio» pe</w:t>
      </w:r>
      <w:r w:rsidR="00F34FD7" w:rsidRPr="00B309D2">
        <w:rPr>
          <w:rFonts w:asciiTheme="minorHAnsi" w:hAnsiTheme="minorHAnsi" w:cstheme="minorHAnsi"/>
          <w:b/>
          <w:sz w:val="30"/>
          <w:szCs w:val="30"/>
        </w:rPr>
        <w:t xml:space="preserve">r l’estero di </w:t>
      </w:r>
      <w:r w:rsidR="00C46CAF">
        <w:rPr>
          <w:rFonts w:asciiTheme="minorHAnsi" w:hAnsiTheme="minorHAnsi" w:cstheme="minorHAnsi"/>
          <w:b/>
          <w:sz w:val="30"/>
          <w:szCs w:val="30"/>
        </w:rPr>
        <w:t>luglio e agosto</w:t>
      </w:r>
      <w:r w:rsidR="00C46CAF">
        <w:rPr>
          <w:rFonts w:asciiTheme="minorHAnsi" w:hAnsiTheme="minorHAnsi" w:cstheme="minorHAnsi"/>
          <w:b/>
          <w:sz w:val="30"/>
          <w:szCs w:val="30"/>
        </w:rPr>
        <w:br/>
      </w:r>
      <w:r w:rsidR="00FD6067">
        <w:rPr>
          <w:rFonts w:asciiTheme="minorHAnsi" w:eastAsia="Calibri" w:hAnsiTheme="minorHAnsi" w:cstheme="minorHAnsi"/>
          <w:i/>
          <w:lang w:eastAsia="en-US"/>
        </w:rPr>
        <w:t xml:space="preserve">Gli scatti di verità di </w:t>
      </w:r>
      <w:r w:rsidR="00FD6067" w:rsidRPr="00F84E3F">
        <w:rPr>
          <w:rFonts w:asciiTheme="minorHAnsi" w:eastAsia="Calibri" w:hAnsiTheme="minorHAnsi" w:cstheme="minorHAnsi"/>
          <w:i/>
          <w:lang w:eastAsia="en-US"/>
        </w:rPr>
        <w:t xml:space="preserve">Luisa </w:t>
      </w:r>
      <w:proofErr w:type="spellStart"/>
      <w:r w:rsidR="00FD6067" w:rsidRPr="00F84E3F">
        <w:rPr>
          <w:rFonts w:asciiTheme="minorHAnsi" w:eastAsia="Calibri" w:hAnsiTheme="minorHAnsi" w:cstheme="minorHAnsi"/>
          <w:i/>
          <w:lang w:eastAsia="en-US"/>
        </w:rPr>
        <w:t>Menazzi</w:t>
      </w:r>
      <w:proofErr w:type="spellEnd"/>
      <w:r w:rsidR="00FD6067" w:rsidRPr="00F84E3F">
        <w:rPr>
          <w:rFonts w:asciiTheme="minorHAnsi" w:eastAsia="Calibri" w:hAnsiTheme="minorHAnsi" w:cstheme="minorHAnsi"/>
          <w:i/>
          <w:lang w:eastAsia="en-US"/>
        </w:rPr>
        <w:t xml:space="preserve"> Moretti, ricercatori italiani all’estero </w:t>
      </w:r>
      <w:r w:rsidR="00DB6449">
        <w:rPr>
          <w:rFonts w:asciiTheme="minorHAnsi" w:eastAsia="Calibri" w:hAnsiTheme="minorHAnsi" w:cstheme="minorHAnsi"/>
          <w:i/>
          <w:lang w:eastAsia="en-US"/>
        </w:rPr>
        <w:t>criticano</w:t>
      </w:r>
      <w:r w:rsidR="00FD6067" w:rsidRPr="00F84E3F">
        <w:rPr>
          <w:rFonts w:asciiTheme="minorHAnsi" w:eastAsia="Calibri" w:hAnsiTheme="minorHAnsi" w:cstheme="minorHAnsi"/>
          <w:i/>
          <w:lang w:eastAsia="en-US"/>
        </w:rPr>
        <w:t xml:space="preserve"> la politica </w:t>
      </w:r>
      <w:r w:rsidR="00F84E3F">
        <w:rPr>
          <w:rFonts w:asciiTheme="minorHAnsi" w:eastAsia="Calibri" w:hAnsiTheme="minorHAnsi" w:cstheme="minorHAnsi"/>
          <w:i/>
          <w:lang w:eastAsia="en-US"/>
        </w:rPr>
        <w:t>del Bel Paese</w:t>
      </w:r>
      <w:r w:rsidR="00FD6067" w:rsidRPr="00F84E3F">
        <w:rPr>
          <w:rFonts w:asciiTheme="minorHAnsi" w:eastAsia="Calibri" w:hAnsiTheme="minorHAnsi" w:cstheme="minorHAnsi"/>
          <w:i/>
          <w:lang w:eastAsia="en-US"/>
        </w:rPr>
        <w:t xml:space="preserve">, quarant’anni fa il Live </w:t>
      </w:r>
      <w:proofErr w:type="spellStart"/>
      <w:r w:rsidR="00FD6067" w:rsidRPr="00F84E3F">
        <w:rPr>
          <w:rFonts w:asciiTheme="minorHAnsi" w:eastAsia="Calibri" w:hAnsiTheme="minorHAnsi" w:cstheme="minorHAnsi"/>
          <w:i/>
          <w:lang w:eastAsia="en-US"/>
        </w:rPr>
        <w:t>Aid</w:t>
      </w:r>
      <w:proofErr w:type="spellEnd"/>
      <w:r w:rsidR="00FD6067" w:rsidRPr="00F84E3F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="00FD6067" w:rsidRPr="00F84E3F">
        <w:rPr>
          <w:rFonts w:asciiTheme="minorHAnsi" w:eastAsia="Calibri" w:hAnsiTheme="minorHAnsi" w:cstheme="minorHAnsi"/>
          <w:i/>
          <w:lang w:eastAsia="en-US"/>
        </w:rPr>
        <w:t>for</w:t>
      </w:r>
      <w:proofErr w:type="spellEnd"/>
      <w:r w:rsidR="00FD6067" w:rsidRPr="00F84E3F">
        <w:rPr>
          <w:rFonts w:asciiTheme="minorHAnsi" w:eastAsia="Calibri" w:hAnsiTheme="minorHAnsi" w:cstheme="minorHAnsi"/>
          <w:i/>
          <w:lang w:eastAsia="en-US"/>
        </w:rPr>
        <w:t xml:space="preserve"> Africa, </w:t>
      </w:r>
      <w:r w:rsidR="00F84E3F" w:rsidRPr="00F84E3F">
        <w:rPr>
          <w:rFonts w:asciiTheme="minorHAnsi" w:eastAsia="Calibri" w:hAnsiTheme="minorHAnsi" w:cstheme="minorHAnsi"/>
          <w:i/>
          <w:lang w:eastAsia="en-US"/>
        </w:rPr>
        <w:t xml:space="preserve">il Ferragosto di </w:t>
      </w:r>
      <w:proofErr w:type="spellStart"/>
      <w:r w:rsidR="00F84E3F" w:rsidRPr="00F84E3F">
        <w:rPr>
          <w:rFonts w:asciiTheme="minorHAnsi" w:eastAsia="Calibri" w:hAnsiTheme="minorHAnsi" w:cstheme="minorHAnsi"/>
          <w:i/>
          <w:lang w:eastAsia="en-US"/>
        </w:rPr>
        <w:t>Five</w:t>
      </w:r>
      <w:proofErr w:type="spellEnd"/>
      <w:r w:rsidR="00F84E3F" w:rsidRPr="00F84E3F">
        <w:rPr>
          <w:rFonts w:asciiTheme="minorHAnsi" w:eastAsia="Calibri" w:hAnsiTheme="minorHAnsi" w:cstheme="minorHAnsi"/>
          <w:i/>
          <w:lang w:eastAsia="en-US"/>
        </w:rPr>
        <w:t xml:space="preserve"> Dock a Sidney, a Porto l’Associazione Socio-Culturale Italiana del Portogallo</w:t>
      </w:r>
    </w:p>
    <w:p w:rsidR="00C46CAF" w:rsidRPr="00FD6067" w:rsidRDefault="00C45579" w:rsidP="00F84E3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6067">
        <w:rPr>
          <w:sz w:val="20"/>
          <w:szCs w:val="20"/>
        </w:rPr>
        <w:t xml:space="preserve">L’Europa è nata con il </w:t>
      </w:r>
      <w:proofErr w:type="spellStart"/>
      <w:r w:rsidRPr="00FD6067">
        <w:rPr>
          <w:sz w:val="20"/>
          <w:szCs w:val="20"/>
        </w:rPr>
        <w:t>Grand</w:t>
      </w:r>
      <w:proofErr w:type="spellEnd"/>
      <w:r w:rsidRPr="00FD6067">
        <w:rPr>
          <w:sz w:val="20"/>
          <w:szCs w:val="20"/>
        </w:rPr>
        <w:t xml:space="preserve"> Tour. </w:t>
      </w:r>
      <w:r w:rsidR="003D4B04" w:rsidRPr="00FD6067">
        <w:rPr>
          <w:sz w:val="20"/>
          <w:szCs w:val="20"/>
        </w:rPr>
        <w:t xml:space="preserve">Tra il Seicento e l’Ottocento, il vecchio continente è stato teatro di spostamenti di masse di viaggiatori, non solo aristocratici, ma anche commercianti, studenti, docenti universitari. Con loro, lingue, culture e sensibilità diverse hanno percorso in lungo e in largo l’Europa. E così è andata forgiandosi un’identità continentale che aveva già mosso i suoi primi passi con i pellegrinaggi religiosi del Medioevo. </w:t>
      </w:r>
      <w:r w:rsidR="00F84E3F">
        <w:rPr>
          <w:sz w:val="20"/>
          <w:szCs w:val="20"/>
        </w:rPr>
        <w:t>Ne scrive</w:t>
      </w:r>
      <w:r w:rsidR="000C133A" w:rsidRPr="00FD6067">
        <w:rPr>
          <w:sz w:val="20"/>
          <w:szCs w:val="20"/>
        </w:rPr>
        <w:t xml:space="preserve"> nel </w:t>
      </w:r>
      <w:r w:rsidR="000C133A" w:rsidRPr="00FD6067">
        <w:rPr>
          <w:rFonts w:cs="Calibri"/>
          <w:b/>
          <w:sz w:val="20"/>
          <w:szCs w:val="20"/>
        </w:rPr>
        <w:t>«</w:t>
      </w:r>
      <w:r w:rsidR="000C133A" w:rsidRPr="00FD6067">
        <w:rPr>
          <w:b/>
          <w:sz w:val="20"/>
          <w:szCs w:val="20"/>
        </w:rPr>
        <w:t>Messaggero di sant’Antonio per l’estero</w:t>
      </w:r>
      <w:r w:rsidR="000C133A" w:rsidRPr="00FD6067">
        <w:rPr>
          <w:rFonts w:cs="Calibri"/>
          <w:b/>
          <w:sz w:val="20"/>
          <w:szCs w:val="20"/>
        </w:rPr>
        <w:t>»</w:t>
      </w:r>
      <w:r w:rsidR="000C133A" w:rsidRPr="00FD6067">
        <w:rPr>
          <w:b/>
          <w:sz w:val="20"/>
          <w:szCs w:val="20"/>
        </w:rPr>
        <w:t xml:space="preserve"> di luglio e agosto</w:t>
      </w:r>
      <w:r w:rsidRPr="00FD6067">
        <w:rPr>
          <w:sz w:val="20"/>
          <w:szCs w:val="20"/>
        </w:rPr>
        <w:t xml:space="preserve"> </w:t>
      </w:r>
      <w:r w:rsidRPr="00FD6067">
        <w:rPr>
          <w:b/>
          <w:sz w:val="20"/>
          <w:szCs w:val="20"/>
        </w:rPr>
        <w:t xml:space="preserve">Alessandro Bettero </w:t>
      </w:r>
      <w:r w:rsidR="003D4B04" w:rsidRPr="00FD6067">
        <w:rPr>
          <w:b/>
          <w:sz w:val="20"/>
          <w:szCs w:val="20"/>
        </w:rPr>
        <w:t xml:space="preserve">in “Europa, figlia del </w:t>
      </w:r>
      <w:proofErr w:type="spellStart"/>
      <w:r w:rsidR="003D4B04" w:rsidRPr="00FD6067">
        <w:rPr>
          <w:b/>
          <w:sz w:val="20"/>
          <w:szCs w:val="20"/>
        </w:rPr>
        <w:t>Grand</w:t>
      </w:r>
      <w:proofErr w:type="spellEnd"/>
      <w:r w:rsidR="003D4B04" w:rsidRPr="00FD6067">
        <w:rPr>
          <w:b/>
          <w:sz w:val="20"/>
          <w:szCs w:val="20"/>
        </w:rPr>
        <w:t xml:space="preserve"> Tour”</w:t>
      </w:r>
      <w:r w:rsidR="003D4B04" w:rsidRPr="00F84E3F">
        <w:rPr>
          <w:sz w:val="20"/>
          <w:szCs w:val="20"/>
        </w:rPr>
        <w:t xml:space="preserve">, </w:t>
      </w:r>
      <w:r w:rsidR="00F84E3F">
        <w:rPr>
          <w:sz w:val="20"/>
          <w:szCs w:val="20"/>
        </w:rPr>
        <w:t xml:space="preserve">intervistando </w:t>
      </w:r>
      <w:r w:rsidR="003D4B04" w:rsidRPr="00FD6067">
        <w:rPr>
          <w:b/>
          <w:sz w:val="20"/>
          <w:szCs w:val="20"/>
        </w:rPr>
        <w:t>Attilio Brilli</w:t>
      </w:r>
      <w:r w:rsidR="003D4B04" w:rsidRPr="00FD6067">
        <w:rPr>
          <w:sz w:val="20"/>
          <w:szCs w:val="20"/>
        </w:rPr>
        <w:t xml:space="preserve">, fra i massimi esperti di letteratura di viaggio, che ha esplorato questo affascinante capitolo della storia </w:t>
      </w:r>
      <w:r w:rsidR="00F84E3F">
        <w:rPr>
          <w:sz w:val="20"/>
          <w:szCs w:val="20"/>
        </w:rPr>
        <w:t>europea</w:t>
      </w:r>
      <w:r w:rsidR="003D4B04" w:rsidRPr="00FD6067">
        <w:rPr>
          <w:sz w:val="20"/>
          <w:szCs w:val="20"/>
        </w:rPr>
        <w:t xml:space="preserve"> nel suo ultimo saggio </w:t>
      </w:r>
      <w:r w:rsidR="003D4B04" w:rsidRPr="00FD6067">
        <w:rPr>
          <w:i/>
          <w:sz w:val="20"/>
          <w:szCs w:val="20"/>
        </w:rPr>
        <w:t xml:space="preserve">Le vie del </w:t>
      </w:r>
      <w:proofErr w:type="spellStart"/>
      <w:r w:rsidR="003D4B04" w:rsidRPr="00FD6067">
        <w:rPr>
          <w:i/>
          <w:sz w:val="20"/>
          <w:szCs w:val="20"/>
        </w:rPr>
        <w:t>Grand</w:t>
      </w:r>
      <w:proofErr w:type="spellEnd"/>
      <w:r w:rsidR="003D4B04" w:rsidRPr="00FD6067">
        <w:rPr>
          <w:i/>
          <w:sz w:val="20"/>
          <w:szCs w:val="20"/>
        </w:rPr>
        <w:t xml:space="preserve"> Tour</w:t>
      </w:r>
      <w:r w:rsidR="003D4B04" w:rsidRPr="00FD6067">
        <w:rPr>
          <w:sz w:val="20"/>
          <w:szCs w:val="20"/>
        </w:rPr>
        <w:t xml:space="preserve"> (ed. Il Mulino).</w:t>
      </w:r>
      <w:r w:rsidR="000C133A" w:rsidRPr="00FD6067">
        <w:rPr>
          <w:sz w:val="20"/>
          <w:szCs w:val="20"/>
        </w:rPr>
        <w:tab/>
      </w:r>
    </w:p>
    <w:p w:rsidR="003D4B04" w:rsidRPr="00FD6067" w:rsidRDefault="003D4B04" w:rsidP="00F84E3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6067">
        <w:rPr>
          <w:b/>
          <w:sz w:val="20"/>
          <w:szCs w:val="20"/>
        </w:rPr>
        <w:t>“S</w:t>
      </w:r>
      <w:r w:rsidR="00C46CAF" w:rsidRPr="00FD6067">
        <w:rPr>
          <w:b/>
          <w:sz w:val="20"/>
          <w:szCs w:val="20"/>
        </w:rPr>
        <w:t>catti di verità</w:t>
      </w:r>
      <w:r w:rsidRPr="00FD6067">
        <w:rPr>
          <w:b/>
          <w:sz w:val="20"/>
          <w:szCs w:val="20"/>
        </w:rPr>
        <w:t xml:space="preserve">” di Michela </w:t>
      </w:r>
      <w:proofErr w:type="spellStart"/>
      <w:r w:rsidRPr="00FD6067">
        <w:rPr>
          <w:b/>
          <w:sz w:val="20"/>
          <w:szCs w:val="20"/>
        </w:rPr>
        <w:t>Manente</w:t>
      </w:r>
      <w:proofErr w:type="spellEnd"/>
      <w:r w:rsidRPr="00FD6067">
        <w:rPr>
          <w:sz w:val="20"/>
          <w:szCs w:val="20"/>
        </w:rPr>
        <w:t xml:space="preserve"> è invece un vero e proprio racconto sociale attraverso le </w:t>
      </w:r>
      <w:r w:rsidRPr="00FD6067">
        <w:rPr>
          <w:b/>
          <w:sz w:val="20"/>
          <w:szCs w:val="20"/>
        </w:rPr>
        <w:t xml:space="preserve">fotografie di Luisa </w:t>
      </w:r>
      <w:proofErr w:type="spellStart"/>
      <w:r w:rsidRPr="00FD6067">
        <w:rPr>
          <w:b/>
          <w:sz w:val="20"/>
          <w:szCs w:val="20"/>
        </w:rPr>
        <w:t>Menazzi</w:t>
      </w:r>
      <w:proofErr w:type="spellEnd"/>
      <w:r w:rsidRPr="00FD6067">
        <w:rPr>
          <w:b/>
          <w:sz w:val="20"/>
          <w:szCs w:val="20"/>
        </w:rPr>
        <w:t xml:space="preserve"> Moretti</w:t>
      </w:r>
      <w:r w:rsidRPr="00FD6067">
        <w:rPr>
          <w:sz w:val="20"/>
          <w:szCs w:val="20"/>
        </w:rPr>
        <w:t xml:space="preserve">, fotografa globetrotter nata a Udine e trasferitasi a 13 anni con la famiglia in Texas. </w:t>
      </w:r>
      <w:r w:rsidR="00653312" w:rsidRPr="00FD6067">
        <w:rPr>
          <w:sz w:val="20"/>
          <w:szCs w:val="20"/>
        </w:rPr>
        <w:t xml:space="preserve">Con le sue istantanee l’artista </w:t>
      </w:r>
      <w:r w:rsidR="00F84E3F">
        <w:rPr>
          <w:sz w:val="20"/>
          <w:szCs w:val="20"/>
        </w:rPr>
        <w:t>mostra</w:t>
      </w:r>
      <w:r w:rsidR="00653312" w:rsidRPr="00FD6067">
        <w:rPr>
          <w:sz w:val="20"/>
          <w:szCs w:val="20"/>
        </w:rPr>
        <w:t xml:space="preserve"> con immediatezza e senza ipocrisie le contraddizioni del nostro tempo, i drammi dei dimenticati e degli ultimi. </w:t>
      </w:r>
      <w:r w:rsidRPr="00FD6067">
        <w:rPr>
          <w:sz w:val="20"/>
          <w:szCs w:val="20"/>
        </w:rPr>
        <w:t>Tra i suoi progetti recenti</w:t>
      </w:r>
      <w:r w:rsidR="00653312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due ricerche antropologiche e sociali,</w:t>
      </w:r>
      <w:r w:rsidR="00653312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documentate da tanti scatti fotografici sul Texas</w:t>
      </w:r>
      <w:r w:rsidR="00653312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suburbano e disabitato, e sui migranti giunti in</w:t>
      </w:r>
      <w:r w:rsidR="00653312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Italia come rifugiati.</w:t>
      </w:r>
    </w:p>
    <w:p w:rsidR="00EE4DBC" w:rsidRPr="00FD6067" w:rsidRDefault="00EE4DBC" w:rsidP="00F84E3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6067">
        <w:rPr>
          <w:b/>
          <w:sz w:val="20"/>
          <w:szCs w:val="20"/>
        </w:rPr>
        <w:t>“Noi ci siamo! E l’Italia?”</w:t>
      </w:r>
      <w:r w:rsidRPr="00FD6067">
        <w:rPr>
          <w:sz w:val="20"/>
          <w:szCs w:val="20"/>
        </w:rPr>
        <w:t xml:space="preserve"> è il provocatorio titolo dell’</w:t>
      </w:r>
      <w:r w:rsidRPr="00FD6067">
        <w:rPr>
          <w:b/>
          <w:sz w:val="20"/>
          <w:szCs w:val="20"/>
        </w:rPr>
        <w:t>approfondimento di Alessandro Bettero sulla XIX Conferenza dei ricercatori italiani all’estero tenutasi a Bruxelles</w:t>
      </w:r>
      <w:r w:rsidRPr="00FD6067">
        <w:rPr>
          <w:sz w:val="20"/>
          <w:szCs w:val="20"/>
        </w:rPr>
        <w:t>. Sono 120mila e lavorano in tutto il mondo in vari settori: dalle scienze umane alla medicina, fino alla tecnologia. Sono i “cervelli italiani espatriati”, una comunità globale di studiosi e docenti universitari italiani di altissimo profilo</w:t>
      </w:r>
      <w:r w:rsidR="00F84E3F">
        <w:rPr>
          <w:sz w:val="20"/>
          <w:szCs w:val="20"/>
        </w:rPr>
        <w:t>,</w:t>
      </w:r>
      <w:r w:rsidRPr="00FD6067">
        <w:rPr>
          <w:sz w:val="20"/>
          <w:szCs w:val="20"/>
        </w:rPr>
        <w:t xml:space="preserve"> purtroppo residente e operante all’estero, che ha suonato la sveglia alla politica italiana</w:t>
      </w:r>
      <w:r w:rsidR="000C133A" w:rsidRPr="00FD6067">
        <w:rPr>
          <w:sz w:val="20"/>
          <w:szCs w:val="20"/>
        </w:rPr>
        <w:t xml:space="preserve">, da anni incapace di </w:t>
      </w:r>
      <w:r w:rsidRPr="00FD6067">
        <w:rPr>
          <w:sz w:val="20"/>
          <w:szCs w:val="20"/>
        </w:rPr>
        <w:t xml:space="preserve">favorire il </w:t>
      </w:r>
      <w:r w:rsidR="00F84E3F">
        <w:rPr>
          <w:sz w:val="20"/>
          <w:szCs w:val="20"/>
        </w:rPr>
        <w:t xml:space="preserve">loro </w:t>
      </w:r>
      <w:r w:rsidRPr="00FD6067">
        <w:rPr>
          <w:sz w:val="20"/>
          <w:szCs w:val="20"/>
        </w:rPr>
        <w:t>ritorno in patria</w:t>
      </w:r>
      <w:r w:rsidR="00F84E3F">
        <w:rPr>
          <w:sz w:val="20"/>
          <w:szCs w:val="20"/>
        </w:rPr>
        <w:t xml:space="preserve">, </w:t>
      </w:r>
      <w:r w:rsidRPr="00FD6067">
        <w:rPr>
          <w:sz w:val="20"/>
          <w:szCs w:val="20"/>
        </w:rPr>
        <w:t xml:space="preserve">eccellenze </w:t>
      </w:r>
      <w:r w:rsidR="00F84E3F">
        <w:rPr>
          <w:sz w:val="20"/>
          <w:szCs w:val="20"/>
        </w:rPr>
        <w:t>di cui</w:t>
      </w:r>
      <w:r w:rsidRPr="00FD6067">
        <w:rPr>
          <w:sz w:val="20"/>
          <w:szCs w:val="20"/>
        </w:rPr>
        <w:t xml:space="preserve">, </w:t>
      </w:r>
      <w:r w:rsidR="00F84E3F">
        <w:rPr>
          <w:sz w:val="20"/>
          <w:szCs w:val="20"/>
        </w:rPr>
        <w:t>di conseguenza</w:t>
      </w:r>
      <w:r w:rsidRPr="00FD6067">
        <w:rPr>
          <w:sz w:val="20"/>
          <w:szCs w:val="20"/>
        </w:rPr>
        <w:t>, si giovano altri Paesi, spesso nostri concorrenti sul piano dell’innovazione, della tecnologia e delle scienze.</w:t>
      </w:r>
    </w:p>
    <w:p w:rsidR="00206F00" w:rsidRPr="00FD6067" w:rsidRDefault="000C133A" w:rsidP="00F84E3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6067">
        <w:rPr>
          <w:sz w:val="20"/>
          <w:szCs w:val="20"/>
        </w:rPr>
        <w:t xml:space="preserve">Quarant’anni fa, il 13 luglio 1985, il regista e produttore </w:t>
      </w:r>
      <w:r w:rsidRPr="00FD6067">
        <w:rPr>
          <w:b/>
          <w:sz w:val="20"/>
          <w:szCs w:val="20"/>
        </w:rPr>
        <w:t xml:space="preserve">italo-americano Vincent </w:t>
      </w:r>
      <w:proofErr w:type="spellStart"/>
      <w:r w:rsidRPr="00FD6067">
        <w:rPr>
          <w:b/>
          <w:sz w:val="20"/>
          <w:szCs w:val="20"/>
        </w:rPr>
        <w:t>Scarza</w:t>
      </w:r>
      <w:proofErr w:type="spellEnd"/>
      <w:r w:rsidRPr="00FD6067">
        <w:rPr>
          <w:sz w:val="20"/>
          <w:szCs w:val="20"/>
        </w:rPr>
        <w:t xml:space="preserve"> diresse il più </w:t>
      </w:r>
      <w:r w:rsidRPr="00FD6067">
        <w:rPr>
          <w:b/>
          <w:sz w:val="20"/>
          <w:szCs w:val="20"/>
        </w:rPr>
        <w:t>grande concerto di beneficenza della storia della musica a favore dell’Africa</w:t>
      </w:r>
      <w:r w:rsidRPr="00FD6067">
        <w:rPr>
          <w:sz w:val="20"/>
          <w:szCs w:val="20"/>
        </w:rPr>
        <w:t>. Un evento senza precedenti, che ha</w:t>
      </w:r>
      <w:r w:rsidR="00206F00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lasciato un segno indelebile nella storia della musica leggera</w:t>
      </w:r>
      <w:r w:rsidR="00206F00" w:rsidRPr="00FD6067">
        <w:rPr>
          <w:sz w:val="20"/>
          <w:szCs w:val="20"/>
        </w:rPr>
        <w:t>. I</w:t>
      </w:r>
      <w:r w:rsidRPr="00FD6067">
        <w:rPr>
          <w:sz w:val="20"/>
          <w:szCs w:val="20"/>
        </w:rPr>
        <w:t xml:space="preserve"> più grandi talenti si diedero appuntamento tra Londra e Philadelphia per sostenere con la loro arte i bambini affamati dell’Etiopia. Un evento che ancora oggi tutti ricordano come </w:t>
      </w:r>
      <w:r w:rsidRPr="00FD6067">
        <w:rPr>
          <w:b/>
          <w:sz w:val="20"/>
          <w:szCs w:val="20"/>
        </w:rPr>
        <w:t xml:space="preserve">Live </w:t>
      </w:r>
      <w:proofErr w:type="spellStart"/>
      <w:r w:rsidRPr="00FD6067">
        <w:rPr>
          <w:b/>
          <w:sz w:val="20"/>
          <w:szCs w:val="20"/>
        </w:rPr>
        <w:t>Aid</w:t>
      </w:r>
      <w:proofErr w:type="spellEnd"/>
      <w:r w:rsidRPr="00FD6067">
        <w:rPr>
          <w:b/>
          <w:sz w:val="20"/>
          <w:szCs w:val="20"/>
        </w:rPr>
        <w:t xml:space="preserve"> </w:t>
      </w:r>
      <w:proofErr w:type="spellStart"/>
      <w:r w:rsidRPr="00FD6067">
        <w:rPr>
          <w:b/>
          <w:sz w:val="20"/>
          <w:szCs w:val="20"/>
        </w:rPr>
        <w:t>for</w:t>
      </w:r>
      <w:proofErr w:type="spellEnd"/>
      <w:r w:rsidRPr="00FD6067">
        <w:rPr>
          <w:b/>
          <w:sz w:val="20"/>
          <w:szCs w:val="20"/>
        </w:rPr>
        <w:t xml:space="preserve"> Africa</w:t>
      </w:r>
      <w:r w:rsidRPr="00FD6067">
        <w:rPr>
          <w:sz w:val="20"/>
          <w:szCs w:val="20"/>
        </w:rPr>
        <w:t>, il più grande collegamento satellitare e la più grande trasmissione televisiva a livello planetario di tutti i tempi, capace di tenere incollati davanti al piccolo schermo</w:t>
      </w:r>
      <w:r w:rsidR="00206F00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quasi 2 miliardi di spettatori in 150 nazioni.</w:t>
      </w:r>
      <w:r w:rsidR="00206F00" w:rsidRPr="00FD6067">
        <w:rPr>
          <w:sz w:val="20"/>
          <w:szCs w:val="20"/>
        </w:rPr>
        <w:t xml:space="preserve"> Ce lo ricorda </w:t>
      </w:r>
      <w:r w:rsidR="00206F00" w:rsidRPr="00FD6067">
        <w:rPr>
          <w:b/>
          <w:sz w:val="20"/>
          <w:szCs w:val="20"/>
        </w:rPr>
        <w:t xml:space="preserve">Generoso D'Agnese in “Il Live </w:t>
      </w:r>
      <w:proofErr w:type="spellStart"/>
      <w:r w:rsidR="00206F00" w:rsidRPr="00FD6067">
        <w:rPr>
          <w:b/>
          <w:sz w:val="20"/>
          <w:szCs w:val="20"/>
        </w:rPr>
        <w:t>Aid</w:t>
      </w:r>
      <w:proofErr w:type="spellEnd"/>
      <w:r w:rsidR="00206F00" w:rsidRPr="00FD6067">
        <w:rPr>
          <w:b/>
          <w:sz w:val="20"/>
          <w:szCs w:val="20"/>
        </w:rPr>
        <w:t xml:space="preserve"> di </w:t>
      </w:r>
      <w:proofErr w:type="spellStart"/>
      <w:r w:rsidR="00206F00" w:rsidRPr="00FD6067">
        <w:rPr>
          <w:b/>
          <w:sz w:val="20"/>
          <w:szCs w:val="20"/>
        </w:rPr>
        <w:t>Scarza</w:t>
      </w:r>
      <w:proofErr w:type="spellEnd"/>
      <w:r w:rsidR="00206F00" w:rsidRPr="00FD6067">
        <w:rPr>
          <w:b/>
          <w:sz w:val="20"/>
          <w:szCs w:val="20"/>
        </w:rPr>
        <w:t>”</w:t>
      </w:r>
      <w:r w:rsidR="00206F00" w:rsidRPr="00FD6067">
        <w:rPr>
          <w:sz w:val="20"/>
          <w:szCs w:val="20"/>
        </w:rPr>
        <w:t>.</w:t>
      </w:r>
    </w:p>
    <w:p w:rsidR="00F84E3F" w:rsidRDefault="00206F00" w:rsidP="00F84E3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6067">
        <w:rPr>
          <w:sz w:val="20"/>
          <w:szCs w:val="20"/>
        </w:rPr>
        <w:t xml:space="preserve">Arriva dagli </w:t>
      </w:r>
      <w:r w:rsidRPr="00FD6067">
        <w:rPr>
          <w:b/>
          <w:sz w:val="20"/>
          <w:szCs w:val="20"/>
        </w:rPr>
        <w:t>Stati Uniti</w:t>
      </w:r>
      <w:r w:rsidRPr="00FD6067">
        <w:rPr>
          <w:sz w:val="20"/>
          <w:szCs w:val="20"/>
        </w:rPr>
        <w:t xml:space="preserve"> la storia di </w:t>
      </w:r>
      <w:r w:rsidRPr="00FD6067">
        <w:rPr>
          <w:b/>
          <w:sz w:val="20"/>
          <w:szCs w:val="20"/>
        </w:rPr>
        <w:t xml:space="preserve">Gianluca </w:t>
      </w:r>
      <w:proofErr w:type="spellStart"/>
      <w:r w:rsidRPr="00FD6067">
        <w:rPr>
          <w:b/>
          <w:sz w:val="20"/>
          <w:szCs w:val="20"/>
        </w:rPr>
        <w:t>Zago</w:t>
      </w:r>
      <w:proofErr w:type="spellEnd"/>
      <w:r w:rsidRPr="00FD6067">
        <w:rPr>
          <w:sz w:val="20"/>
          <w:szCs w:val="20"/>
        </w:rPr>
        <w:t xml:space="preserve"> </w:t>
      </w:r>
      <w:r w:rsidRPr="00FD6067">
        <w:rPr>
          <w:b/>
          <w:sz w:val="20"/>
          <w:szCs w:val="20"/>
        </w:rPr>
        <w:t>“U</w:t>
      </w:r>
      <w:r w:rsidR="00B3300D" w:rsidRPr="00FD6067">
        <w:rPr>
          <w:b/>
          <w:sz w:val="20"/>
          <w:szCs w:val="20"/>
        </w:rPr>
        <w:t>n</w:t>
      </w:r>
      <w:r w:rsidRPr="00FD6067">
        <w:rPr>
          <w:b/>
          <w:sz w:val="20"/>
          <w:szCs w:val="20"/>
        </w:rPr>
        <w:t xml:space="preserve"> friulano a LA”</w:t>
      </w:r>
      <w:r w:rsidR="00FD6067">
        <w:rPr>
          <w:b/>
          <w:sz w:val="20"/>
          <w:szCs w:val="20"/>
        </w:rPr>
        <w:t xml:space="preserve"> </w:t>
      </w:r>
      <w:r w:rsidR="00FD6067" w:rsidRPr="00FD6067">
        <w:rPr>
          <w:sz w:val="20"/>
          <w:szCs w:val="20"/>
        </w:rPr>
        <w:t>presentata da</w:t>
      </w:r>
      <w:r w:rsidR="00FD6067">
        <w:rPr>
          <w:sz w:val="20"/>
          <w:szCs w:val="20"/>
        </w:rPr>
        <w:t xml:space="preserve"> </w:t>
      </w:r>
      <w:r w:rsidR="00FD6067" w:rsidRPr="00FD6067">
        <w:rPr>
          <w:b/>
          <w:sz w:val="20"/>
          <w:szCs w:val="20"/>
        </w:rPr>
        <w:t>Alessandro</w:t>
      </w:r>
      <w:r w:rsidR="00FD6067" w:rsidRPr="00FD6067">
        <w:rPr>
          <w:sz w:val="20"/>
          <w:szCs w:val="20"/>
        </w:rPr>
        <w:t xml:space="preserve"> </w:t>
      </w:r>
      <w:r w:rsidR="00FD6067" w:rsidRPr="00FD6067">
        <w:rPr>
          <w:b/>
          <w:sz w:val="20"/>
          <w:szCs w:val="20"/>
        </w:rPr>
        <w:t>Bettero</w:t>
      </w:r>
      <w:r w:rsidRPr="00FD6067">
        <w:rPr>
          <w:sz w:val="20"/>
          <w:szCs w:val="20"/>
        </w:rPr>
        <w:t>.</w:t>
      </w:r>
      <w:r w:rsidR="00B3300D" w:rsidRPr="00FD6067">
        <w:rPr>
          <w:sz w:val="20"/>
          <w:szCs w:val="20"/>
        </w:rPr>
        <w:t xml:space="preserve"> Dal 2014 a Los Angeles, </w:t>
      </w:r>
      <w:proofErr w:type="spellStart"/>
      <w:r w:rsidR="006650C2">
        <w:rPr>
          <w:sz w:val="20"/>
          <w:szCs w:val="20"/>
        </w:rPr>
        <w:t>Zago</w:t>
      </w:r>
      <w:proofErr w:type="spellEnd"/>
      <w:r w:rsidR="006650C2">
        <w:rPr>
          <w:sz w:val="20"/>
          <w:szCs w:val="20"/>
        </w:rPr>
        <w:t xml:space="preserve"> </w:t>
      </w:r>
      <w:r w:rsidR="00B3300D" w:rsidRPr="00FD6067">
        <w:rPr>
          <w:sz w:val="20"/>
          <w:szCs w:val="20"/>
        </w:rPr>
        <w:t xml:space="preserve">ha avviato dapprima, insieme alla prima moglie, una floridissima attività di import-export di prodotti enogastronomici di qualità </w:t>
      </w:r>
      <w:proofErr w:type="spellStart"/>
      <w:r w:rsidR="00B3300D" w:rsidRPr="00FD6067">
        <w:rPr>
          <w:sz w:val="20"/>
          <w:szCs w:val="20"/>
        </w:rPr>
        <w:t>made</w:t>
      </w:r>
      <w:proofErr w:type="spellEnd"/>
      <w:r w:rsidR="00B3300D" w:rsidRPr="00FD6067">
        <w:rPr>
          <w:sz w:val="20"/>
          <w:szCs w:val="20"/>
        </w:rPr>
        <w:t xml:space="preserve"> in Italy. Successivamente, con uno chef padovano, ha creato l’iniziativa «</w:t>
      </w:r>
      <w:proofErr w:type="spellStart"/>
      <w:r w:rsidR="00B3300D" w:rsidRPr="00FD6067">
        <w:rPr>
          <w:sz w:val="20"/>
          <w:szCs w:val="20"/>
        </w:rPr>
        <w:t>Saor</w:t>
      </w:r>
      <w:proofErr w:type="spellEnd"/>
      <w:r w:rsidR="00B3300D" w:rsidRPr="00FD6067">
        <w:rPr>
          <w:sz w:val="20"/>
          <w:szCs w:val="20"/>
        </w:rPr>
        <w:t xml:space="preserve"> </w:t>
      </w:r>
      <w:proofErr w:type="spellStart"/>
      <w:r w:rsidR="00B3300D" w:rsidRPr="00FD6067">
        <w:rPr>
          <w:sz w:val="20"/>
          <w:szCs w:val="20"/>
        </w:rPr>
        <w:t>Italian</w:t>
      </w:r>
      <w:proofErr w:type="spellEnd"/>
      <w:r w:rsidR="00B3300D" w:rsidRPr="00FD6067">
        <w:rPr>
          <w:sz w:val="20"/>
          <w:szCs w:val="20"/>
        </w:rPr>
        <w:t xml:space="preserve"> </w:t>
      </w:r>
      <w:proofErr w:type="spellStart"/>
      <w:r w:rsidR="00B3300D" w:rsidRPr="00FD6067">
        <w:rPr>
          <w:sz w:val="20"/>
          <w:szCs w:val="20"/>
        </w:rPr>
        <w:t>Food</w:t>
      </w:r>
      <w:proofErr w:type="spellEnd"/>
      <w:r w:rsidR="00B3300D" w:rsidRPr="00FD6067">
        <w:rPr>
          <w:sz w:val="20"/>
          <w:szCs w:val="20"/>
        </w:rPr>
        <w:t xml:space="preserve">», che tramite la famosa piattaforma </w:t>
      </w:r>
      <w:proofErr w:type="spellStart"/>
      <w:r w:rsidR="00B3300D" w:rsidRPr="00FD6067">
        <w:rPr>
          <w:sz w:val="20"/>
          <w:szCs w:val="20"/>
        </w:rPr>
        <w:t>MeetUp</w:t>
      </w:r>
      <w:proofErr w:type="spellEnd"/>
      <w:r w:rsidR="00B3300D" w:rsidRPr="00FD6067">
        <w:rPr>
          <w:sz w:val="20"/>
          <w:szCs w:val="20"/>
        </w:rPr>
        <w:t xml:space="preserve"> organizzava cene nel proprio appartamento e anche a casa dei clienti: top manager, stelle del cinema e dello sport. Oggi collabora con due ristoranti italiani: «Sor Tino» a </w:t>
      </w:r>
      <w:proofErr w:type="spellStart"/>
      <w:r w:rsidR="00B3300D" w:rsidRPr="00FD6067">
        <w:rPr>
          <w:sz w:val="20"/>
          <w:szCs w:val="20"/>
        </w:rPr>
        <w:t>Brentwood</w:t>
      </w:r>
      <w:proofErr w:type="spellEnd"/>
      <w:r w:rsidR="00B3300D" w:rsidRPr="00FD6067">
        <w:rPr>
          <w:sz w:val="20"/>
          <w:szCs w:val="20"/>
        </w:rPr>
        <w:t>, e «</w:t>
      </w:r>
      <w:proofErr w:type="spellStart"/>
      <w:r w:rsidR="00B3300D" w:rsidRPr="00FD6067">
        <w:rPr>
          <w:sz w:val="20"/>
          <w:szCs w:val="20"/>
        </w:rPr>
        <w:t>Toscanova</w:t>
      </w:r>
      <w:proofErr w:type="spellEnd"/>
      <w:r w:rsidR="00B3300D" w:rsidRPr="00FD6067">
        <w:rPr>
          <w:sz w:val="20"/>
          <w:szCs w:val="20"/>
        </w:rPr>
        <w:t xml:space="preserve">» a </w:t>
      </w:r>
      <w:proofErr w:type="spellStart"/>
      <w:r w:rsidR="00B3300D" w:rsidRPr="00FD6067">
        <w:rPr>
          <w:sz w:val="20"/>
          <w:szCs w:val="20"/>
        </w:rPr>
        <w:t>Calabasas</w:t>
      </w:r>
      <w:proofErr w:type="spellEnd"/>
      <w:r w:rsidR="00B3300D" w:rsidRPr="00FD6067">
        <w:rPr>
          <w:sz w:val="20"/>
          <w:szCs w:val="20"/>
        </w:rPr>
        <w:t>, entrambi di proprietà</w:t>
      </w:r>
      <w:r w:rsidR="00FD6067">
        <w:rPr>
          <w:sz w:val="20"/>
          <w:szCs w:val="20"/>
        </w:rPr>
        <w:t xml:space="preserve"> </w:t>
      </w:r>
      <w:r w:rsidR="00B3300D" w:rsidRPr="00FD6067">
        <w:rPr>
          <w:sz w:val="20"/>
          <w:szCs w:val="20"/>
        </w:rPr>
        <w:t xml:space="preserve">della storica famiglia toscana </w:t>
      </w:r>
      <w:proofErr w:type="spellStart"/>
      <w:r w:rsidR="00B3300D" w:rsidRPr="00FD6067">
        <w:rPr>
          <w:sz w:val="20"/>
          <w:szCs w:val="20"/>
        </w:rPr>
        <w:t>Sciandri</w:t>
      </w:r>
      <w:proofErr w:type="spellEnd"/>
      <w:r w:rsidR="00B3300D" w:rsidRPr="00FD6067">
        <w:rPr>
          <w:sz w:val="20"/>
          <w:szCs w:val="20"/>
        </w:rPr>
        <w:t>.</w:t>
      </w:r>
    </w:p>
    <w:p w:rsidR="00F84E3F" w:rsidRDefault="00B3300D" w:rsidP="00F84E3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6067">
        <w:rPr>
          <w:b/>
          <w:sz w:val="20"/>
          <w:szCs w:val="20"/>
        </w:rPr>
        <w:t xml:space="preserve">Luciano </w:t>
      </w:r>
      <w:proofErr w:type="spellStart"/>
      <w:r w:rsidRPr="00FD6067">
        <w:rPr>
          <w:b/>
          <w:sz w:val="20"/>
          <w:szCs w:val="20"/>
        </w:rPr>
        <w:t>Gerry</w:t>
      </w:r>
      <w:proofErr w:type="spellEnd"/>
      <w:r w:rsidRPr="00FD6067">
        <w:rPr>
          <w:b/>
          <w:sz w:val="20"/>
          <w:szCs w:val="20"/>
        </w:rPr>
        <w:t xml:space="preserve"> </w:t>
      </w:r>
      <w:proofErr w:type="spellStart"/>
      <w:r w:rsidRPr="00FD6067">
        <w:rPr>
          <w:b/>
          <w:sz w:val="20"/>
          <w:szCs w:val="20"/>
        </w:rPr>
        <w:t>Gerardi</w:t>
      </w:r>
      <w:proofErr w:type="spellEnd"/>
      <w:r w:rsidRPr="00FD6067">
        <w:rPr>
          <w:sz w:val="20"/>
          <w:szCs w:val="20"/>
        </w:rPr>
        <w:t xml:space="preserve"> porta i lettori in </w:t>
      </w:r>
      <w:r w:rsidRPr="00FD6067">
        <w:rPr>
          <w:b/>
          <w:sz w:val="20"/>
          <w:szCs w:val="20"/>
        </w:rPr>
        <w:t>Australia</w:t>
      </w:r>
      <w:r w:rsidRPr="00FD6067">
        <w:rPr>
          <w:sz w:val="20"/>
          <w:szCs w:val="20"/>
        </w:rPr>
        <w:t xml:space="preserve"> con </w:t>
      </w:r>
      <w:r w:rsidRPr="00FD6067">
        <w:rPr>
          <w:b/>
          <w:sz w:val="20"/>
          <w:szCs w:val="20"/>
        </w:rPr>
        <w:t xml:space="preserve">“Ferragosto a </w:t>
      </w:r>
      <w:proofErr w:type="spellStart"/>
      <w:r w:rsidRPr="00FD6067">
        <w:rPr>
          <w:b/>
          <w:sz w:val="20"/>
          <w:szCs w:val="20"/>
        </w:rPr>
        <w:t>Five</w:t>
      </w:r>
      <w:proofErr w:type="spellEnd"/>
      <w:r w:rsidRPr="00FD6067">
        <w:rPr>
          <w:b/>
          <w:sz w:val="20"/>
          <w:szCs w:val="20"/>
        </w:rPr>
        <w:t xml:space="preserve"> Dock”</w:t>
      </w:r>
      <w:r w:rsidR="002D6408" w:rsidRPr="00FD6067">
        <w:rPr>
          <w:b/>
          <w:sz w:val="20"/>
          <w:szCs w:val="20"/>
        </w:rPr>
        <w:t xml:space="preserve"> di Sidney</w:t>
      </w:r>
      <w:r w:rsidR="002D6408" w:rsidRPr="00FD6067">
        <w:rPr>
          <w:sz w:val="20"/>
          <w:szCs w:val="20"/>
        </w:rPr>
        <w:t>, che quest’anno festeggia i 28 anni</w:t>
      </w:r>
      <w:r w:rsidR="00F84E3F">
        <w:rPr>
          <w:sz w:val="20"/>
          <w:szCs w:val="20"/>
        </w:rPr>
        <w:t xml:space="preserve"> dall</w:t>
      </w:r>
      <w:r w:rsidR="006650C2">
        <w:rPr>
          <w:sz w:val="20"/>
          <w:szCs w:val="20"/>
        </w:rPr>
        <w:t>a prima i</w:t>
      </w:r>
      <w:r w:rsidR="00F84E3F">
        <w:rPr>
          <w:sz w:val="20"/>
          <w:szCs w:val="20"/>
        </w:rPr>
        <w:t>naugurazione</w:t>
      </w:r>
      <w:r w:rsidR="002D6408" w:rsidRPr="00FD6067">
        <w:rPr>
          <w:sz w:val="20"/>
          <w:szCs w:val="20"/>
        </w:rPr>
        <w:t xml:space="preserve">. </w:t>
      </w:r>
      <w:r w:rsidRPr="00FD6067">
        <w:rPr>
          <w:sz w:val="20"/>
          <w:szCs w:val="20"/>
        </w:rPr>
        <w:t>Nato quasi</w:t>
      </w:r>
      <w:r w:rsidR="002D6408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per caso nel 1998 dal desiderio di rivitalizzare il</w:t>
      </w:r>
      <w:r w:rsidR="002D6408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 xml:space="preserve">commercio locale, il Ferragosto di </w:t>
      </w:r>
      <w:proofErr w:type="spellStart"/>
      <w:r w:rsidRPr="00FD6067">
        <w:rPr>
          <w:sz w:val="20"/>
          <w:szCs w:val="20"/>
        </w:rPr>
        <w:t>Five</w:t>
      </w:r>
      <w:proofErr w:type="spellEnd"/>
      <w:r w:rsidRPr="00FD6067">
        <w:rPr>
          <w:sz w:val="20"/>
          <w:szCs w:val="20"/>
        </w:rPr>
        <w:t xml:space="preserve"> Dock è</w:t>
      </w:r>
      <w:r w:rsidR="002D6408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oggi una vibrante celebrazione della cultura italiana,</w:t>
      </w:r>
      <w:r w:rsidR="002D6408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capace di attirare oltre centomila persone</w:t>
      </w:r>
      <w:r w:rsidR="002D6408" w:rsidRPr="00FD6067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ogni anno</w:t>
      </w:r>
      <w:r w:rsidR="002D6408" w:rsidRPr="00FD6067">
        <w:rPr>
          <w:sz w:val="20"/>
          <w:szCs w:val="20"/>
        </w:rPr>
        <w:t xml:space="preserve"> in un solo giorno</w:t>
      </w:r>
      <w:r w:rsidRPr="00FD6067">
        <w:rPr>
          <w:sz w:val="20"/>
          <w:szCs w:val="20"/>
        </w:rPr>
        <w:t xml:space="preserve">. </w:t>
      </w:r>
      <w:r w:rsidR="002D6408" w:rsidRPr="00FD6067">
        <w:rPr>
          <w:sz w:val="20"/>
          <w:szCs w:val="20"/>
        </w:rPr>
        <w:t>L’atmosfera è inconfondibile: musicisti con la fisarmonica, auto italiane d’epoca, grazie alla collaborazione dei club, e specialità enogastronomiche come salumi, gelato e vini italiani. Una festa che ha sempre mantenuto la propria identità italiana.</w:t>
      </w:r>
    </w:p>
    <w:p w:rsidR="002D6408" w:rsidRPr="00FD6067" w:rsidRDefault="002D6408" w:rsidP="00F84E3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6067">
        <w:rPr>
          <w:sz w:val="20"/>
          <w:szCs w:val="20"/>
        </w:rPr>
        <w:t xml:space="preserve">Con i suoi 215mila abitanti, </w:t>
      </w:r>
      <w:r w:rsidRPr="00FD6067">
        <w:rPr>
          <w:b/>
          <w:sz w:val="20"/>
          <w:szCs w:val="20"/>
        </w:rPr>
        <w:t>Porto</w:t>
      </w:r>
      <w:r w:rsidRPr="00FD6067">
        <w:rPr>
          <w:sz w:val="20"/>
          <w:szCs w:val="20"/>
        </w:rPr>
        <w:t xml:space="preserve"> è la terza città del </w:t>
      </w:r>
      <w:r w:rsidRPr="00FD6067">
        <w:rPr>
          <w:b/>
          <w:sz w:val="20"/>
          <w:szCs w:val="20"/>
        </w:rPr>
        <w:t>Portogallo</w:t>
      </w:r>
      <w:r w:rsidRPr="00FD6067">
        <w:rPr>
          <w:sz w:val="20"/>
          <w:szCs w:val="20"/>
        </w:rPr>
        <w:t>, e in questa che viene definita dai lusitani la capitale del Nord, gli italiani da anni si trovano a proprio agio, contribuendo a infoltire le file della presenza straniera. A fare</w:t>
      </w:r>
      <w:r w:rsidR="00F84E3F">
        <w:rPr>
          <w:sz w:val="20"/>
          <w:szCs w:val="20"/>
        </w:rPr>
        <w:t xml:space="preserve"> </w:t>
      </w:r>
      <w:r w:rsidRPr="00FD6067">
        <w:rPr>
          <w:sz w:val="20"/>
          <w:szCs w:val="20"/>
        </w:rPr>
        <w:t>da catalizzatore, dal 14 maggio 2007 c’è anche la straordinaria fama di Dante Alighieri, attraverso un’associazione che in tutto il mondo porta avanti i pilastri della nostra cultura. È questa l’</w:t>
      </w:r>
      <w:r w:rsidRPr="00FD6067">
        <w:rPr>
          <w:b/>
          <w:sz w:val="20"/>
          <w:szCs w:val="20"/>
        </w:rPr>
        <w:t xml:space="preserve">ASCIP </w:t>
      </w:r>
      <w:r w:rsidRPr="00FD6067">
        <w:rPr>
          <w:sz w:val="20"/>
          <w:szCs w:val="20"/>
        </w:rPr>
        <w:t>(Associazione Socio-Culturale Italiana del Portogallo)</w:t>
      </w:r>
      <w:r w:rsidR="00FD6067" w:rsidRPr="00FD6067">
        <w:rPr>
          <w:sz w:val="20"/>
          <w:szCs w:val="20"/>
        </w:rPr>
        <w:t xml:space="preserve">, realtà promossa dal </w:t>
      </w:r>
      <w:r w:rsidRPr="00FD6067">
        <w:rPr>
          <w:sz w:val="20"/>
          <w:szCs w:val="20"/>
        </w:rPr>
        <w:t>Consolato</w:t>
      </w:r>
      <w:r w:rsidR="00FD6067" w:rsidRPr="00FD6067">
        <w:rPr>
          <w:sz w:val="20"/>
          <w:szCs w:val="20"/>
        </w:rPr>
        <w:t xml:space="preserve"> Italiano a Porto. Ne spiega le iniziative </w:t>
      </w:r>
      <w:r w:rsidR="00FD6067" w:rsidRPr="00FD6067">
        <w:rPr>
          <w:b/>
          <w:sz w:val="20"/>
          <w:szCs w:val="20"/>
        </w:rPr>
        <w:t>Laura Napoletano in “Porto d’Italia”</w:t>
      </w:r>
      <w:r w:rsidR="00FD6067" w:rsidRPr="00FD6067">
        <w:rPr>
          <w:sz w:val="20"/>
          <w:szCs w:val="20"/>
        </w:rPr>
        <w:t>.</w:t>
      </w:r>
    </w:p>
    <w:p w:rsidR="00C46CAF" w:rsidRPr="00FD6067" w:rsidRDefault="00C46CAF" w:rsidP="00296F4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D68D8" w:rsidRPr="00FD6067" w:rsidRDefault="000D68D8" w:rsidP="003514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D6067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Pdf articoli integrali scaricabili dall’area download "Allegati”</w:t>
      </w:r>
    </w:p>
    <w:p w:rsidR="003A3862" w:rsidRPr="00FD6067" w:rsidRDefault="000D68D8" w:rsidP="00A62235">
      <w:pPr>
        <w:pStyle w:val="NormaleWeb"/>
        <w:shd w:val="clear" w:color="auto" w:fill="FFFFFF"/>
        <w:spacing w:before="0" w:beforeAutospacing="0" w:after="0" w:afterAutospacing="0"/>
        <w:rPr>
          <w:rFonts w:cs="Calibri"/>
          <w:i/>
          <w:sz w:val="20"/>
          <w:szCs w:val="20"/>
        </w:rPr>
      </w:pPr>
      <w:r w:rsidRPr="00FD6067">
        <w:rPr>
          <w:rFonts w:asciiTheme="minorHAnsi" w:hAnsiTheme="minorHAnsi" w:cstheme="minorHAnsi"/>
          <w:i/>
          <w:iCs/>
          <w:color w:val="FF0000"/>
          <w:sz w:val="20"/>
          <w:szCs w:val="20"/>
        </w:rPr>
        <w:t>Al comunicato stampa sono allegati</w:t>
      </w:r>
      <w:r w:rsidRPr="00FD6067">
        <w:rPr>
          <w:rFonts w:asciiTheme="minorHAnsi" w:hAnsiTheme="minorHAnsi" w:cstheme="minorHAnsi"/>
          <w:b/>
          <w:bCs/>
          <w:color w:val="FF0000"/>
          <w:sz w:val="20"/>
          <w:szCs w:val="20"/>
        </w:rPr>
        <w:t> anche alcuni articoli integrali </w:t>
      </w:r>
      <w:r w:rsidRPr="00FD6067">
        <w:rPr>
          <w:rFonts w:asciiTheme="minorHAnsi" w:hAnsiTheme="minorHAnsi" w:cstheme="minorHAnsi"/>
          <w:i/>
          <w:iCs/>
          <w:color w:val="FF0000"/>
          <w:sz w:val="20"/>
          <w:szCs w:val="20"/>
        </w:rPr>
        <w:t>del mensile per cui è consentita la ripresa in toto o in stralcio sui propri organi di stampa, con citazione di fonte «Messaggero di sant’Antonio» e autore/autrice. Si ringrazia per la collaborazione</w:t>
      </w:r>
    </w:p>
    <w:sectPr w:rsidR="003A3862" w:rsidRPr="00FD6067" w:rsidSect="00A30A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29" w:rsidRDefault="00F96729" w:rsidP="00A30AAC">
      <w:pPr>
        <w:spacing w:after="0" w:line="240" w:lineRule="auto"/>
      </w:pPr>
      <w:r>
        <w:separator/>
      </w:r>
    </w:p>
  </w:endnote>
  <w:endnote w:type="continuationSeparator" w:id="0">
    <w:p w:rsidR="00F96729" w:rsidRDefault="00F96729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6F" w:rsidRPr="009B429B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2F516F" w:rsidRPr="00F0235F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Mob. 380-2038621</w:t>
    </w:r>
  </w:p>
  <w:p w:rsidR="002F516F" w:rsidRPr="00117D83" w:rsidRDefault="002F516F" w:rsidP="002F516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29" w:rsidRDefault="00F96729" w:rsidP="00A30AAC">
      <w:pPr>
        <w:spacing w:after="0" w:line="240" w:lineRule="auto"/>
      </w:pPr>
      <w:r>
        <w:separator/>
      </w:r>
    </w:p>
  </w:footnote>
  <w:footnote w:type="continuationSeparator" w:id="0">
    <w:p w:rsidR="00F96729" w:rsidRDefault="00F96729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946BB2" w:rsidTr="00B31949">
      <w:tc>
        <w:tcPr>
          <w:tcW w:w="5303" w:type="dxa"/>
        </w:tcPr>
        <w:p w:rsidR="00946BB2" w:rsidRPr="002A1EF4" w:rsidRDefault="00861A8A" w:rsidP="007700F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sz w:val="21"/>
              <w:szCs w:val="21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308735" cy="492760"/>
                <wp:effectExtent l="19050" t="0" r="5715" b="0"/>
                <wp:docPr id="1" name="Immagine 1" descr="Emigra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igra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73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191D">
            <w:rPr>
              <w:b/>
              <w:sz w:val="21"/>
              <w:szCs w:val="21"/>
            </w:rPr>
            <w:t xml:space="preserve"> </w:t>
          </w:r>
        </w:p>
      </w:tc>
      <w:tc>
        <w:tcPr>
          <w:tcW w:w="5303" w:type="dxa"/>
        </w:tcPr>
        <w:p w:rsidR="00946BB2" w:rsidRDefault="00946BB2" w:rsidP="00B31949">
          <w:pPr>
            <w:pStyle w:val="Intestazione"/>
            <w:jc w:val="right"/>
            <w:rPr>
              <w:noProof/>
              <w:lang w:eastAsia="it-IT"/>
            </w:rPr>
          </w:pPr>
        </w:p>
      </w:tc>
    </w:tr>
  </w:tbl>
  <w:p w:rsidR="00A30AAC" w:rsidRDefault="00861A8A" w:rsidP="00946BB2">
    <w:pPr>
      <w:pStyle w:val="Intestazione"/>
    </w:pP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2" name="Immagine 2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50C8"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3" name="Immagine 3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B79"/>
    <w:multiLevelType w:val="hybridMultilevel"/>
    <w:tmpl w:val="6F4A0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6B30"/>
    <w:multiLevelType w:val="hybridMultilevel"/>
    <w:tmpl w:val="BAD65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1FE"/>
    <w:multiLevelType w:val="multilevel"/>
    <w:tmpl w:val="CEE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82F2F"/>
    <w:multiLevelType w:val="hybridMultilevel"/>
    <w:tmpl w:val="BC10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4177B"/>
    <w:multiLevelType w:val="hybridMultilevel"/>
    <w:tmpl w:val="139497FC"/>
    <w:lvl w:ilvl="0" w:tplc="08249E9A">
      <w:numFmt w:val="bullet"/>
      <w:lvlText w:val="-"/>
      <w:lvlJc w:val="left"/>
      <w:pPr>
        <w:ind w:left="720" w:hanging="360"/>
      </w:pPr>
      <w:rPr>
        <w:rFonts w:ascii="MinionPro-Regular" w:eastAsia="Calibri" w:hAnsi="MinionPro-Regular" w:cs="Minio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82505"/>
    <w:multiLevelType w:val="hybridMultilevel"/>
    <w:tmpl w:val="F1642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004A7"/>
    <w:multiLevelType w:val="hybridMultilevel"/>
    <w:tmpl w:val="46DE0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10B6"/>
    <w:rsid w:val="00003C02"/>
    <w:rsid w:val="0000581E"/>
    <w:rsid w:val="00007872"/>
    <w:rsid w:val="000137C4"/>
    <w:rsid w:val="00013979"/>
    <w:rsid w:val="00013FD3"/>
    <w:rsid w:val="00014025"/>
    <w:rsid w:val="0002011A"/>
    <w:rsid w:val="00020F7F"/>
    <w:rsid w:val="00023767"/>
    <w:rsid w:val="00023F7D"/>
    <w:rsid w:val="00026029"/>
    <w:rsid w:val="0002694C"/>
    <w:rsid w:val="00030321"/>
    <w:rsid w:val="000357ED"/>
    <w:rsid w:val="00036121"/>
    <w:rsid w:val="00036FB6"/>
    <w:rsid w:val="00042FEF"/>
    <w:rsid w:val="00044033"/>
    <w:rsid w:val="000443EB"/>
    <w:rsid w:val="000459F1"/>
    <w:rsid w:val="00054592"/>
    <w:rsid w:val="000614EE"/>
    <w:rsid w:val="00063E2E"/>
    <w:rsid w:val="00065220"/>
    <w:rsid w:val="00072A9C"/>
    <w:rsid w:val="0007452A"/>
    <w:rsid w:val="000806D0"/>
    <w:rsid w:val="000819F4"/>
    <w:rsid w:val="00083C43"/>
    <w:rsid w:val="0008716C"/>
    <w:rsid w:val="0008765F"/>
    <w:rsid w:val="000912AA"/>
    <w:rsid w:val="0009138A"/>
    <w:rsid w:val="000929C8"/>
    <w:rsid w:val="00092E5B"/>
    <w:rsid w:val="00092F3B"/>
    <w:rsid w:val="00092FA3"/>
    <w:rsid w:val="00094FC2"/>
    <w:rsid w:val="00097146"/>
    <w:rsid w:val="000A18A1"/>
    <w:rsid w:val="000B08D7"/>
    <w:rsid w:val="000B09CD"/>
    <w:rsid w:val="000B1CCE"/>
    <w:rsid w:val="000B3C92"/>
    <w:rsid w:val="000B7003"/>
    <w:rsid w:val="000C0BC3"/>
    <w:rsid w:val="000C133A"/>
    <w:rsid w:val="000C4EAF"/>
    <w:rsid w:val="000D0067"/>
    <w:rsid w:val="000D68D8"/>
    <w:rsid w:val="000D77BA"/>
    <w:rsid w:val="000E43D2"/>
    <w:rsid w:val="000E50EC"/>
    <w:rsid w:val="000E6BF8"/>
    <w:rsid w:val="000F3128"/>
    <w:rsid w:val="001074C7"/>
    <w:rsid w:val="00110E1F"/>
    <w:rsid w:val="001111DC"/>
    <w:rsid w:val="00112D3D"/>
    <w:rsid w:val="00120560"/>
    <w:rsid w:val="00124675"/>
    <w:rsid w:val="0012522E"/>
    <w:rsid w:val="001260AD"/>
    <w:rsid w:val="001264AD"/>
    <w:rsid w:val="00126F87"/>
    <w:rsid w:val="00127E08"/>
    <w:rsid w:val="00132A18"/>
    <w:rsid w:val="00141FE2"/>
    <w:rsid w:val="00143231"/>
    <w:rsid w:val="0014336E"/>
    <w:rsid w:val="00144F89"/>
    <w:rsid w:val="00153A4D"/>
    <w:rsid w:val="001566BB"/>
    <w:rsid w:val="0016003E"/>
    <w:rsid w:val="00160143"/>
    <w:rsid w:val="00160817"/>
    <w:rsid w:val="00160CDF"/>
    <w:rsid w:val="001610A6"/>
    <w:rsid w:val="001618B4"/>
    <w:rsid w:val="00164409"/>
    <w:rsid w:val="00164EA3"/>
    <w:rsid w:val="00172B9A"/>
    <w:rsid w:val="00172D1F"/>
    <w:rsid w:val="00176AE0"/>
    <w:rsid w:val="0017796D"/>
    <w:rsid w:val="001808E7"/>
    <w:rsid w:val="00181D13"/>
    <w:rsid w:val="0018356A"/>
    <w:rsid w:val="00186F18"/>
    <w:rsid w:val="001959BA"/>
    <w:rsid w:val="00196321"/>
    <w:rsid w:val="00196F74"/>
    <w:rsid w:val="0019781C"/>
    <w:rsid w:val="001A0862"/>
    <w:rsid w:val="001A5ED5"/>
    <w:rsid w:val="001A7855"/>
    <w:rsid w:val="001A7B04"/>
    <w:rsid w:val="001C0AB6"/>
    <w:rsid w:val="001C47B5"/>
    <w:rsid w:val="001D0A1C"/>
    <w:rsid w:val="001D1868"/>
    <w:rsid w:val="001D7BCF"/>
    <w:rsid w:val="001D7DDF"/>
    <w:rsid w:val="001E0FD3"/>
    <w:rsid w:val="001E27C5"/>
    <w:rsid w:val="001E2DBA"/>
    <w:rsid w:val="001E5492"/>
    <w:rsid w:val="001E5B42"/>
    <w:rsid w:val="001E78AC"/>
    <w:rsid w:val="001F0DB7"/>
    <w:rsid w:val="001F2E87"/>
    <w:rsid w:val="001F3049"/>
    <w:rsid w:val="001F75E6"/>
    <w:rsid w:val="0020022B"/>
    <w:rsid w:val="002020BC"/>
    <w:rsid w:val="0020521D"/>
    <w:rsid w:val="00206F00"/>
    <w:rsid w:val="00212BC8"/>
    <w:rsid w:val="002169A9"/>
    <w:rsid w:val="00217922"/>
    <w:rsid w:val="00220603"/>
    <w:rsid w:val="00222ED1"/>
    <w:rsid w:val="00225F17"/>
    <w:rsid w:val="002265A1"/>
    <w:rsid w:val="0023084D"/>
    <w:rsid w:val="00230EB5"/>
    <w:rsid w:val="00231E96"/>
    <w:rsid w:val="00233B09"/>
    <w:rsid w:val="0023484A"/>
    <w:rsid w:val="0023541A"/>
    <w:rsid w:val="00235E3D"/>
    <w:rsid w:val="00241B8A"/>
    <w:rsid w:val="00247276"/>
    <w:rsid w:val="002505CE"/>
    <w:rsid w:val="002527D6"/>
    <w:rsid w:val="002544C4"/>
    <w:rsid w:val="00255D21"/>
    <w:rsid w:val="00256A07"/>
    <w:rsid w:val="00256F7D"/>
    <w:rsid w:val="002577FE"/>
    <w:rsid w:val="002612FC"/>
    <w:rsid w:val="00263C57"/>
    <w:rsid w:val="00264C21"/>
    <w:rsid w:val="0026646E"/>
    <w:rsid w:val="00270971"/>
    <w:rsid w:val="00273857"/>
    <w:rsid w:val="00276095"/>
    <w:rsid w:val="002761BA"/>
    <w:rsid w:val="00277BD0"/>
    <w:rsid w:val="00280A7B"/>
    <w:rsid w:val="0028481C"/>
    <w:rsid w:val="00286715"/>
    <w:rsid w:val="00290416"/>
    <w:rsid w:val="00290485"/>
    <w:rsid w:val="00296F42"/>
    <w:rsid w:val="002A1EF4"/>
    <w:rsid w:val="002A510B"/>
    <w:rsid w:val="002A7C3A"/>
    <w:rsid w:val="002B0723"/>
    <w:rsid w:val="002C55CD"/>
    <w:rsid w:val="002D2E3C"/>
    <w:rsid w:val="002D4BE5"/>
    <w:rsid w:val="002D4FC1"/>
    <w:rsid w:val="002D50E9"/>
    <w:rsid w:val="002D6408"/>
    <w:rsid w:val="002D707E"/>
    <w:rsid w:val="002D7CD3"/>
    <w:rsid w:val="002E01AF"/>
    <w:rsid w:val="002E03DB"/>
    <w:rsid w:val="002E2D85"/>
    <w:rsid w:val="002E315F"/>
    <w:rsid w:val="002E4EFF"/>
    <w:rsid w:val="002E6086"/>
    <w:rsid w:val="002F01D8"/>
    <w:rsid w:val="002F3439"/>
    <w:rsid w:val="002F35EC"/>
    <w:rsid w:val="002F4836"/>
    <w:rsid w:val="002F4F45"/>
    <w:rsid w:val="002F516F"/>
    <w:rsid w:val="00300A3C"/>
    <w:rsid w:val="0030680A"/>
    <w:rsid w:val="0030683C"/>
    <w:rsid w:val="003077BB"/>
    <w:rsid w:val="003141C6"/>
    <w:rsid w:val="00314C0B"/>
    <w:rsid w:val="00315578"/>
    <w:rsid w:val="0031631C"/>
    <w:rsid w:val="003206E3"/>
    <w:rsid w:val="00322575"/>
    <w:rsid w:val="00325F9E"/>
    <w:rsid w:val="00326320"/>
    <w:rsid w:val="0032653D"/>
    <w:rsid w:val="00326F18"/>
    <w:rsid w:val="00327DC3"/>
    <w:rsid w:val="00330E08"/>
    <w:rsid w:val="00332AC8"/>
    <w:rsid w:val="00332CC1"/>
    <w:rsid w:val="00334460"/>
    <w:rsid w:val="00336EB8"/>
    <w:rsid w:val="00337AE1"/>
    <w:rsid w:val="003403AF"/>
    <w:rsid w:val="00341100"/>
    <w:rsid w:val="0034227C"/>
    <w:rsid w:val="00343179"/>
    <w:rsid w:val="00346135"/>
    <w:rsid w:val="003474DC"/>
    <w:rsid w:val="00347AC6"/>
    <w:rsid w:val="003505DD"/>
    <w:rsid w:val="00351459"/>
    <w:rsid w:val="003536F3"/>
    <w:rsid w:val="0035486A"/>
    <w:rsid w:val="003564ED"/>
    <w:rsid w:val="003652A7"/>
    <w:rsid w:val="00370953"/>
    <w:rsid w:val="00371B6B"/>
    <w:rsid w:val="00375209"/>
    <w:rsid w:val="003772B8"/>
    <w:rsid w:val="0037745B"/>
    <w:rsid w:val="00377615"/>
    <w:rsid w:val="00380382"/>
    <w:rsid w:val="003906CC"/>
    <w:rsid w:val="00392D3E"/>
    <w:rsid w:val="00392F78"/>
    <w:rsid w:val="0039650D"/>
    <w:rsid w:val="00396765"/>
    <w:rsid w:val="00396889"/>
    <w:rsid w:val="00396AF0"/>
    <w:rsid w:val="00396F01"/>
    <w:rsid w:val="003A3862"/>
    <w:rsid w:val="003A38DB"/>
    <w:rsid w:val="003A58F5"/>
    <w:rsid w:val="003B13DE"/>
    <w:rsid w:val="003B16F0"/>
    <w:rsid w:val="003B248F"/>
    <w:rsid w:val="003B3CB5"/>
    <w:rsid w:val="003B703E"/>
    <w:rsid w:val="003C33FA"/>
    <w:rsid w:val="003C3C2A"/>
    <w:rsid w:val="003C75EC"/>
    <w:rsid w:val="003D39BD"/>
    <w:rsid w:val="003D4B04"/>
    <w:rsid w:val="003D5C82"/>
    <w:rsid w:val="003E00E9"/>
    <w:rsid w:val="003E100D"/>
    <w:rsid w:val="003E1A35"/>
    <w:rsid w:val="003E21E2"/>
    <w:rsid w:val="003E605D"/>
    <w:rsid w:val="003F1003"/>
    <w:rsid w:val="003F27CD"/>
    <w:rsid w:val="003F3241"/>
    <w:rsid w:val="003F3D1C"/>
    <w:rsid w:val="003F412E"/>
    <w:rsid w:val="003F5211"/>
    <w:rsid w:val="004001E0"/>
    <w:rsid w:val="00401D1F"/>
    <w:rsid w:val="00403EDD"/>
    <w:rsid w:val="0040640B"/>
    <w:rsid w:val="00410C11"/>
    <w:rsid w:val="00413556"/>
    <w:rsid w:val="00413AF7"/>
    <w:rsid w:val="00420556"/>
    <w:rsid w:val="00420A2E"/>
    <w:rsid w:val="00421390"/>
    <w:rsid w:val="00423171"/>
    <w:rsid w:val="00424A0F"/>
    <w:rsid w:val="00425255"/>
    <w:rsid w:val="004256DC"/>
    <w:rsid w:val="00430370"/>
    <w:rsid w:val="00430404"/>
    <w:rsid w:val="00430413"/>
    <w:rsid w:val="004325F5"/>
    <w:rsid w:val="004339DA"/>
    <w:rsid w:val="00436AFE"/>
    <w:rsid w:val="004429E0"/>
    <w:rsid w:val="00442C54"/>
    <w:rsid w:val="004446C1"/>
    <w:rsid w:val="0044523D"/>
    <w:rsid w:val="0044525F"/>
    <w:rsid w:val="00446CAA"/>
    <w:rsid w:val="00452304"/>
    <w:rsid w:val="00454932"/>
    <w:rsid w:val="004565EE"/>
    <w:rsid w:val="00460223"/>
    <w:rsid w:val="00460D2E"/>
    <w:rsid w:val="00462631"/>
    <w:rsid w:val="00463DC3"/>
    <w:rsid w:val="00466B94"/>
    <w:rsid w:val="004729EF"/>
    <w:rsid w:val="0047342B"/>
    <w:rsid w:val="00475BE8"/>
    <w:rsid w:val="00477716"/>
    <w:rsid w:val="00485985"/>
    <w:rsid w:val="00486ED4"/>
    <w:rsid w:val="00492869"/>
    <w:rsid w:val="00494236"/>
    <w:rsid w:val="004A2292"/>
    <w:rsid w:val="004A45C6"/>
    <w:rsid w:val="004B06B0"/>
    <w:rsid w:val="004B377E"/>
    <w:rsid w:val="004C0354"/>
    <w:rsid w:val="004C35BF"/>
    <w:rsid w:val="004C6B7C"/>
    <w:rsid w:val="004C706E"/>
    <w:rsid w:val="004D2536"/>
    <w:rsid w:val="004D4BD9"/>
    <w:rsid w:val="004D4C8D"/>
    <w:rsid w:val="004D4E0A"/>
    <w:rsid w:val="004D4FFC"/>
    <w:rsid w:val="004D5510"/>
    <w:rsid w:val="004D61EF"/>
    <w:rsid w:val="004D72DD"/>
    <w:rsid w:val="004D751A"/>
    <w:rsid w:val="004E4135"/>
    <w:rsid w:val="004E48B9"/>
    <w:rsid w:val="004F1B28"/>
    <w:rsid w:val="00512029"/>
    <w:rsid w:val="00515283"/>
    <w:rsid w:val="0051748D"/>
    <w:rsid w:val="005204DE"/>
    <w:rsid w:val="0052596C"/>
    <w:rsid w:val="00525B45"/>
    <w:rsid w:val="00525EF8"/>
    <w:rsid w:val="00527041"/>
    <w:rsid w:val="005276A3"/>
    <w:rsid w:val="00527AB6"/>
    <w:rsid w:val="00527B39"/>
    <w:rsid w:val="00531001"/>
    <w:rsid w:val="00532324"/>
    <w:rsid w:val="00532C86"/>
    <w:rsid w:val="00533215"/>
    <w:rsid w:val="005334CE"/>
    <w:rsid w:val="00533A5B"/>
    <w:rsid w:val="0053615B"/>
    <w:rsid w:val="00536195"/>
    <w:rsid w:val="005366F6"/>
    <w:rsid w:val="00541A68"/>
    <w:rsid w:val="00543525"/>
    <w:rsid w:val="00544F8A"/>
    <w:rsid w:val="00553DB3"/>
    <w:rsid w:val="00555E54"/>
    <w:rsid w:val="0056240B"/>
    <w:rsid w:val="005649DD"/>
    <w:rsid w:val="00565660"/>
    <w:rsid w:val="0057010B"/>
    <w:rsid w:val="00573BA0"/>
    <w:rsid w:val="00575964"/>
    <w:rsid w:val="00577212"/>
    <w:rsid w:val="00581BA7"/>
    <w:rsid w:val="00583D42"/>
    <w:rsid w:val="00587461"/>
    <w:rsid w:val="0059444E"/>
    <w:rsid w:val="00596081"/>
    <w:rsid w:val="005A32BB"/>
    <w:rsid w:val="005A758C"/>
    <w:rsid w:val="005B1A3F"/>
    <w:rsid w:val="005B23FB"/>
    <w:rsid w:val="005B36F9"/>
    <w:rsid w:val="005B38E7"/>
    <w:rsid w:val="005B7B1D"/>
    <w:rsid w:val="005C2C56"/>
    <w:rsid w:val="005C3EA2"/>
    <w:rsid w:val="005C404B"/>
    <w:rsid w:val="005C6D43"/>
    <w:rsid w:val="005D29CC"/>
    <w:rsid w:val="005D2B8A"/>
    <w:rsid w:val="005D3639"/>
    <w:rsid w:val="005D5DBD"/>
    <w:rsid w:val="005D775B"/>
    <w:rsid w:val="005E0D76"/>
    <w:rsid w:val="005E1604"/>
    <w:rsid w:val="005E192A"/>
    <w:rsid w:val="005E2BBC"/>
    <w:rsid w:val="005E3EC3"/>
    <w:rsid w:val="005E4C91"/>
    <w:rsid w:val="005F1A1B"/>
    <w:rsid w:val="005F1F30"/>
    <w:rsid w:val="005F21B7"/>
    <w:rsid w:val="005F57D0"/>
    <w:rsid w:val="005F6C7B"/>
    <w:rsid w:val="00601DEE"/>
    <w:rsid w:val="00602E7B"/>
    <w:rsid w:val="00605A65"/>
    <w:rsid w:val="006064AC"/>
    <w:rsid w:val="0060760C"/>
    <w:rsid w:val="00611EA1"/>
    <w:rsid w:val="0061382A"/>
    <w:rsid w:val="0061406A"/>
    <w:rsid w:val="00621944"/>
    <w:rsid w:val="006222D0"/>
    <w:rsid w:val="0062348C"/>
    <w:rsid w:val="00627A86"/>
    <w:rsid w:val="006305AC"/>
    <w:rsid w:val="00630912"/>
    <w:rsid w:val="00630CBC"/>
    <w:rsid w:val="00631402"/>
    <w:rsid w:val="00632888"/>
    <w:rsid w:val="006354F7"/>
    <w:rsid w:val="006369F4"/>
    <w:rsid w:val="006378A0"/>
    <w:rsid w:val="006437F6"/>
    <w:rsid w:val="00644356"/>
    <w:rsid w:val="00646375"/>
    <w:rsid w:val="00650514"/>
    <w:rsid w:val="00650EA6"/>
    <w:rsid w:val="00652EDF"/>
    <w:rsid w:val="00653312"/>
    <w:rsid w:val="00653C72"/>
    <w:rsid w:val="00653F92"/>
    <w:rsid w:val="00655D10"/>
    <w:rsid w:val="00657221"/>
    <w:rsid w:val="0066022C"/>
    <w:rsid w:val="00660969"/>
    <w:rsid w:val="00661B3F"/>
    <w:rsid w:val="006632CC"/>
    <w:rsid w:val="006637E1"/>
    <w:rsid w:val="0066500A"/>
    <w:rsid w:val="006650C2"/>
    <w:rsid w:val="00672589"/>
    <w:rsid w:val="00675D0B"/>
    <w:rsid w:val="00682719"/>
    <w:rsid w:val="00682F45"/>
    <w:rsid w:val="00686490"/>
    <w:rsid w:val="00686916"/>
    <w:rsid w:val="0069147C"/>
    <w:rsid w:val="00691CDD"/>
    <w:rsid w:val="00692201"/>
    <w:rsid w:val="00692229"/>
    <w:rsid w:val="00694CC0"/>
    <w:rsid w:val="0069723B"/>
    <w:rsid w:val="006A69CE"/>
    <w:rsid w:val="006C6F47"/>
    <w:rsid w:val="006D17A5"/>
    <w:rsid w:val="006D1A4F"/>
    <w:rsid w:val="006D5145"/>
    <w:rsid w:val="006D5C6C"/>
    <w:rsid w:val="006D720C"/>
    <w:rsid w:val="006E1CBF"/>
    <w:rsid w:val="006E64E4"/>
    <w:rsid w:val="006F05CB"/>
    <w:rsid w:val="006F05F2"/>
    <w:rsid w:val="006F423D"/>
    <w:rsid w:val="006F5768"/>
    <w:rsid w:val="006F7AF7"/>
    <w:rsid w:val="007021AB"/>
    <w:rsid w:val="007047DF"/>
    <w:rsid w:val="00704DC1"/>
    <w:rsid w:val="00706BB3"/>
    <w:rsid w:val="00707E85"/>
    <w:rsid w:val="007131A1"/>
    <w:rsid w:val="007145CB"/>
    <w:rsid w:val="0071519A"/>
    <w:rsid w:val="007215FD"/>
    <w:rsid w:val="007218CE"/>
    <w:rsid w:val="007233D5"/>
    <w:rsid w:val="00726684"/>
    <w:rsid w:val="00727E00"/>
    <w:rsid w:val="007301BE"/>
    <w:rsid w:val="0073024F"/>
    <w:rsid w:val="00735E63"/>
    <w:rsid w:val="00736DF8"/>
    <w:rsid w:val="00741D0A"/>
    <w:rsid w:val="0074204C"/>
    <w:rsid w:val="007431B8"/>
    <w:rsid w:val="007436B8"/>
    <w:rsid w:val="00744F3B"/>
    <w:rsid w:val="00752479"/>
    <w:rsid w:val="00753D16"/>
    <w:rsid w:val="00754080"/>
    <w:rsid w:val="0075443F"/>
    <w:rsid w:val="00761E91"/>
    <w:rsid w:val="00762EB1"/>
    <w:rsid w:val="00764052"/>
    <w:rsid w:val="00764579"/>
    <w:rsid w:val="00764CEB"/>
    <w:rsid w:val="007678EA"/>
    <w:rsid w:val="007700FB"/>
    <w:rsid w:val="0077203D"/>
    <w:rsid w:val="0077397D"/>
    <w:rsid w:val="007755C7"/>
    <w:rsid w:val="00780414"/>
    <w:rsid w:val="00784F49"/>
    <w:rsid w:val="0078736A"/>
    <w:rsid w:val="007877B2"/>
    <w:rsid w:val="00790697"/>
    <w:rsid w:val="007919A0"/>
    <w:rsid w:val="00793A2F"/>
    <w:rsid w:val="00797C5F"/>
    <w:rsid w:val="007A20B0"/>
    <w:rsid w:val="007A34D0"/>
    <w:rsid w:val="007A623A"/>
    <w:rsid w:val="007A6C8B"/>
    <w:rsid w:val="007B075D"/>
    <w:rsid w:val="007B52FE"/>
    <w:rsid w:val="007C0BA4"/>
    <w:rsid w:val="007C12C4"/>
    <w:rsid w:val="007C2C95"/>
    <w:rsid w:val="007C31FF"/>
    <w:rsid w:val="007C3CE9"/>
    <w:rsid w:val="007C6FB9"/>
    <w:rsid w:val="007D13D3"/>
    <w:rsid w:val="007D4CE4"/>
    <w:rsid w:val="007D7414"/>
    <w:rsid w:val="007E00F6"/>
    <w:rsid w:val="007E03CE"/>
    <w:rsid w:val="007E308C"/>
    <w:rsid w:val="007F10F7"/>
    <w:rsid w:val="007F17F1"/>
    <w:rsid w:val="007F192E"/>
    <w:rsid w:val="007F22B5"/>
    <w:rsid w:val="007F79F2"/>
    <w:rsid w:val="008030BB"/>
    <w:rsid w:val="008051FF"/>
    <w:rsid w:val="0080591C"/>
    <w:rsid w:val="00806FF9"/>
    <w:rsid w:val="008072D4"/>
    <w:rsid w:val="008073D1"/>
    <w:rsid w:val="00810AA7"/>
    <w:rsid w:val="00811756"/>
    <w:rsid w:val="00814415"/>
    <w:rsid w:val="00817412"/>
    <w:rsid w:val="00824311"/>
    <w:rsid w:val="008243B8"/>
    <w:rsid w:val="00825565"/>
    <w:rsid w:val="00826629"/>
    <w:rsid w:val="0083147D"/>
    <w:rsid w:val="00831A70"/>
    <w:rsid w:val="00842AF5"/>
    <w:rsid w:val="00842DF2"/>
    <w:rsid w:val="00845640"/>
    <w:rsid w:val="00845C5B"/>
    <w:rsid w:val="008517BB"/>
    <w:rsid w:val="008524EA"/>
    <w:rsid w:val="00853BA2"/>
    <w:rsid w:val="00861894"/>
    <w:rsid w:val="00861A8A"/>
    <w:rsid w:val="00864485"/>
    <w:rsid w:val="008654AC"/>
    <w:rsid w:val="00865D53"/>
    <w:rsid w:val="00866AAB"/>
    <w:rsid w:val="008675FB"/>
    <w:rsid w:val="00872D9A"/>
    <w:rsid w:val="008731DA"/>
    <w:rsid w:val="00873607"/>
    <w:rsid w:val="00873780"/>
    <w:rsid w:val="00873EE6"/>
    <w:rsid w:val="00873FA2"/>
    <w:rsid w:val="00874C6B"/>
    <w:rsid w:val="00875844"/>
    <w:rsid w:val="00876196"/>
    <w:rsid w:val="00876D29"/>
    <w:rsid w:val="00880190"/>
    <w:rsid w:val="00881AF3"/>
    <w:rsid w:val="00883768"/>
    <w:rsid w:val="008841CE"/>
    <w:rsid w:val="00886300"/>
    <w:rsid w:val="00887D55"/>
    <w:rsid w:val="00894EC6"/>
    <w:rsid w:val="008961C8"/>
    <w:rsid w:val="008A0747"/>
    <w:rsid w:val="008A154F"/>
    <w:rsid w:val="008A17FE"/>
    <w:rsid w:val="008A1BBF"/>
    <w:rsid w:val="008A2272"/>
    <w:rsid w:val="008A33C1"/>
    <w:rsid w:val="008A4E40"/>
    <w:rsid w:val="008B0162"/>
    <w:rsid w:val="008B0EEC"/>
    <w:rsid w:val="008B1721"/>
    <w:rsid w:val="008B2513"/>
    <w:rsid w:val="008B647D"/>
    <w:rsid w:val="008B7D39"/>
    <w:rsid w:val="008C7374"/>
    <w:rsid w:val="008D0E52"/>
    <w:rsid w:val="008D2A24"/>
    <w:rsid w:val="008D4764"/>
    <w:rsid w:val="008D7710"/>
    <w:rsid w:val="008D7F75"/>
    <w:rsid w:val="008E4A7D"/>
    <w:rsid w:val="008E6D90"/>
    <w:rsid w:val="008F09E8"/>
    <w:rsid w:val="008F230E"/>
    <w:rsid w:val="008F2D4E"/>
    <w:rsid w:val="008F3AB6"/>
    <w:rsid w:val="008F5ACC"/>
    <w:rsid w:val="008F645A"/>
    <w:rsid w:val="00900571"/>
    <w:rsid w:val="009009B9"/>
    <w:rsid w:val="009021A8"/>
    <w:rsid w:val="00907727"/>
    <w:rsid w:val="00913406"/>
    <w:rsid w:val="0091363D"/>
    <w:rsid w:val="009157B1"/>
    <w:rsid w:val="00916D1E"/>
    <w:rsid w:val="009209DA"/>
    <w:rsid w:val="009233C2"/>
    <w:rsid w:val="00925870"/>
    <w:rsid w:val="00926205"/>
    <w:rsid w:val="009302C1"/>
    <w:rsid w:val="00934F1D"/>
    <w:rsid w:val="00935FFD"/>
    <w:rsid w:val="00937C00"/>
    <w:rsid w:val="00941D4C"/>
    <w:rsid w:val="00942190"/>
    <w:rsid w:val="00943965"/>
    <w:rsid w:val="009441FE"/>
    <w:rsid w:val="00945C4B"/>
    <w:rsid w:val="00945DD7"/>
    <w:rsid w:val="00946BB2"/>
    <w:rsid w:val="009549F3"/>
    <w:rsid w:val="0095519A"/>
    <w:rsid w:val="00961F60"/>
    <w:rsid w:val="009665FC"/>
    <w:rsid w:val="009717D1"/>
    <w:rsid w:val="00972E9D"/>
    <w:rsid w:val="009747E6"/>
    <w:rsid w:val="009834F6"/>
    <w:rsid w:val="00983787"/>
    <w:rsid w:val="00984E59"/>
    <w:rsid w:val="00985C3C"/>
    <w:rsid w:val="009876A6"/>
    <w:rsid w:val="00987D5D"/>
    <w:rsid w:val="00996341"/>
    <w:rsid w:val="009979A5"/>
    <w:rsid w:val="00997A47"/>
    <w:rsid w:val="009A16DE"/>
    <w:rsid w:val="009A29DD"/>
    <w:rsid w:val="009A31CD"/>
    <w:rsid w:val="009A590F"/>
    <w:rsid w:val="009A5A43"/>
    <w:rsid w:val="009B3936"/>
    <w:rsid w:val="009C148B"/>
    <w:rsid w:val="009C2181"/>
    <w:rsid w:val="009C47C1"/>
    <w:rsid w:val="009C53F8"/>
    <w:rsid w:val="009C632C"/>
    <w:rsid w:val="009C725A"/>
    <w:rsid w:val="009C7384"/>
    <w:rsid w:val="009D0FAB"/>
    <w:rsid w:val="009D1CA2"/>
    <w:rsid w:val="009D34CC"/>
    <w:rsid w:val="009D524E"/>
    <w:rsid w:val="009D7220"/>
    <w:rsid w:val="009D7F7E"/>
    <w:rsid w:val="009D7FAC"/>
    <w:rsid w:val="009D7FE4"/>
    <w:rsid w:val="009E3D3F"/>
    <w:rsid w:val="009E44F8"/>
    <w:rsid w:val="009E4748"/>
    <w:rsid w:val="009E5FAF"/>
    <w:rsid w:val="009F02CF"/>
    <w:rsid w:val="009F40BA"/>
    <w:rsid w:val="009F6903"/>
    <w:rsid w:val="00A00533"/>
    <w:rsid w:val="00A01FD8"/>
    <w:rsid w:val="00A05601"/>
    <w:rsid w:val="00A061ED"/>
    <w:rsid w:val="00A10614"/>
    <w:rsid w:val="00A12A84"/>
    <w:rsid w:val="00A1439B"/>
    <w:rsid w:val="00A20FB1"/>
    <w:rsid w:val="00A21D3B"/>
    <w:rsid w:val="00A2237A"/>
    <w:rsid w:val="00A2237B"/>
    <w:rsid w:val="00A2242A"/>
    <w:rsid w:val="00A23314"/>
    <w:rsid w:val="00A2664D"/>
    <w:rsid w:val="00A30430"/>
    <w:rsid w:val="00A30AAC"/>
    <w:rsid w:val="00A35300"/>
    <w:rsid w:val="00A3569D"/>
    <w:rsid w:val="00A358E0"/>
    <w:rsid w:val="00A364FA"/>
    <w:rsid w:val="00A43B85"/>
    <w:rsid w:val="00A507E9"/>
    <w:rsid w:val="00A5140F"/>
    <w:rsid w:val="00A55F0C"/>
    <w:rsid w:val="00A560EC"/>
    <w:rsid w:val="00A57152"/>
    <w:rsid w:val="00A60FCC"/>
    <w:rsid w:val="00A62235"/>
    <w:rsid w:val="00A63D40"/>
    <w:rsid w:val="00A63EA0"/>
    <w:rsid w:val="00A64939"/>
    <w:rsid w:val="00A65B36"/>
    <w:rsid w:val="00A660C3"/>
    <w:rsid w:val="00A665F4"/>
    <w:rsid w:val="00A66F8C"/>
    <w:rsid w:val="00A72232"/>
    <w:rsid w:val="00A723B6"/>
    <w:rsid w:val="00A73C61"/>
    <w:rsid w:val="00A77878"/>
    <w:rsid w:val="00A81D48"/>
    <w:rsid w:val="00A82DC7"/>
    <w:rsid w:val="00A82F3C"/>
    <w:rsid w:val="00A83096"/>
    <w:rsid w:val="00A83784"/>
    <w:rsid w:val="00A8430F"/>
    <w:rsid w:val="00A8436C"/>
    <w:rsid w:val="00A85FC4"/>
    <w:rsid w:val="00A95553"/>
    <w:rsid w:val="00A96341"/>
    <w:rsid w:val="00A96AF9"/>
    <w:rsid w:val="00AA1F01"/>
    <w:rsid w:val="00AA3705"/>
    <w:rsid w:val="00AA586D"/>
    <w:rsid w:val="00AA613E"/>
    <w:rsid w:val="00AA6C23"/>
    <w:rsid w:val="00AB3EA9"/>
    <w:rsid w:val="00AC0462"/>
    <w:rsid w:val="00AC1840"/>
    <w:rsid w:val="00AC385C"/>
    <w:rsid w:val="00AC5A9A"/>
    <w:rsid w:val="00AD1D32"/>
    <w:rsid w:val="00AD2138"/>
    <w:rsid w:val="00AD4557"/>
    <w:rsid w:val="00AD6269"/>
    <w:rsid w:val="00AD7637"/>
    <w:rsid w:val="00AD7D17"/>
    <w:rsid w:val="00AE07B1"/>
    <w:rsid w:val="00AE09C5"/>
    <w:rsid w:val="00AE0BF2"/>
    <w:rsid w:val="00AE4FFB"/>
    <w:rsid w:val="00AE5397"/>
    <w:rsid w:val="00AE591D"/>
    <w:rsid w:val="00AE694B"/>
    <w:rsid w:val="00AF55E6"/>
    <w:rsid w:val="00B022E6"/>
    <w:rsid w:val="00B024E3"/>
    <w:rsid w:val="00B0583B"/>
    <w:rsid w:val="00B06E96"/>
    <w:rsid w:val="00B0738F"/>
    <w:rsid w:val="00B13FB0"/>
    <w:rsid w:val="00B23009"/>
    <w:rsid w:val="00B23C3B"/>
    <w:rsid w:val="00B24201"/>
    <w:rsid w:val="00B2548F"/>
    <w:rsid w:val="00B2654F"/>
    <w:rsid w:val="00B2701E"/>
    <w:rsid w:val="00B27F87"/>
    <w:rsid w:val="00B309D2"/>
    <w:rsid w:val="00B31949"/>
    <w:rsid w:val="00B3300D"/>
    <w:rsid w:val="00B50962"/>
    <w:rsid w:val="00B56F8E"/>
    <w:rsid w:val="00B60AC9"/>
    <w:rsid w:val="00B61304"/>
    <w:rsid w:val="00B635F0"/>
    <w:rsid w:val="00B64D4A"/>
    <w:rsid w:val="00B6658B"/>
    <w:rsid w:val="00B670DB"/>
    <w:rsid w:val="00B67256"/>
    <w:rsid w:val="00B67F02"/>
    <w:rsid w:val="00B7517F"/>
    <w:rsid w:val="00B77D6B"/>
    <w:rsid w:val="00B80D49"/>
    <w:rsid w:val="00B82354"/>
    <w:rsid w:val="00B82C21"/>
    <w:rsid w:val="00B8347B"/>
    <w:rsid w:val="00B84877"/>
    <w:rsid w:val="00B96537"/>
    <w:rsid w:val="00B96E9A"/>
    <w:rsid w:val="00BA00B2"/>
    <w:rsid w:val="00BA188F"/>
    <w:rsid w:val="00BA2937"/>
    <w:rsid w:val="00BA696C"/>
    <w:rsid w:val="00BA7377"/>
    <w:rsid w:val="00BB0A1C"/>
    <w:rsid w:val="00BB191D"/>
    <w:rsid w:val="00BB1CD6"/>
    <w:rsid w:val="00BB43FF"/>
    <w:rsid w:val="00BB472F"/>
    <w:rsid w:val="00BB6972"/>
    <w:rsid w:val="00BC1F97"/>
    <w:rsid w:val="00BC24EF"/>
    <w:rsid w:val="00BC398D"/>
    <w:rsid w:val="00BC7BD8"/>
    <w:rsid w:val="00BD0539"/>
    <w:rsid w:val="00BD117E"/>
    <w:rsid w:val="00BD27FC"/>
    <w:rsid w:val="00BD379C"/>
    <w:rsid w:val="00BD4D41"/>
    <w:rsid w:val="00BE0B4B"/>
    <w:rsid w:val="00BF0411"/>
    <w:rsid w:val="00BF1769"/>
    <w:rsid w:val="00BF4C96"/>
    <w:rsid w:val="00BF5D29"/>
    <w:rsid w:val="00BF5E49"/>
    <w:rsid w:val="00BF69E0"/>
    <w:rsid w:val="00C037EE"/>
    <w:rsid w:val="00C108BA"/>
    <w:rsid w:val="00C108EB"/>
    <w:rsid w:val="00C11AA2"/>
    <w:rsid w:val="00C11B10"/>
    <w:rsid w:val="00C128FB"/>
    <w:rsid w:val="00C12E76"/>
    <w:rsid w:val="00C12E98"/>
    <w:rsid w:val="00C13913"/>
    <w:rsid w:val="00C14923"/>
    <w:rsid w:val="00C15450"/>
    <w:rsid w:val="00C21E51"/>
    <w:rsid w:val="00C230C2"/>
    <w:rsid w:val="00C26706"/>
    <w:rsid w:val="00C34926"/>
    <w:rsid w:val="00C420F0"/>
    <w:rsid w:val="00C42499"/>
    <w:rsid w:val="00C43DCA"/>
    <w:rsid w:val="00C45579"/>
    <w:rsid w:val="00C46CAF"/>
    <w:rsid w:val="00C471C4"/>
    <w:rsid w:val="00C47306"/>
    <w:rsid w:val="00C53863"/>
    <w:rsid w:val="00C545D0"/>
    <w:rsid w:val="00C61CF3"/>
    <w:rsid w:val="00C62312"/>
    <w:rsid w:val="00C62AD3"/>
    <w:rsid w:val="00C63C36"/>
    <w:rsid w:val="00C6446E"/>
    <w:rsid w:val="00C64972"/>
    <w:rsid w:val="00C709F2"/>
    <w:rsid w:val="00C71821"/>
    <w:rsid w:val="00C757DF"/>
    <w:rsid w:val="00C767CE"/>
    <w:rsid w:val="00C76E7A"/>
    <w:rsid w:val="00C76F64"/>
    <w:rsid w:val="00C77307"/>
    <w:rsid w:val="00C80744"/>
    <w:rsid w:val="00C81E10"/>
    <w:rsid w:val="00C83D8C"/>
    <w:rsid w:val="00C83F86"/>
    <w:rsid w:val="00C91770"/>
    <w:rsid w:val="00C9681C"/>
    <w:rsid w:val="00C9686B"/>
    <w:rsid w:val="00C96911"/>
    <w:rsid w:val="00CA1C0F"/>
    <w:rsid w:val="00CA406E"/>
    <w:rsid w:val="00CA4B7F"/>
    <w:rsid w:val="00CA4D5E"/>
    <w:rsid w:val="00CA5784"/>
    <w:rsid w:val="00CA73E5"/>
    <w:rsid w:val="00CA7BCC"/>
    <w:rsid w:val="00CB1197"/>
    <w:rsid w:val="00CB4C60"/>
    <w:rsid w:val="00CB689F"/>
    <w:rsid w:val="00CC2DEA"/>
    <w:rsid w:val="00CC3C41"/>
    <w:rsid w:val="00CC5752"/>
    <w:rsid w:val="00CD2BFA"/>
    <w:rsid w:val="00CE0C4D"/>
    <w:rsid w:val="00CE2D6D"/>
    <w:rsid w:val="00CE3645"/>
    <w:rsid w:val="00CE4C52"/>
    <w:rsid w:val="00CE4E45"/>
    <w:rsid w:val="00CF19EB"/>
    <w:rsid w:val="00CF4399"/>
    <w:rsid w:val="00CF4634"/>
    <w:rsid w:val="00CF7E44"/>
    <w:rsid w:val="00D03314"/>
    <w:rsid w:val="00D03855"/>
    <w:rsid w:val="00D04813"/>
    <w:rsid w:val="00D07604"/>
    <w:rsid w:val="00D13206"/>
    <w:rsid w:val="00D154DB"/>
    <w:rsid w:val="00D1721F"/>
    <w:rsid w:val="00D177B4"/>
    <w:rsid w:val="00D2000F"/>
    <w:rsid w:val="00D211E7"/>
    <w:rsid w:val="00D225E3"/>
    <w:rsid w:val="00D25E2B"/>
    <w:rsid w:val="00D272CA"/>
    <w:rsid w:val="00D277C5"/>
    <w:rsid w:val="00D320EA"/>
    <w:rsid w:val="00D3358D"/>
    <w:rsid w:val="00D339B5"/>
    <w:rsid w:val="00D34E6F"/>
    <w:rsid w:val="00D35DB3"/>
    <w:rsid w:val="00D36462"/>
    <w:rsid w:val="00D41C33"/>
    <w:rsid w:val="00D433AF"/>
    <w:rsid w:val="00D4372E"/>
    <w:rsid w:val="00D521B3"/>
    <w:rsid w:val="00D525CC"/>
    <w:rsid w:val="00D52D2B"/>
    <w:rsid w:val="00D5375F"/>
    <w:rsid w:val="00D53B80"/>
    <w:rsid w:val="00D54D62"/>
    <w:rsid w:val="00D556A9"/>
    <w:rsid w:val="00D56244"/>
    <w:rsid w:val="00D56D17"/>
    <w:rsid w:val="00D57E17"/>
    <w:rsid w:val="00D66C26"/>
    <w:rsid w:val="00D66FCE"/>
    <w:rsid w:val="00D7243B"/>
    <w:rsid w:val="00D724ED"/>
    <w:rsid w:val="00D7250A"/>
    <w:rsid w:val="00D74858"/>
    <w:rsid w:val="00D748A4"/>
    <w:rsid w:val="00D7646E"/>
    <w:rsid w:val="00D7776A"/>
    <w:rsid w:val="00D802F4"/>
    <w:rsid w:val="00D81241"/>
    <w:rsid w:val="00D82A94"/>
    <w:rsid w:val="00D91461"/>
    <w:rsid w:val="00D9219F"/>
    <w:rsid w:val="00D922E6"/>
    <w:rsid w:val="00D931EE"/>
    <w:rsid w:val="00D94694"/>
    <w:rsid w:val="00D94E0F"/>
    <w:rsid w:val="00DA0517"/>
    <w:rsid w:val="00DA092A"/>
    <w:rsid w:val="00DA2C12"/>
    <w:rsid w:val="00DA32E4"/>
    <w:rsid w:val="00DA4749"/>
    <w:rsid w:val="00DA4B95"/>
    <w:rsid w:val="00DA4F3E"/>
    <w:rsid w:val="00DA5282"/>
    <w:rsid w:val="00DA61A5"/>
    <w:rsid w:val="00DA6B9B"/>
    <w:rsid w:val="00DB6449"/>
    <w:rsid w:val="00DB66D7"/>
    <w:rsid w:val="00DC0B5B"/>
    <w:rsid w:val="00DC16EC"/>
    <w:rsid w:val="00DC19CD"/>
    <w:rsid w:val="00DC42C4"/>
    <w:rsid w:val="00DC50F2"/>
    <w:rsid w:val="00DC6375"/>
    <w:rsid w:val="00DC67D1"/>
    <w:rsid w:val="00DD3675"/>
    <w:rsid w:val="00DD3A66"/>
    <w:rsid w:val="00DD4420"/>
    <w:rsid w:val="00DD4982"/>
    <w:rsid w:val="00DD51F6"/>
    <w:rsid w:val="00DD5CA0"/>
    <w:rsid w:val="00DD7779"/>
    <w:rsid w:val="00DE34FE"/>
    <w:rsid w:val="00DE3EFE"/>
    <w:rsid w:val="00DE5542"/>
    <w:rsid w:val="00DE6B76"/>
    <w:rsid w:val="00DF5276"/>
    <w:rsid w:val="00DF70E5"/>
    <w:rsid w:val="00E00859"/>
    <w:rsid w:val="00E012EC"/>
    <w:rsid w:val="00E01DD1"/>
    <w:rsid w:val="00E0361B"/>
    <w:rsid w:val="00E04436"/>
    <w:rsid w:val="00E04486"/>
    <w:rsid w:val="00E06D14"/>
    <w:rsid w:val="00E07180"/>
    <w:rsid w:val="00E1312C"/>
    <w:rsid w:val="00E1334B"/>
    <w:rsid w:val="00E14A3A"/>
    <w:rsid w:val="00E150CD"/>
    <w:rsid w:val="00E158E3"/>
    <w:rsid w:val="00E17B83"/>
    <w:rsid w:val="00E20F3E"/>
    <w:rsid w:val="00E2228F"/>
    <w:rsid w:val="00E22C37"/>
    <w:rsid w:val="00E22D1D"/>
    <w:rsid w:val="00E23E5D"/>
    <w:rsid w:val="00E24A39"/>
    <w:rsid w:val="00E25469"/>
    <w:rsid w:val="00E25547"/>
    <w:rsid w:val="00E25CDC"/>
    <w:rsid w:val="00E26E5C"/>
    <w:rsid w:val="00E35BC2"/>
    <w:rsid w:val="00E36A74"/>
    <w:rsid w:val="00E37466"/>
    <w:rsid w:val="00E441CB"/>
    <w:rsid w:val="00E472FD"/>
    <w:rsid w:val="00E53A43"/>
    <w:rsid w:val="00E56C9E"/>
    <w:rsid w:val="00E5706D"/>
    <w:rsid w:val="00E61951"/>
    <w:rsid w:val="00E679C5"/>
    <w:rsid w:val="00E7015C"/>
    <w:rsid w:val="00E717A7"/>
    <w:rsid w:val="00E71902"/>
    <w:rsid w:val="00E72F85"/>
    <w:rsid w:val="00E73B0D"/>
    <w:rsid w:val="00E75BE9"/>
    <w:rsid w:val="00E75D68"/>
    <w:rsid w:val="00E7669B"/>
    <w:rsid w:val="00E768C1"/>
    <w:rsid w:val="00E81186"/>
    <w:rsid w:val="00E8231B"/>
    <w:rsid w:val="00E82B96"/>
    <w:rsid w:val="00E87421"/>
    <w:rsid w:val="00E87A37"/>
    <w:rsid w:val="00E925F4"/>
    <w:rsid w:val="00E92F59"/>
    <w:rsid w:val="00E93C70"/>
    <w:rsid w:val="00E9657D"/>
    <w:rsid w:val="00E97E2D"/>
    <w:rsid w:val="00EA4834"/>
    <w:rsid w:val="00EA5A79"/>
    <w:rsid w:val="00EA62A0"/>
    <w:rsid w:val="00EA62F0"/>
    <w:rsid w:val="00EA6E49"/>
    <w:rsid w:val="00EB1FF7"/>
    <w:rsid w:val="00EB39D4"/>
    <w:rsid w:val="00EB6600"/>
    <w:rsid w:val="00EB7F21"/>
    <w:rsid w:val="00EC2406"/>
    <w:rsid w:val="00EC47B6"/>
    <w:rsid w:val="00EC5497"/>
    <w:rsid w:val="00EC630F"/>
    <w:rsid w:val="00EC7564"/>
    <w:rsid w:val="00ED0CAC"/>
    <w:rsid w:val="00ED177F"/>
    <w:rsid w:val="00ED233B"/>
    <w:rsid w:val="00ED5D65"/>
    <w:rsid w:val="00EE040D"/>
    <w:rsid w:val="00EE107A"/>
    <w:rsid w:val="00EE1B3C"/>
    <w:rsid w:val="00EE26DB"/>
    <w:rsid w:val="00EE2C72"/>
    <w:rsid w:val="00EE3AF4"/>
    <w:rsid w:val="00EE4DBC"/>
    <w:rsid w:val="00EF1C17"/>
    <w:rsid w:val="00EF366A"/>
    <w:rsid w:val="00EF5118"/>
    <w:rsid w:val="00EF60A0"/>
    <w:rsid w:val="00EF6806"/>
    <w:rsid w:val="00EF6915"/>
    <w:rsid w:val="00EF711D"/>
    <w:rsid w:val="00F0002D"/>
    <w:rsid w:val="00F04020"/>
    <w:rsid w:val="00F04BCD"/>
    <w:rsid w:val="00F0652E"/>
    <w:rsid w:val="00F06C81"/>
    <w:rsid w:val="00F07CF0"/>
    <w:rsid w:val="00F10B2C"/>
    <w:rsid w:val="00F176C8"/>
    <w:rsid w:val="00F177D1"/>
    <w:rsid w:val="00F215C2"/>
    <w:rsid w:val="00F2227A"/>
    <w:rsid w:val="00F24750"/>
    <w:rsid w:val="00F27CEC"/>
    <w:rsid w:val="00F33305"/>
    <w:rsid w:val="00F34D5F"/>
    <w:rsid w:val="00F34FD7"/>
    <w:rsid w:val="00F40551"/>
    <w:rsid w:val="00F41D2B"/>
    <w:rsid w:val="00F427A2"/>
    <w:rsid w:val="00F42E30"/>
    <w:rsid w:val="00F45C09"/>
    <w:rsid w:val="00F50F79"/>
    <w:rsid w:val="00F51728"/>
    <w:rsid w:val="00F5173E"/>
    <w:rsid w:val="00F53F0C"/>
    <w:rsid w:val="00F55053"/>
    <w:rsid w:val="00F55175"/>
    <w:rsid w:val="00F5517A"/>
    <w:rsid w:val="00F55DDC"/>
    <w:rsid w:val="00F57922"/>
    <w:rsid w:val="00F63138"/>
    <w:rsid w:val="00F67BCF"/>
    <w:rsid w:val="00F67BFB"/>
    <w:rsid w:val="00F70A2F"/>
    <w:rsid w:val="00F719D8"/>
    <w:rsid w:val="00F722AC"/>
    <w:rsid w:val="00F73565"/>
    <w:rsid w:val="00F749C8"/>
    <w:rsid w:val="00F75743"/>
    <w:rsid w:val="00F759CF"/>
    <w:rsid w:val="00F77201"/>
    <w:rsid w:val="00F77419"/>
    <w:rsid w:val="00F816BB"/>
    <w:rsid w:val="00F8179D"/>
    <w:rsid w:val="00F829CC"/>
    <w:rsid w:val="00F84E3F"/>
    <w:rsid w:val="00F85605"/>
    <w:rsid w:val="00F957A1"/>
    <w:rsid w:val="00F96729"/>
    <w:rsid w:val="00F96C3D"/>
    <w:rsid w:val="00FA084A"/>
    <w:rsid w:val="00FA62B6"/>
    <w:rsid w:val="00FA637E"/>
    <w:rsid w:val="00FA684C"/>
    <w:rsid w:val="00FB1627"/>
    <w:rsid w:val="00FB1E94"/>
    <w:rsid w:val="00FB358E"/>
    <w:rsid w:val="00FB3952"/>
    <w:rsid w:val="00FC0642"/>
    <w:rsid w:val="00FC06D7"/>
    <w:rsid w:val="00FC0D29"/>
    <w:rsid w:val="00FC57EC"/>
    <w:rsid w:val="00FC713D"/>
    <w:rsid w:val="00FD1464"/>
    <w:rsid w:val="00FD239B"/>
    <w:rsid w:val="00FD2FC4"/>
    <w:rsid w:val="00FD4C98"/>
    <w:rsid w:val="00FD4D5A"/>
    <w:rsid w:val="00FD4F22"/>
    <w:rsid w:val="00FD50C8"/>
    <w:rsid w:val="00FD6067"/>
    <w:rsid w:val="00FE33F8"/>
    <w:rsid w:val="00FE6559"/>
    <w:rsid w:val="00FE6769"/>
    <w:rsid w:val="00FE6D4A"/>
    <w:rsid w:val="00FF0448"/>
    <w:rsid w:val="00FF3AB6"/>
    <w:rsid w:val="00FF6BD8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table" w:styleId="Grigliatabella">
    <w:name w:val="Table Grid"/>
    <w:basedOn w:val="Tabellanormale"/>
    <w:uiPriority w:val="59"/>
    <w:rsid w:val="00946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2edcug0">
    <w:name w:val="d2edcug0"/>
    <w:basedOn w:val="Carpredefinitoparagrafo"/>
    <w:rsid w:val="0020022B"/>
  </w:style>
  <w:style w:type="paragraph" w:customStyle="1" w:styleId="normal">
    <w:name w:val="normal"/>
    <w:rsid w:val="005F57D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96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98">
                              <w:marLeft w:val="-107"/>
                              <w:marRight w:val="-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6452">
                                      <w:marLeft w:val="0"/>
                                      <w:marRight w:val="0"/>
                                      <w:marTop w:val="71"/>
                                      <w:marBottom w:val="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F2FD2-AFF6-45BA-B6E1-C9EFACBD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5476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12</cp:revision>
  <cp:lastPrinted>2024-07-12T11:49:00Z</cp:lastPrinted>
  <dcterms:created xsi:type="dcterms:W3CDTF">2025-06-03T13:15:00Z</dcterms:created>
  <dcterms:modified xsi:type="dcterms:W3CDTF">2025-07-02T08:01:00Z</dcterms:modified>
</cp:coreProperties>
</file>