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200EA8" w14:textId="77777777"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6DDF2C61" w14:textId="77777777"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25B66DEA" w14:textId="77777777" w:rsidR="00890DC5" w:rsidRDefault="00890DC5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4E35538E" w14:textId="1091CFB5" w:rsidR="00B95930" w:rsidRDefault="004A21C2" w:rsidP="007D5736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20742">
        <w:rPr>
          <w:rFonts w:ascii="Calibri" w:hAnsi="Calibri" w:cs="Calibri"/>
          <w:i/>
          <w:sz w:val="20"/>
          <w:szCs w:val="20"/>
        </w:rPr>
        <w:t xml:space="preserve"> </w:t>
      </w:r>
      <w:r w:rsidR="00CC6126">
        <w:rPr>
          <w:rFonts w:ascii="Calibri" w:hAnsi="Calibri" w:cs="Calibri"/>
          <w:i/>
          <w:sz w:val="20"/>
          <w:szCs w:val="20"/>
        </w:rPr>
        <w:t>30</w:t>
      </w:r>
      <w:r w:rsidR="00AC26B6">
        <w:rPr>
          <w:rFonts w:ascii="Calibri" w:hAnsi="Calibri" w:cs="Calibri"/>
          <w:i/>
          <w:sz w:val="20"/>
          <w:szCs w:val="20"/>
        </w:rPr>
        <w:t xml:space="preserve"> </w:t>
      </w:r>
      <w:r w:rsidR="00A55D00">
        <w:rPr>
          <w:rFonts w:ascii="Calibri" w:hAnsi="Calibri" w:cs="Calibri"/>
          <w:i/>
          <w:sz w:val="20"/>
          <w:szCs w:val="20"/>
        </w:rPr>
        <w:t>settembre</w:t>
      </w:r>
      <w:r w:rsidR="00933051" w:rsidRPr="007450BF">
        <w:rPr>
          <w:rFonts w:ascii="Calibri" w:hAnsi="Calibri" w:cs="Calibri"/>
          <w:i/>
          <w:sz w:val="20"/>
          <w:szCs w:val="20"/>
        </w:rPr>
        <w:t xml:space="preserve"> 202</w:t>
      </w:r>
      <w:r w:rsidR="008A4F7B" w:rsidRPr="007450BF">
        <w:rPr>
          <w:rFonts w:ascii="Calibri" w:hAnsi="Calibri" w:cs="Calibri"/>
          <w:i/>
          <w:sz w:val="20"/>
          <w:szCs w:val="20"/>
        </w:rPr>
        <w:t>5</w:t>
      </w:r>
    </w:p>
    <w:p w14:paraId="3AFB8A5B" w14:textId="77777777" w:rsidR="00B95930" w:rsidRPr="004A21C2" w:rsidRDefault="00B95930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14:paraId="54DBA6ED" w14:textId="08A9789C" w:rsidR="00A55D00" w:rsidRPr="00B67017" w:rsidRDefault="0047151D" w:rsidP="00B84841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  <w:bookmarkStart w:id="0" w:name="_Hlk210131061"/>
      <w:r w:rsidRPr="00B67017">
        <w:rPr>
          <w:rFonts w:ascii="Calibri" w:hAnsi="Calibri" w:cs="Calibri"/>
          <w:b/>
          <w:sz w:val="28"/>
          <w:szCs w:val="28"/>
        </w:rPr>
        <w:t xml:space="preserve">«Messaggero dei Ragazzi» di </w:t>
      </w:r>
      <w:r w:rsidR="00A55D00" w:rsidRPr="00B67017">
        <w:rPr>
          <w:rFonts w:ascii="Calibri" w:hAnsi="Calibri" w:cs="Calibri"/>
          <w:b/>
          <w:sz w:val="28"/>
          <w:szCs w:val="28"/>
        </w:rPr>
        <w:t>ottobre</w:t>
      </w:r>
      <w:r w:rsidR="006E34FE" w:rsidRPr="00B67017">
        <w:rPr>
          <w:rFonts w:ascii="Calibri" w:hAnsi="Calibri" w:cs="Calibri"/>
          <w:b/>
          <w:sz w:val="28"/>
          <w:szCs w:val="28"/>
        </w:rPr>
        <w:t xml:space="preserve">, in copertina </w:t>
      </w:r>
      <w:r w:rsidR="006E34FE" w:rsidRPr="006E34FE">
        <w:rPr>
          <w:rFonts w:ascii="Calibri" w:hAnsi="Calibri" w:cs="Calibri"/>
          <w:b/>
          <w:sz w:val="28"/>
          <w:szCs w:val="28"/>
        </w:rPr>
        <w:t xml:space="preserve">Carlo Acutis, </w:t>
      </w:r>
      <w:r w:rsidR="006E34FE" w:rsidRPr="00B67017">
        <w:rPr>
          <w:rFonts w:ascii="Calibri" w:hAnsi="Calibri" w:cs="Calibri"/>
          <w:b/>
          <w:sz w:val="28"/>
          <w:szCs w:val="28"/>
        </w:rPr>
        <w:t>eroe della rete</w:t>
      </w:r>
      <w:r w:rsidR="006E34FE" w:rsidRPr="006E34FE">
        <w:rPr>
          <w:rFonts w:ascii="Calibri" w:hAnsi="Calibri" w:cs="Calibri"/>
          <w:b/>
          <w:sz w:val="28"/>
          <w:szCs w:val="28"/>
        </w:rPr>
        <w:t xml:space="preserve"> </w:t>
      </w:r>
      <w:r w:rsidR="006E34FE" w:rsidRPr="00B67017">
        <w:rPr>
          <w:rFonts w:ascii="Calibri" w:hAnsi="Calibri" w:cs="Calibri"/>
          <w:b/>
          <w:sz w:val="28"/>
          <w:szCs w:val="28"/>
        </w:rPr>
        <w:t>ispiratore di fede tra i giovanissimi</w:t>
      </w:r>
    </w:p>
    <w:p w14:paraId="60C51394" w14:textId="7C6FC89E" w:rsidR="007D5736" w:rsidRPr="006E34FE" w:rsidRDefault="006E34FE" w:rsidP="007D5736">
      <w:pPr>
        <w:spacing w:after="0"/>
        <w:rPr>
          <w:rFonts w:ascii="Calibri" w:hAnsi="Calibri" w:cs="Calibri"/>
          <w:i/>
          <w:szCs w:val="24"/>
        </w:rPr>
      </w:pPr>
      <w:r w:rsidRPr="006E34FE">
        <w:rPr>
          <w:rFonts w:ascii="Calibri" w:hAnsi="Calibri" w:cs="Calibri"/>
          <w:i/>
          <w:szCs w:val="24"/>
        </w:rPr>
        <w:t>Sbagliando s’</w:t>
      </w:r>
      <w:r w:rsidR="007D5736" w:rsidRPr="00B67017">
        <w:rPr>
          <w:rFonts w:ascii="Calibri" w:hAnsi="Calibri" w:cs="Calibri"/>
          <w:i/>
          <w:szCs w:val="24"/>
        </w:rPr>
        <w:t>impara</w:t>
      </w:r>
      <w:r w:rsidRPr="006E34FE">
        <w:rPr>
          <w:rFonts w:ascii="Calibri" w:hAnsi="Calibri" w:cs="Calibri"/>
          <w:i/>
          <w:szCs w:val="24"/>
        </w:rPr>
        <w:t xml:space="preserve">: </w:t>
      </w:r>
      <w:r w:rsidR="007D5736" w:rsidRPr="00B67017">
        <w:rPr>
          <w:rFonts w:ascii="Calibri" w:hAnsi="Calibri" w:cs="Calibri"/>
          <w:i/>
          <w:szCs w:val="24"/>
        </w:rPr>
        <w:t>quan</w:t>
      </w:r>
      <w:r w:rsidR="00CC6126">
        <w:rPr>
          <w:rFonts w:ascii="Calibri" w:hAnsi="Calibri" w:cs="Calibri"/>
          <w:i/>
          <w:szCs w:val="24"/>
        </w:rPr>
        <w:t>d</w:t>
      </w:r>
      <w:r w:rsidR="007D5736" w:rsidRPr="00B67017">
        <w:rPr>
          <w:rFonts w:ascii="Calibri" w:hAnsi="Calibri" w:cs="Calibri"/>
          <w:i/>
          <w:szCs w:val="24"/>
        </w:rPr>
        <w:t>o l</w:t>
      </w:r>
      <w:r w:rsidRPr="006E34FE">
        <w:rPr>
          <w:rFonts w:ascii="Calibri" w:hAnsi="Calibri" w:cs="Calibri"/>
          <w:i/>
          <w:szCs w:val="24"/>
        </w:rPr>
        <w:t>’</w:t>
      </w:r>
      <w:r w:rsidR="007D5736" w:rsidRPr="00B67017">
        <w:rPr>
          <w:rFonts w:ascii="Calibri" w:hAnsi="Calibri" w:cs="Calibri"/>
          <w:i/>
          <w:szCs w:val="24"/>
        </w:rPr>
        <w:t>e</w:t>
      </w:r>
      <w:r w:rsidRPr="006E34FE">
        <w:rPr>
          <w:rFonts w:ascii="Calibri" w:hAnsi="Calibri" w:cs="Calibri"/>
          <w:i/>
          <w:szCs w:val="24"/>
        </w:rPr>
        <w:t xml:space="preserve">rrore </w:t>
      </w:r>
      <w:r w:rsidR="007D5736" w:rsidRPr="00B67017">
        <w:rPr>
          <w:rFonts w:ascii="Calibri" w:hAnsi="Calibri" w:cs="Calibri"/>
          <w:i/>
          <w:szCs w:val="24"/>
        </w:rPr>
        <w:t>diventa un t</w:t>
      </w:r>
      <w:r w:rsidRPr="006E34FE">
        <w:rPr>
          <w:rFonts w:ascii="Calibri" w:hAnsi="Calibri" w:cs="Calibri"/>
          <w:i/>
          <w:szCs w:val="24"/>
        </w:rPr>
        <w:t>esoro</w:t>
      </w:r>
      <w:r w:rsidR="007D5736" w:rsidRPr="00B67017">
        <w:rPr>
          <w:rFonts w:ascii="Calibri" w:hAnsi="Calibri" w:cs="Calibri"/>
          <w:i/>
          <w:szCs w:val="24"/>
        </w:rPr>
        <w:t xml:space="preserve">; Assisi e Francesco, otto secoli di pace e poesia; </w:t>
      </w:r>
      <w:r w:rsidR="00F37DDC" w:rsidRPr="006E34FE">
        <w:rPr>
          <w:rFonts w:ascii="Calibri" w:hAnsi="Calibri" w:cs="Calibri"/>
          <w:i/>
          <w:szCs w:val="24"/>
        </w:rPr>
        <w:t>Ottobre Missionario</w:t>
      </w:r>
      <w:r w:rsidR="00B67017" w:rsidRPr="00B67017">
        <w:rPr>
          <w:rFonts w:ascii="Calibri" w:hAnsi="Calibri" w:cs="Calibri"/>
          <w:i/>
          <w:szCs w:val="24"/>
        </w:rPr>
        <w:t xml:space="preserve">, 100 anni fa i primi </w:t>
      </w:r>
      <w:r w:rsidR="007D5736" w:rsidRPr="00B67017">
        <w:rPr>
          <w:rFonts w:ascii="Calibri" w:hAnsi="Calibri" w:cs="Calibri"/>
          <w:i/>
          <w:szCs w:val="24"/>
        </w:rPr>
        <w:t xml:space="preserve">frati conventuali in </w:t>
      </w:r>
      <w:r w:rsidR="00F37DDC" w:rsidRPr="006E34FE">
        <w:rPr>
          <w:rFonts w:ascii="Calibri" w:hAnsi="Calibri" w:cs="Calibri"/>
          <w:i/>
          <w:szCs w:val="24"/>
        </w:rPr>
        <w:t>Cina</w:t>
      </w:r>
      <w:r w:rsidR="00B67017" w:rsidRPr="00B67017">
        <w:rPr>
          <w:rFonts w:ascii="Calibri" w:hAnsi="Calibri" w:cs="Calibri"/>
          <w:i/>
          <w:szCs w:val="24"/>
        </w:rPr>
        <w:t>; inchiesta sui no</w:t>
      </w:r>
      <w:r w:rsidR="00AE3344" w:rsidRPr="006E34FE">
        <w:rPr>
          <w:rFonts w:ascii="Calibri" w:hAnsi="Calibri" w:cs="Calibri"/>
          <w:i/>
          <w:szCs w:val="24"/>
        </w:rPr>
        <w:t>nni</w:t>
      </w:r>
      <w:r w:rsidR="00B67017" w:rsidRPr="00B67017">
        <w:rPr>
          <w:rFonts w:ascii="Calibri" w:hAnsi="Calibri" w:cs="Calibri"/>
          <w:i/>
          <w:szCs w:val="24"/>
        </w:rPr>
        <w:t>, t</w:t>
      </w:r>
      <w:r w:rsidR="00AE3344" w:rsidRPr="006E34FE">
        <w:rPr>
          <w:rFonts w:ascii="Calibri" w:hAnsi="Calibri" w:cs="Calibri"/>
          <w:i/>
          <w:szCs w:val="24"/>
        </w:rPr>
        <w:t xml:space="preserve">esoro </w:t>
      </w:r>
      <w:r w:rsidR="00B67017" w:rsidRPr="00B67017">
        <w:rPr>
          <w:rFonts w:ascii="Calibri" w:hAnsi="Calibri" w:cs="Calibri"/>
          <w:i/>
          <w:szCs w:val="24"/>
        </w:rPr>
        <w:t>per le f</w:t>
      </w:r>
      <w:r w:rsidR="00AE3344" w:rsidRPr="006E34FE">
        <w:rPr>
          <w:rFonts w:ascii="Calibri" w:hAnsi="Calibri" w:cs="Calibri"/>
          <w:i/>
          <w:szCs w:val="24"/>
        </w:rPr>
        <w:t>amigli</w:t>
      </w:r>
      <w:r w:rsidR="00B67017" w:rsidRPr="00B67017">
        <w:rPr>
          <w:rFonts w:ascii="Calibri" w:hAnsi="Calibri" w:cs="Calibri"/>
          <w:i/>
          <w:szCs w:val="24"/>
        </w:rPr>
        <w:t>e; m</w:t>
      </w:r>
      <w:r w:rsidR="007D5736" w:rsidRPr="006E34FE">
        <w:rPr>
          <w:rFonts w:ascii="Calibri" w:hAnsi="Calibri" w:cs="Calibri"/>
          <w:i/>
          <w:szCs w:val="24"/>
        </w:rPr>
        <w:t>usica per il Creato</w:t>
      </w:r>
      <w:r w:rsidR="00B67017" w:rsidRPr="00B67017">
        <w:rPr>
          <w:rFonts w:ascii="Calibri" w:hAnsi="Calibri" w:cs="Calibri"/>
          <w:i/>
          <w:szCs w:val="24"/>
        </w:rPr>
        <w:t xml:space="preserve"> con</w:t>
      </w:r>
      <w:r w:rsidR="007D5736" w:rsidRPr="006E34FE">
        <w:rPr>
          <w:rFonts w:ascii="Calibri" w:hAnsi="Calibri" w:cs="Calibri"/>
          <w:i/>
          <w:szCs w:val="24"/>
        </w:rPr>
        <w:t xml:space="preserve"> Massimo Donno</w:t>
      </w:r>
    </w:p>
    <w:bookmarkEnd w:id="0"/>
    <w:p w14:paraId="095898BE" w14:textId="77777777" w:rsidR="00F31CAB" w:rsidRPr="006E34FE" w:rsidRDefault="00F31CAB" w:rsidP="006E34FE">
      <w:pPr>
        <w:spacing w:after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764BAD45" w14:textId="5197F2FE" w:rsidR="006E34FE" w:rsidRPr="006E34FE" w:rsidRDefault="006E34FE" w:rsidP="006E34FE">
      <w:pPr>
        <w:spacing w:after="0"/>
        <w:rPr>
          <w:rFonts w:asciiTheme="minorHAnsi" w:hAnsiTheme="minorHAnsi" w:cstheme="minorHAnsi"/>
          <w:sz w:val="21"/>
          <w:szCs w:val="21"/>
        </w:rPr>
      </w:pPr>
      <w:r w:rsidRPr="006E34FE">
        <w:rPr>
          <w:rFonts w:asciiTheme="minorHAnsi" w:hAnsiTheme="minorHAnsi" w:cstheme="minorHAnsi"/>
          <w:sz w:val="21"/>
          <w:szCs w:val="21"/>
        </w:rPr>
        <w:t xml:space="preserve">Il numero di ottobre 2025 del 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«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Messaggero dei Ragazzi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»</w:t>
      </w:r>
      <w:r w:rsidRPr="006E34FE">
        <w:rPr>
          <w:rFonts w:asciiTheme="minorHAnsi" w:hAnsiTheme="minorHAnsi" w:cstheme="minorHAnsi"/>
          <w:sz w:val="21"/>
          <w:szCs w:val="21"/>
        </w:rPr>
        <w:t xml:space="preserve"> dedica la sua copertina a 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Carlo Acutis</w:t>
      </w:r>
      <w:r w:rsidRPr="006E34FE">
        <w:rPr>
          <w:rFonts w:asciiTheme="minorHAnsi" w:hAnsiTheme="minorHAnsi" w:cstheme="minorHAnsi"/>
          <w:sz w:val="21"/>
          <w:szCs w:val="21"/>
        </w:rPr>
        <w:t xml:space="preserve">, il giovane canonizzato </w:t>
      </w:r>
      <w:r w:rsidR="00B67017" w:rsidRPr="00877D40">
        <w:rPr>
          <w:rFonts w:asciiTheme="minorHAnsi" w:hAnsiTheme="minorHAnsi" w:cstheme="minorHAnsi"/>
          <w:sz w:val="21"/>
          <w:szCs w:val="21"/>
        </w:rPr>
        <w:t>il 7 settembre</w:t>
      </w:r>
      <w:r w:rsidRPr="006E34FE">
        <w:rPr>
          <w:rFonts w:asciiTheme="minorHAnsi" w:hAnsiTheme="minorHAnsi" w:cstheme="minorHAnsi"/>
          <w:sz w:val="21"/>
          <w:szCs w:val="21"/>
        </w:rPr>
        <w:t xml:space="preserve">, guida spirituale e pratica per i giovani. </w:t>
      </w:r>
      <w:r w:rsidR="00B67017" w:rsidRPr="00877D40">
        <w:rPr>
          <w:rFonts w:asciiTheme="minorHAnsi" w:hAnsiTheme="minorHAnsi" w:cstheme="minorHAnsi"/>
          <w:sz w:val="21"/>
          <w:szCs w:val="21"/>
        </w:rPr>
        <w:t>A celebrarlo all’interno l</w:t>
      </w:r>
      <w:r w:rsidRPr="00877D40">
        <w:rPr>
          <w:rFonts w:asciiTheme="minorHAnsi" w:hAnsiTheme="minorHAnsi" w:cstheme="minorHAnsi"/>
          <w:sz w:val="21"/>
          <w:szCs w:val="21"/>
        </w:rPr>
        <w:t>’</w:t>
      </w:r>
      <w:r w:rsidRPr="006E34FE">
        <w:rPr>
          <w:rFonts w:asciiTheme="minorHAnsi" w:hAnsiTheme="minorHAnsi" w:cstheme="minorHAnsi"/>
          <w:sz w:val="21"/>
          <w:szCs w:val="21"/>
        </w:rPr>
        <w:t xml:space="preserve">articolo 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“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Un santo vicinissimo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Pr="006E34FE">
        <w:rPr>
          <w:rFonts w:asciiTheme="minorHAnsi" w:hAnsiTheme="minorHAnsi" w:cstheme="minorHAnsi"/>
          <w:sz w:val="21"/>
          <w:szCs w:val="21"/>
        </w:rPr>
        <w:t xml:space="preserve"> di 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Laura Pisanello</w:t>
      </w:r>
      <w:r w:rsidRPr="006E34FE">
        <w:rPr>
          <w:rFonts w:asciiTheme="minorHAnsi" w:hAnsiTheme="minorHAnsi" w:cstheme="minorHAnsi"/>
          <w:sz w:val="21"/>
          <w:szCs w:val="21"/>
        </w:rPr>
        <w:t xml:space="preserve">. Carlo, morto a soli 15 anni per leucemia, è presentato come un ragazzo </w:t>
      </w:r>
      <w:r w:rsidRPr="00877D40">
        <w:rPr>
          <w:rFonts w:asciiTheme="minorHAnsi" w:hAnsiTheme="minorHAnsi" w:cstheme="minorHAnsi"/>
          <w:sz w:val="21"/>
          <w:szCs w:val="21"/>
        </w:rPr>
        <w:t>“</w:t>
      </w:r>
      <w:r w:rsidRPr="006E34FE">
        <w:rPr>
          <w:rFonts w:asciiTheme="minorHAnsi" w:hAnsiTheme="minorHAnsi" w:cstheme="minorHAnsi"/>
          <w:sz w:val="21"/>
          <w:szCs w:val="21"/>
        </w:rPr>
        <w:t>normale</w:t>
      </w:r>
      <w:r w:rsidRPr="00877D40">
        <w:rPr>
          <w:rFonts w:asciiTheme="minorHAnsi" w:hAnsiTheme="minorHAnsi" w:cstheme="minorHAnsi"/>
          <w:sz w:val="21"/>
          <w:szCs w:val="21"/>
        </w:rPr>
        <w:t>”, c</w:t>
      </w:r>
      <w:r w:rsidRPr="006E34FE">
        <w:rPr>
          <w:rFonts w:asciiTheme="minorHAnsi" w:hAnsiTheme="minorHAnsi" w:cstheme="minorHAnsi"/>
          <w:sz w:val="21"/>
          <w:szCs w:val="21"/>
        </w:rPr>
        <w:t xml:space="preserve">he ha vissuto la fede in modo straordinario. </w:t>
      </w:r>
      <w:r w:rsidRPr="00877D40">
        <w:rPr>
          <w:rFonts w:asciiTheme="minorHAnsi" w:hAnsiTheme="minorHAnsi" w:cstheme="minorHAnsi"/>
          <w:sz w:val="21"/>
          <w:szCs w:val="21"/>
        </w:rPr>
        <w:t xml:space="preserve">Il </w:t>
      </w:r>
      <w:proofErr w:type="spellStart"/>
      <w:r w:rsidRPr="00877D40">
        <w:rPr>
          <w:rFonts w:asciiTheme="minorHAnsi" w:hAnsiTheme="minorHAnsi" w:cstheme="minorHAnsi"/>
          <w:sz w:val="21"/>
          <w:szCs w:val="21"/>
        </w:rPr>
        <w:t>Me</w:t>
      </w:r>
      <w:r w:rsidR="00B67017" w:rsidRPr="00877D40">
        <w:rPr>
          <w:rFonts w:asciiTheme="minorHAnsi" w:hAnsiTheme="minorHAnsi" w:cstheme="minorHAnsi"/>
          <w:sz w:val="21"/>
          <w:szCs w:val="21"/>
        </w:rPr>
        <w:t>R</w:t>
      </w:r>
      <w:r w:rsidRPr="00877D40">
        <w:rPr>
          <w:rFonts w:asciiTheme="minorHAnsi" w:hAnsiTheme="minorHAnsi" w:cstheme="minorHAnsi"/>
          <w:sz w:val="21"/>
          <w:szCs w:val="21"/>
        </w:rPr>
        <w:t>a</w:t>
      </w:r>
      <w:proofErr w:type="spellEnd"/>
      <w:r w:rsidRPr="006E34FE">
        <w:rPr>
          <w:rFonts w:asciiTheme="minorHAnsi" w:hAnsiTheme="minorHAnsi" w:cstheme="minorHAnsi"/>
          <w:sz w:val="21"/>
          <w:szCs w:val="21"/>
        </w:rPr>
        <w:t xml:space="preserve"> ne ripercorre la breve ma intensa vita, dall</w:t>
      </w:r>
      <w:r w:rsidRPr="00877D40">
        <w:rPr>
          <w:rFonts w:asciiTheme="minorHAnsi" w:hAnsiTheme="minorHAnsi" w:cstheme="minorHAnsi"/>
          <w:sz w:val="21"/>
          <w:szCs w:val="21"/>
        </w:rPr>
        <w:t>’</w:t>
      </w:r>
      <w:r w:rsidRPr="006E34FE">
        <w:rPr>
          <w:rFonts w:asciiTheme="minorHAnsi" w:hAnsiTheme="minorHAnsi" w:cstheme="minorHAnsi"/>
          <w:sz w:val="21"/>
          <w:szCs w:val="21"/>
        </w:rPr>
        <w:t>amore precoce per l</w:t>
      </w:r>
      <w:r w:rsidRPr="00877D40">
        <w:rPr>
          <w:rFonts w:asciiTheme="minorHAnsi" w:hAnsiTheme="minorHAnsi" w:cstheme="minorHAnsi"/>
          <w:sz w:val="21"/>
          <w:szCs w:val="21"/>
        </w:rPr>
        <w:t>’</w:t>
      </w:r>
      <w:r w:rsidRPr="006E34FE">
        <w:rPr>
          <w:rFonts w:asciiTheme="minorHAnsi" w:hAnsiTheme="minorHAnsi" w:cstheme="minorHAnsi"/>
          <w:sz w:val="21"/>
          <w:szCs w:val="21"/>
        </w:rPr>
        <w:t>Eucarestia al suo impegno nel diffondere la fede attraverso il web. Il servizio è un invito a scoprire come Carlo abbia dimostrato che la santità è raggiungibile per tutti, anche per i ragazzi di oggi. Le celebrazioni di ringraziamento continuano ad Assisi fino al 12 ottobre.</w:t>
      </w:r>
    </w:p>
    <w:p w14:paraId="25642BB0" w14:textId="5A008EA6" w:rsidR="00F31CAB" w:rsidRPr="00877D40" w:rsidRDefault="00F31CAB" w:rsidP="006E34FE">
      <w:pPr>
        <w:spacing w:after="0"/>
        <w:rPr>
          <w:rFonts w:asciiTheme="minorHAnsi" w:hAnsiTheme="minorHAnsi" w:cstheme="minorHAnsi"/>
          <w:sz w:val="21"/>
          <w:szCs w:val="21"/>
        </w:rPr>
      </w:pPr>
      <w:r w:rsidRPr="00877D40">
        <w:rPr>
          <w:rFonts w:asciiTheme="minorHAnsi" w:hAnsiTheme="minorHAnsi" w:cstheme="minorHAnsi"/>
          <w:b/>
          <w:bCs/>
          <w:sz w:val="21"/>
          <w:szCs w:val="21"/>
        </w:rPr>
        <w:t>“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Sbagliando s’impara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di 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Maria Giulia Baiocchi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sfida il concetto negativo di errore, proponendo, sull</w:t>
      </w:r>
      <w:r w:rsidRPr="00877D40">
        <w:rPr>
          <w:rFonts w:asciiTheme="minorHAnsi" w:hAnsiTheme="minorHAnsi" w:cstheme="minorHAnsi"/>
          <w:sz w:val="21"/>
          <w:szCs w:val="21"/>
        </w:rPr>
        <w:t>’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onda del genio di Gianni Rodari, che 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“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sbagliando s’inventa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. </w:t>
      </w:r>
      <w:r w:rsidRPr="00877D40">
        <w:rPr>
          <w:rFonts w:asciiTheme="minorHAnsi" w:hAnsiTheme="minorHAnsi" w:cstheme="minorHAnsi"/>
          <w:sz w:val="21"/>
          <w:szCs w:val="21"/>
        </w:rPr>
        <w:t>Il dossier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evidenzia come gli sbagli siano opportunità di crescita, miglioramento e attivazione del cervello. Attraverso testimonianze dirette </w:t>
      </w:r>
      <w:r w:rsidRPr="00877D40">
        <w:rPr>
          <w:rFonts w:asciiTheme="minorHAnsi" w:hAnsiTheme="minorHAnsi" w:cstheme="minorHAnsi"/>
          <w:sz w:val="21"/>
          <w:szCs w:val="21"/>
        </w:rPr>
        <w:t>di un gruppo di adolescenti</w:t>
      </w:r>
      <w:r w:rsidR="006E34FE" w:rsidRPr="006E34FE">
        <w:rPr>
          <w:rFonts w:asciiTheme="minorHAnsi" w:hAnsiTheme="minorHAnsi" w:cstheme="minorHAnsi"/>
          <w:sz w:val="21"/>
          <w:szCs w:val="21"/>
        </w:rPr>
        <w:t>, il pezzo offre una guida pratica su come accettare l</w:t>
      </w:r>
      <w:r w:rsidRPr="00877D40">
        <w:rPr>
          <w:rFonts w:asciiTheme="minorHAnsi" w:hAnsiTheme="minorHAnsi" w:cstheme="minorHAnsi"/>
          <w:sz w:val="21"/>
          <w:szCs w:val="21"/>
        </w:rPr>
        <w:t>’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errore, perdonarsi e trasformare le paure in forza. Il servizio cita anche "errori che hanno fatto la storia", come la scoperta della 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Penicillina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da parte di Alexander Fleming e l</w:t>
      </w:r>
      <w:r w:rsidRPr="00877D40">
        <w:rPr>
          <w:rFonts w:asciiTheme="minorHAnsi" w:hAnsiTheme="minorHAnsi" w:cstheme="minorHAnsi"/>
          <w:sz w:val="21"/>
          <w:szCs w:val="21"/>
        </w:rPr>
        <w:t>’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invenzione del 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ghiacciolo</w:t>
      </w:r>
      <w:r w:rsidR="006E34FE" w:rsidRPr="006E34FE">
        <w:rPr>
          <w:rFonts w:asciiTheme="minorHAnsi" w:hAnsiTheme="minorHAnsi" w:cstheme="minorHAnsi"/>
          <w:sz w:val="21"/>
          <w:szCs w:val="21"/>
        </w:rPr>
        <w:t>. Il tutto è accompagnato da</w:t>
      </w:r>
      <w:r w:rsidRPr="00877D40">
        <w:rPr>
          <w:rFonts w:asciiTheme="minorHAnsi" w:hAnsiTheme="minorHAnsi" w:cstheme="minorHAnsi"/>
          <w:sz w:val="21"/>
          <w:szCs w:val="21"/>
        </w:rPr>
        <w:t>l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test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“Sai imparare dai tuoi errori?”</w:t>
      </w:r>
      <w:r w:rsidRPr="00877D40">
        <w:rPr>
          <w:rFonts w:asciiTheme="minorHAnsi" w:hAnsiTheme="minorHAnsi" w:cstheme="minorHAnsi"/>
          <w:sz w:val="21"/>
          <w:szCs w:val="21"/>
        </w:rPr>
        <w:t>.</w:t>
      </w:r>
      <w:r w:rsidRPr="00877D40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</w:p>
    <w:p w14:paraId="33EAAAE3" w14:textId="63F616F0" w:rsidR="006E34FE" w:rsidRPr="006E34FE" w:rsidRDefault="006E34FE" w:rsidP="006E34FE">
      <w:pPr>
        <w:spacing w:after="0"/>
        <w:rPr>
          <w:rFonts w:asciiTheme="minorHAnsi" w:hAnsiTheme="minorHAnsi" w:cstheme="minorHAnsi"/>
          <w:sz w:val="21"/>
          <w:szCs w:val="21"/>
        </w:rPr>
      </w:pPr>
      <w:r w:rsidRPr="006E34FE">
        <w:rPr>
          <w:rFonts w:asciiTheme="minorHAnsi" w:hAnsiTheme="minorHAnsi" w:cstheme="minorHAnsi"/>
          <w:b/>
          <w:bCs/>
          <w:sz w:val="21"/>
          <w:szCs w:val="21"/>
        </w:rPr>
        <w:t xml:space="preserve">Antonio </w:t>
      </w:r>
      <w:proofErr w:type="spellStart"/>
      <w:r w:rsidRPr="006E34FE">
        <w:rPr>
          <w:rFonts w:asciiTheme="minorHAnsi" w:hAnsiTheme="minorHAnsi" w:cstheme="minorHAnsi"/>
          <w:b/>
          <w:bCs/>
          <w:sz w:val="21"/>
          <w:szCs w:val="21"/>
        </w:rPr>
        <w:t>Gregolin</w:t>
      </w:r>
      <w:proofErr w:type="spellEnd"/>
      <w:r w:rsidR="00F31CAB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="00B67017" w:rsidRPr="00877D40">
        <w:rPr>
          <w:rFonts w:asciiTheme="minorHAnsi" w:hAnsiTheme="minorHAnsi" w:cstheme="minorHAnsi"/>
          <w:sz w:val="21"/>
          <w:szCs w:val="21"/>
        </w:rPr>
        <w:t>con</w:t>
      </w:r>
      <w:r w:rsidRPr="006E34FE">
        <w:rPr>
          <w:rFonts w:asciiTheme="minorHAnsi" w:hAnsiTheme="minorHAnsi" w:cstheme="minorHAnsi"/>
          <w:sz w:val="21"/>
          <w:szCs w:val="21"/>
        </w:rPr>
        <w:t xml:space="preserve"> </w:t>
      </w:r>
      <w:r w:rsidR="00F31CAB" w:rsidRPr="00877D40">
        <w:rPr>
          <w:rFonts w:asciiTheme="minorHAnsi" w:hAnsiTheme="minorHAnsi" w:cstheme="minorHAnsi"/>
          <w:b/>
          <w:bCs/>
          <w:sz w:val="21"/>
          <w:szCs w:val="21"/>
        </w:rPr>
        <w:t>“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Assisi e Francesco</w:t>
      </w:r>
      <w:r w:rsidR="00F31CAB" w:rsidRPr="00877D40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Pr="006E34FE">
        <w:rPr>
          <w:rFonts w:asciiTheme="minorHAnsi" w:hAnsiTheme="minorHAnsi" w:cstheme="minorHAnsi"/>
          <w:sz w:val="21"/>
          <w:szCs w:val="21"/>
        </w:rPr>
        <w:t>, porta i lettori alla scoperta della città umbra</w:t>
      </w:r>
      <w:r w:rsidR="00F31CAB" w:rsidRPr="00877D40">
        <w:rPr>
          <w:rFonts w:asciiTheme="minorHAnsi" w:hAnsiTheme="minorHAnsi" w:cstheme="minorHAnsi"/>
          <w:sz w:val="21"/>
          <w:szCs w:val="21"/>
        </w:rPr>
        <w:t xml:space="preserve">, </w:t>
      </w:r>
      <w:r w:rsidR="00F37DDC" w:rsidRPr="00877D40">
        <w:rPr>
          <w:rFonts w:asciiTheme="minorHAnsi" w:hAnsiTheme="minorHAnsi" w:cstheme="minorHAnsi"/>
          <w:sz w:val="21"/>
          <w:szCs w:val="21"/>
        </w:rPr>
        <w:t xml:space="preserve">universalmente riconosciuta come luogo di pace, </w:t>
      </w:r>
      <w:r w:rsidR="00F31CAB" w:rsidRPr="00877D40">
        <w:rPr>
          <w:rFonts w:asciiTheme="minorHAnsi" w:hAnsiTheme="minorHAnsi" w:cstheme="minorHAnsi"/>
          <w:sz w:val="21"/>
          <w:szCs w:val="21"/>
        </w:rPr>
        <w:t>indissolubilmente legata ai santi Francesco e Chiara</w:t>
      </w:r>
      <w:r w:rsidR="00F37DDC" w:rsidRPr="00877D40">
        <w:rPr>
          <w:rFonts w:asciiTheme="minorHAnsi" w:hAnsiTheme="minorHAnsi" w:cstheme="minorHAnsi"/>
          <w:sz w:val="21"/>
          <w:szCs w:val="21"/>
        </w:rPr>
        <w:t xml:space="preserve"> e </w:t>
      </w:r>
      <w:r w:rsidR="00F37DDC" w:rsidRPr="006E34FE">
        <w:rPr>
          <w:rFonts w:asciiTheme="minorHAnsi" w:hAnsiTheme="minorHAnsi" w:cstheme="minorHAnsi"/>
          <w:sz w:val="21"/>
          <w:szCs w:val="21"/>
        </w:rPr>
        <w:t xml:space="preserve">Patrimonio dell’umanità </w:t>
      </w:r>
      <w:r w:rsidRPr="006E34FE">
        <w:rPr>
          <w:rFonts w:asciiTheme="minorHAnsi" w:hAnsiTheme="minorHAnsi" w:cstheme="minorHAnsi"/>
          <w:sz w:val="21"/>
          <w:szCs w:val="21"/>
        </w:rPr>
        <w:t>d</w:t>
      </w:r>
      <w:r w:rsidR="00F37DDC" w:rsidRPr="00877D40">
        <w:rPr>
          <w:rFonts w:asciiTheme="minorHAnsi" w:hAnsiTheme="minorHAnsi" w:cstheme="minorHAnsi"/>
          <w:sz w:val="21"/>
          <w:szCs w:val="21"/>
        </w:rPr>
        <w:t>e</w:t>
      </w:r>
      <w:r w:rsidRPr="006E34FE">
        <w:rPr>
          <w:rFonts w:asciiTheme="minorHAnsi" w:hAnsiTheme="minorHAnsi" w:cstheme="minorHAnsi"/>
          <w:sz w:val="21"/>
          <w:szCs w:val="21"/>
        </w:rPr>
        <w:t>ll</w:t>
      </w:r>
      <w:r w:rsidR="00F31CAB" w:rsidRPr="00877D40">
        <w:rPr>
          <w:rFonts w:asciiTheme="minorHAnsi" w:hAnsiTheme="minorHAnsi" w:cstheme="minorHAnsi"/>
          <w:sz w:val="21"/>
          <w:szCs w:val="21"/>
        </w:rPr>
        <w:t>’</w:t>
      </w:r>
      <w:r w:rsidRPr="006E34FE">
        <w:rPr>
          <w:rFonts w:asciiTheme="minorHAnsi" w:hAnsiTheme="minorHAnsi" w:cstheme="minorHAnsi"/>
          <w:sz w:val="21"/>
          <w:szCs w:val="21"/>
        </w:rPr>
        <w:t>UNESCO</w:t>
      </w:r>
      <w:r w:rsidR="00F37DDC" w:rsidRPr="00877D40">
        <w:rPr>
          <w:rFonts w:asciiTheme="minorHAnsi" w:hAnsiTheme="minorHAnsi" w:cstheme="minorHAnsi"/>
          <w:sz w:val="21"/>
          <w:szCs w:val="21"/>
        </w:rPr>
        <w:t>.</w:t>
      </w:r>
      <w:r w:rsidR="00B67017" w:rsidRPr="00877D40">
        <w:rPr>
          <w:rFonts w:asciiTheme="minorHAnsi" w:hAnsiTheme="minorHAnsi" w:cstheme="minorHAnsi"/>
          <w:sz w:val="21"/>
          <w:szCs w:val="21"/>
        </w:rPr>
        <w:t xml:space="preserve"> Una sorta di visita guidata di </w:t>
      </w:r>
      <w:r w:rsidRPr="006E34FE">
        <w:rPr>
          <w:rFonts w:asciiTheme="minorHAnsi" w:hAnsiTheme="minorHAnsi" w:cstheme="minorHAnsi"/>
          <w:sz w:val="21"/>
          <w:szCs w:val="21"/>
        </w:rPr>
        <w:t>Assisi</w:t>
      </w:r>
      <w:r w:rsidR="00B67017" w:rsidRPr="00877D40">
        <w:rPr>
          <w:rFonts w:asciiTheme="minorHAnsi" w:hAnsiTheme="minorHAnsi" w:cstheme="minorHAnsi"/>
          <w:sz w:val="21"/>
          <w:szCs w:val="21"/>
        </w:rPr>
        <w:t xml:space="preserve">, </w:t>
      </w:r>
      <w:r w:rsidRPr="006E34FE">
        <w:rPr>
          <w:rFonts w:asciiTheme="minorHAnsi" w:hAnsiTheme="minorHAnsi" w:cstheme="minorHAnsi"/>
          <w:sz w:val="21"/>
          <w:szCs w:val="21"/>
        </w:rPr>
        <w:t xml:space="preserve">esplorata attraverso le sue 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otto porte</w:t>
      </w:r>
      <w:r w:rsidRPr="006E34FE">
        <w:rPr>
          <w:rFonts w:asciiTheme="minorHAnsi" w:hAnsiTheme="minorHAnsi" w:cstheme="minorHAnsi"/>
          <w:sz w:val="21"/>
          <w:szCs w:val="21"/>
        </w:rPr>
        <w:t xml:space="preserve">, le sue 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due Rocche</w:t>
      </w:r>
      <w:r w:rsidRPr="006E34FE">
        <w:rPr>
          <w:rFonts w:asciiTheme="minorHAnsi" w:hAnsiTheme="minorHAnsi" w:cstheme="minorHAnsi"/>
          <w:sz w:val="21"/>
          <w:szCs w:val="21"/>
        </w:rPr>
        <w:t xml:space="preserve"> e i 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luoghi sacri</w:t>
      </w:r>
      <w:r w:rsidRPr="006E34FE">
        <w:rPr>
          <w:rFonts w:asciiTheme="minorHAnsi" w:hAnsiTheme="minorHAnsi" w:cstheme="minorHAnsi"/>
          <w:sz w:val="21"/>
          <w:szCs w:val="21"/>
        </w:rPr>
        <w:t xml:space="preserve"> come la Basilica di San Francesco</w:t>
      </w:r>
      <w:r w:rsidR="00F31CAB" w:rsidRPr="00877D40">
        <w:rPr>
          <w:rFonts w:asciiTheme="minorHAnsi" w:hAnsiTheme="minorHAnsi" w:cstheme="minorHAnsi"/>
          <w:sz w:val="21"/>
          <w:szCs w:val="21"/>
        </w:rPr>
        <w:t xml:space="preserve">, </w:t>
      </w:r>
      <w:r w:rsidRPr="006E34FE">
        <w:rPr>
          <w:rFonts w:asciiTheme="minorHAnsi" w:hAnsiTheme="minorHAnsi" w:cstheme="minorHAnsi"/>
          <w:sz w:val="21"/>
          <w:szCs w:val="21"/>
        </w:rPr>
        <w:t>la Basilica di Santa Chiara</w:t>
      </w:r>
      <w:r w:rsidR="00F31CAB" w:rsidRPr="00877D40">
        <w:rPr>
          <w:rFonts w:asciiTheme="minorHAnsi" w:hAnsiTheme="minorHAnsi" w:cstheme="minorHAnsi"/>
          <w:sz w:val="21"/>
          <w:szCs w:val="21"/>
        </w:rPr>
        <w:t xml:space="preserve"> e la Porziuncola</w:t>
      </w:r>
      <w:r w:rsidRPr="006E34F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5B14ABF" w14:textId="34F909DE" w:rsidR="00F37DDC" w:rsidRPr="00877D40" w:rsidRDefault="006E34FE" w:rsidP="00F37DDC">
      <w:pPr>
        <w:spacing w:after="0"/>
        <w:rPr>
          <w:rFonts w:asciiTheme="minorHAnsi" w:hAnsiTheme="minorHAnsi" w:cstheme="minorHAnsi"/>
          <w:sz w:val="21"/>
          <w:szCs w:val="21"/>
        </w:rPr>
      </w:pPr>
      <w:r w:rsidRPr="006E34FE">
        <w:rPr>
          <w:rFonts w:asciiTheme="minorHAnsi" w:hAnsiTheme="minorHAnsi" w:cstheme="minorHAnsi"/>
          <w:sz w:val="21"/>
          <w:szCs w:val="21"/>
        </w:rPr>
        <w:t xml:space="preserve">Fra 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 xml:space="preserve">Massimiliano </w:t>
      </w:r>
      <w:proofErr w:type="spellStart"/>
      <w:r w:rsidRPr="006E34FE">
        <w:rPr>
          <w:rFonts w:asciiTheme="minorHAnsi" w:hAnsiTheme="minorHAnsi" w:cstheme="minorHAnsi"/>
          <w:b/>
          <w:bCs/>
          <w:sz w:val="21"/>
          <w:szCs w:val="21"/>
        </w:rPr>
        <w:t>Patassini</w:t>
      </w:r>
      <w:proofErr w:type="spellEnd"/>
      <w:r w:rsidR="00B67017" w:rsidRPr="00877D40">
        <w:rPr>
          <w:rFonts w:asciiTheme="minorHAnsi" w:hAnsiTheme="minorHAnsi" w:cstheme="minorHAnsi"/>
          <w:sz w:val="21"/>
          <w:szCs w:val="21"/>
        </w:rPr>
        <w:t xml:space="preserve"> con </w:t>
      </w:r>
      <w:r w:rsidR="00B67017" w:rsidRPr="00877D40">
        <w:rPr>
          <w:rFonts w:asciiTheme="minorHAnsi" w:hAnsiTheme="minorHAnsi" w:cstheme="minorHAnsi"/>
          <w:b/>
          <w:bCs/>
          <w:sz w:val="21"/>
          <w:szCs w:val="21"/>
        </w:rPr>
        <w:t>“</w:t>
      </w:r>
      <w:r w:rsidR="00AE3344" w:rsidRPr="006E34FE">
        <w:rPr>
          <w:rFonts w:asciiTheme="minorHAnsi" w:hAnsiTheme="minorHAnsi" w:cstheme="minorHAnsi"/>
          <w:b/>
          <w:bCs/>
          <w:sz w:val="21"/>
          <w:szCs w:val="21"/>
        </w:rPr>
        <w:t>I frati in Cina</w:t>
      </w:r>
      <w:r w:rsidR="00B67017" w:rsidRPr="00877D40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Pr="006E34FE">
        <w:rPr>
          <w:rFonts w:asciiTheme="minorHAnsi" w:hAnsiTheme="minorHAnsi" w:cstheme="minorHAnsi"/>
          <w:sz w:val="21"/>
          <w:szCs w:val="21"/>
        </w:rPr>
        <w:t xml:space="preserve"> celebra </w:t>
      </w:r>
      <w:r w:rsidR="00877D40" w:rsidRPr="00877D40">
        <w:rPr>
          <w:rFonts w:asciiTheme="minorHAnsi" w:hAnsiTheme="minorHAnsi" w:cstheme="minorHAnsi"/>
          <w:sz w:val="21"/>
          <w:szCs w:val="21"/>
        </w:rPr>
        <w:t xml:space="preserve">l’ottobre </w:t>
      </w:r>
      <w:r w:rsidRPr="006E34FE">
        <w:rPr>
          <w:rFonts w:asciiTheme="minorHAnsi" w:hAnsiTheme="minorHAnsi" w:cstheme="minorHAnsi"/>
          <w:sz w:val="21"/>
          <w:szCs w:val="21"/>
        </w:rPr>
        <w:t>missionario</w:t>
      </w:r>
      <w:r w:rsidR="00877D40" w:rsidRPr="00877D40">
        <w:rPr>
          <w:rFonts w:asciiTheme="minorHAnsi" w:hAnsiTheme="minorHAnsi" w:cstheme="minorHAnsi"/>
          <w:sz w:val="21"/>
          <w:szCs w:val="21"/>
        </w:rPr>
        <w:t xml:space="preserve"> in occasione </w:t>
      </w:r>
      <w:r w:rsidRPr="006E34FE">
        <w:rPr>
          <w:rFonts w:asciiTheme="minorHAnsi" w:hAnsiTheme="minorHAnsi" w:cstheme="minorHAnsi"/>
          <w:sz w:val="21"/>
          <w:szCs w:val="21"/>
        </w:rPr>
        <w:t>dell</w:t>
      </w:r>
      <w:r w:rsidR="00F37DDC" w:rsidRPr="00877D40">
        <w:rPr>
          <w:rFonts w:asciiTheme="minorHAnsi" w:hAnsiTheme="minorHAnsi" w:cstheme="minorHAnsi"/>
          <w:sz w:val="21"/>
          <w:szCs w:val="21"/>
        </w:rPr>
        <w:t>’</w:t>
      </w:r>
      <w:r w:rsidRPr="006E34FE">
        <w:rPr>
          <w:rFonts w:asciiTheme="minorHAnsi" w:hAnsiTheme="minorHAnsi" w:cstheme="minorHAnsi"/>
          <w:sz w:val="21"/>
          <w:szCs w:val="21"/>
        </w:rPr>
        <w:t xml:space="preserve">arrivo di otto frati francescani minori conventuali </w:t>
      </w:r>
      <w:r w:rsidR="00F37DDC" w:rsidRPr="00877D40">
        <w:rPr>
          <w:rFonts w:asciiTheme="minorHAnsi" w:hAnsiTheme="minorHAnsi" w:cstheme="minorHAnsi"/>
          <w:sz w:val="21"/>
          <w:szCs w:val="21"/>
        </w:rPr>
        <w:t>nel Paese del Sol levante</w:t>
      </w:r>
      <w:r w:rsidR="00877D40" w:rsidRPr="00877D40">
        <w:rPr>
          <w:rFonts w:asciiTheme="minorHAnsi" w:hAnsiTheme="minorHAnsi" w:cstheme="minorHAnsi"/>
          <w:sz w:val="21"/>
          <w:szCs w:val="21"/>
        </w:rPr>
        <w:t xml:space="preserve"> cento anni fa</w:t>
      </w:r>
      <w:r w:rsidR="00877D40" w:rsidRPr="006E34FE">
        <w:rPr>
          <w:rFonts w:asciiTheme="minorHAnsi" w:hAnsiTheme="minorHAnsi" w:cstheme="minorHAnsi"/>
          <w:sz w:val="21"/>
          <w:szCs w:val="21"/>
        </w:rPr>
        <w:t xml:space="preserve"> (1925-2025)</w:t>
      </w:r>
      <w:r w:rsidR="00877D40" w:rsidRPr="00877D40">
        <w:rPr>
          <w:rFonts w:asciiTheme="minorHAnsi" w:hAnsiTheme="minorHAnsi" w:cstheme="minorHAnsi"/>
          <w:sz w:val="21"/>
          <w:szCs w:val="21"/>
        </w:rPr>
        <w:t>,</w:t>
      </w:r>
      <w:r w:rsidR="00AE3344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Pr="006E34FE">
        <w:rPr>
          <w:rFonts w:asciiTheme="minorHAnsi" w:hAnsiTheme="minorHAnsi" w:cstheme="minorHAnsi"/>
          <w:sz w:val="21"/>
          <w:szCs w:val="21"/>
        </w:rPr>
        <w:t>ripercorre</w:t>
      </w:r>
      <w:r w:rsidR="00AE3344" w:rsidRPr="00877D40">
        <w:rPr>
          <w:rFonts w:asciiTheme="minorHAnsi" w:hAnsiTheme="minorHAnsi" w:cstheme="minorHAnsi"/>
          <w:sz w:val="21"/>
          <w:szCs w:val="21"/>
        </w:rPr>
        <w:t>ndo</w:t>
      </w:r>
      <w:r w:rsidRPr="006E34FE">
        <w:rPr>
          <w:rFonts w:asciiTheme="minorHAnsi" w:hAnsiTheme="minorHAnsi" w:cstheme="minorHAnsi"/>
          <w:sz w:val="21"/>
          <w:szCs w:val="21"/>
        </w:rPr>
        <w:t xml:space="preserve"> la storia delle missioni francescane in Oriente a partire dal Duecento</w:t>
      </w:r>
      <w:r w:rsidR="00F37DDC" w:rsidRPr="00877D40">
        <w:rPr>
          <w:rFonts w:asciiTheme="minorHAnsi" w:hAnsiTheme="minorHAnsi" w:cstheme="minorHAnsi"/>
          <w:sz w:val="21"/>
          <w:szCs w:val="21"/>
        </w:rPr>
        <w:t xml:space="preserve">, </w:t>
      </w:r>
      <w:r w:rsidR="00AE3344" w:rsidRPr="00877D40">
        <w:rPr>
          <w:rFonts w:asciiTheme="minorHAnsi" w:hAnsiTheme="minorHAnsi" w:cstheme="minorHAnsi"/>
          <w:sz w:val="21"/>
          <w:szCs w:val="21"/>
        </w:rPr>
        <w:t>fino alla</w:t>
      </w:r>
      <w:r w:rsidR="00F37DDC" w:rsidRPr="00877D40">
        <w:rPr>
          <w:rFonts w:asciiTheme="minorHAnsi" w:hAnsiTheme="minorHAnsi" w:cstheme="minorHAnsi"/>
          <w:sz w:val="21"/>
          <w:szCs w:val="21"/>
        </w:rPr>
        <w:t xml:space="preserve"> fine della Seconda guerra mondiale</w:t>
      </w:r>
      <w:r w:rsidR="00AE3344" w:rsidRPr="00877D40">
        <w:rPr>
          <w:rFonts w:asciiTheme="minorHAnsi" w:hAnsiTheme="minorHAnsi" w:cstheme="minorHAnsi"/>
          <w:sz w:val="21"/>
          <w:szCs w:val="21"/>
        </w:rPr>
        <w:t xml:space="preserve">, quando in Cina fu vietato professare la propria fede in pubblico. E fu </w:t>
      </w:r>
      <w:r w:rsidR="00F37DDC" w:rsidRPr="00877D40">
        <w:rPr>
          <w:rFonts w:asciiTheme="minorHAnsi" w:hAnsiTheme="minorHAnsi" w:cstheme="minorHAnsi"/>
          <w:sz w:val="21"/>
          <w:szCs w:val="21"/>
        </w:rPr>
        <w:t>un frate cinese</w:t>
      </w:r>
      <w:r w:rsidR="00AE3344" w:rsidRPr="00877D40">
        <w:rPr>
          <w:rFonts w:asciiTheme="minorHAnsi" w:hAnsiTheme="minorHAnsi" w:cstheme="minorHAnsi"/>
          <w:sz w:val="21"/>
          <w:szCs w:val="21"/>
        </w:rPr>
        <w:t xml:space="preserve"> scappato dal suo paese</w:t>
      </w:r>
      <w:r w:rsidR="00F37DDC" w:rsidRPr="00877D40">
        <w:rPr>
          <w:rFonts w:asciiTheme="minorHAnsi" w:hAnsiTheme="minorHAnsi" w:cstheme="minorHAnsi"/>
          <w:sz w:val="21"/>
          <w:szCs w:val="21"/>
        </w:rPr>
        <w:t xml:space="preserve">, Matteo </w:t>
      </w:r>
      <w:proofErr w:type="spellStart"/>
      <w:r w:rsidR="00F37DDC" w:rsidRPr="00877D40">
        <w:rPr>
          <w:rFonts w:asciiTheme="minorHAnsi" w:hAnsiTheme="minorHAnsi" w:cstheme="minorHAnsi"/>
          <w:sz w:val="21"/>
          <w:szCs w:val="21"/>
        </w:rPr>
        <w:t>Luo</w:t>
      </w:r>
      <w:proofErr w:type="spellEnd"/>
      <w:r w:rsidR="00F37DDC" w:rsidRPr="00877D40">
        <w:rPr>
          <w:rFonts w:asciiTheme="minorHAnsi" w:hAnsiTheme="minorHAnsi" w:cstheme="minorHAnsi"/>
          <w:sz w:val="21"/>
          <w:szCs w:val="21"/>
        </w:rPr>
        <w:t xml:space="preserve">, </w:t>
      </w:r>
      <w:r w:rsidR="00AE3344" w:rsidRPr="00877D40">
        <w:rPr>
          <w:rFonts w:asciiTheme="minorHAnsi" w:hAnsiTheme="minorHAnsi" w:cstheme="minorHAnsi"/>
          <w:sz w:val="21"/>
          <w:szCs w:val="21"/>
        </w:rPr>
        <w:t>a fondare</w:t>
      </w:r>
      <w:r w:rsidR="00F37DDC" w:rsidRPr="00877D40">
        <w:rPr>
          <w:rFonts w:asciiTheme="minorHAnsi" w:hAnsiTheme="minorHAnsi" w:cstheme="minorHAnsi"/>
          <w:sz w:val="21"/>
          <w:szCs w:val="21"/>
        </w:rPr>
        <w:t xml:space="preserve"> nel 1973 il Centro Missionario Francescano, che promuove la crescita delle missioni dell’Ordine dei frati minori conventuali in tutto il mondo.</w:t>
      </w:r>
    </w:p>
    <w:p w14:paraId="41643E4D" w14:textId="1BF74931" w:rsidR="007D5736" w:rsidRPr="00877D40" w:rsidRDefault="006E34FE" w:rsidP="00877D40">
      <w:pPr>
        <w:spacing w:after="0"/>
        <w:rPr>
          <w:rFonts w:asciiTheme="minorHAnsi" w:hAnsiTheme="minorHAnsi" w:cstheme="minorHAnsi"/>
          <w:sz w:val="21"/>
          <w:szCs w:val="21"/>
        </w:rPr>
      </w:pPr>
      <w:r w:rsidRPr="006E34FE">
        <w:rPr>
          <w:rFonts w:asciiTheme="minorHAnsi" w:hAnsiTheme="minorHAnsi" w:cstheme="minorHAnsi"/>
          <w:sz w:val="21"/>
          <w:szCs w:val="21"/>
        </w:rPr>
        <w:t xml:space="preserve">L'inchiesta </w:t>
      </w:r>
      <w:r w:rsidR="00AE3344" w:rsidRPr="00877D40">
        <w:rPr>
          <w:rFonts w:asciiTheme="minorHAnsi" w:hAnsiTheme="minorHAnsi" w:cstheme="minorHAnsi"/>
          <w:b/>
          <w:bCs/>
          <w:sz w:val="21"/>
          <w:szCs w:val="21"/>
        </w:rPr>
        <w:t>“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Nonni per sempre</w:t>
      </w:r>
      <w:r w:rsidR="00AE3344" w:rsidRPr="00877D40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Pr="006E34FE">
        <w:rPr>
          <w:rFonts w:asciiTheme="minorHAnsi" w:hAnsiTheme="minorHAnsi" w:cstheme="minorHAnsi"/>
          <w:sz w:val="21"/>
          <w:szCs w:val="21"/>
        </w:rPr>
        <w:t xml:space="preserve"> di 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 xml:space="preserve">Davide </w:t>
      </w:r>
      <w:proofErr w:type="spellStart"/>
      <w:r w:rsidRPr="006E34FE">
        <w:rPr>
          <w:rFonts w:asciiTheme="minorHAnsi" w:hAnsiTheme="minorHAnsi" w:cstheme="minorHAnsi"/>
          <w:b/>
          <w:bCs/>
          <w:sz w:val="21"/>
          <w:szCs w:val="21"/>
        </w:rPr>
        <w:t>Penello</w:t>
      </w:r>
      <w:proofErr w:type="spellEnd"/>
      <w:r w:rsidRPr="006E34FE">
        <w:rPr>
          <w:rFonts w:asciiTheme="minorHAnsi" w:hAnsiTheme="minorHAnsi" w:cstheme="minorHAnsi"/>
          <w:sz w:val="21"/>
          <w:szCs w:val="21"/>
        </w:rPr>
        <w:t xml:space="preserve"> valorizza la figura dei nonni, definiti un tesoro insostituibile per gli adolescenti. Citando dati ISTAT, l</w:t>
      </w:r>
      <w:r w:rsidR="007D5736" w:rsidRPr="00877D40">
        <w:rPr>
          <w:rFonts w:asciiTheme="minorHAnsi" w:hAnsiTheme="minorHAnsi" w:cstheme="minorHAnsi"/>
          <w:sz w:val="21"/>
          <w:szCs w:val="21"/>
        </w:rPr>
        <w:t>’</w:t>
      </w:r>
      <w:r w:rsidRPr="006E34FE">
        <w:rPr>
          <w:rFonts w:asciiTheme="minorHAnsi" w:hAnsiTheme="minorHAnsi" w:cstheme="minorHAnsi"/>
          <w:sz w:val="21"/>
          <w:szCs w:val="21"/>
        </w:rPr>
        <w:t>articolo descrive i nonni come fonte di affetto, stabilità, pazienza e complicità</w:t>
      </w:r>
      <w:r w:rsidR="00877D40" w:rsidRPr="00877D40">
        <w:rPr>
          <w:rFonts w:asciiTheme="minorHAnsi" w:hAnsiTheme="minorHAnsi" w:cstheme="minorHAnsi"/>
          <w:sz w:val="21"/>
          <w:szCs w:val="21"/>
        </w:rPr>
        <w:t>, mettendo in</w:t>
      </w:r>
      <w:r w:rsidRPr="006E34FE">
        <w:rPr>
          <w:rFonts w:asciiTheme="minorHAnsi" w:hAnsiTheme="minorHAnsi" w:cstheme="minorHAnsi"/>
          <w:sz w:val="21"/>
          <w:szCs w:val="21"/>
        </w:rPr>
        <w:t xml:space="preserve"> luce </w:t>
      </w:r>
      <w:r w:rsidR="00D41AAE">
        <w:rPr>
          <w:rFonts w:asciiTheme="minorHAnsi" w:hAnsiTheme="minorHAnsi" w:cstheme="minorHAnsi"/>
          <w:sz w:val="21"/>
          <w:szCs w:val="21"/>
        </w:rPr>
        <w:t xml:space="preserve">tutte le </w:t>
      </w:r>
      <w:r w:rsidRPr="006E34FE">
        <w:rPr>
          <w:rFonts w:asciiTheme="minorHAnsi" w:hAnsiTheme="minorHAnsi" w:cstheme="minorHAnsi"/>
          <w:sz w:val="21"/>
          <w:szCs w:val="21"/>
        </w:rPr>
        <w:t>piccole azioni quotidiane e il profondo legame affettivo che creano</w:t>
      </w:r>
      <w:r w:rsidR="00D41AAE">
        <w:rPr>
          <w:rFonts w:asciiTheme="minorHAnsi" w:hAnsiTheme="minorHAnsi" w:cstheme="minorHAnsi"/>
          <w:sz w:val="21"/>
          <w:szCs w:val="21"/>
        </w:rPr>
        <w:t xml:space="preserve"> con i nipoti</w:t>
      </w:r>
      <w:r w:rsidRPr="006E34FE">
        <w:rPr>
          <w:rFonts w:asciiTheme="minorHAnsi" w:hAnsiTheme="minorHAnsi" w:cstheme="minorHAnsi"/>
          <w:sz w:val="21"/>
          <w:szCs w:val="21"/>
        </w:rPr>
        <w:t xml:space="preserve">. </w:t>
      </w:r>
      <w:r w:rsidR="007D5736" w:rsidRPr="00877D40">
        <w:rPr>
          <w:rFonts w:asciiTheme="minorHAnsi" w:hAnsiTheme="minorHAnsi" w:cstheme="minorHAnsi"/>
          <w:sz w:val="21"/>
          <w:szCs w:val="21"/>
        </w:rPr>
        <w:t xml:space="preserve">Sempre di nonni parla l’emozionante </w:t>
      </w:r>
      <w:r w:rsidR="007D5736" w:rsidRPr="00877D40">
        <w:rPr>
          <w:rFonts w:asciiTheme="minorHAnsi" w:hAnsiTheme="minorHAnsi" w:cstheme="minorHAnsi"/>
          <w:b/>
          <w:bCs/>
          <w:sz w:val="21"/>
          <w:szCs w:val="21"/>
        </w:rPr>
        <w:t>“Lettera a mia nonna”</w:t>
      </w:r>
      <w:r w:rsidR="007D5736" w:rsidRPr="00877D40">
        <w:rPr>
          <w:rFonts w:asciiTheme="minorHAnsi" w:hAnsiTheme="minorHAnsi" w:cstheme="minorHAnsi"/>
          <w:sz w:val="21"/>
          <w:szCs w:val="21"/>
        </w:rPr>
        <w:t xml:space="preserve"> del giovane</w:t>
      </w:r>
      <w:r w:rsidR="007D5736" w:rsidRPr="00877D40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7D5736" w:rsidRPr="00877D40">
        <w:rPr>
          <w:rFonts w:asciiTheme="minorHAnsi" w:hAnsiTheme="minorHAnsi" w:cstheme="minorHAnsi"/>
          <w:b/>
          <w:bCs/>
          <w:sz w:val="21"/>
          <w:szCs w:val="21"/>
        </w:rPr>
        <w:t>Fabiano</w:t>
      </w:r>
      <w:r w:rsidR="00D41AAE" w:rsidRPr="00D41AAE">
        <w:rPr>
          <w:rFonts w:asciiTheme="minorHAnsi" w:hAnsiTheme="minorHAnsi" w:cstheme="minorHAnsi"/>
          <w:sz w:val="21"/>
          <w:szCs w:val="21"/>
        </w:rPr>
        <w:t>,</w:t>
      </w:r>
      <w:r w:rsidR="007D5736" w:rsidRPr="00877D40">
        <w:rPr>
          <w:rFonts w:asciiTheme="minorHAnsi" w:hAnsiTheme="minorHAnsi" w:cstheme="minorHAnsi"/>
          <w:sz w:val="21"/>
          <w:szCs w:val="21"/>
        </w:rPr>
        <w:t xml:space="preserve"> uno dei vincitori del 49° Concorso della Bontà</w:t>
      </w:r>
      <w:r w:rsidR="00D41AAE">
        <w:rPr>
          <w:rFonts w:asciiTheme="minorHAnsi" w:hAnsiTheme="minorHAnsi" w:cstheme="minorHAnsi"/>
          <w:sz w:val="21"/>
          <w:szCs w:val="21"/>
        </w:rPr>
        <w:t xml:space="preserve"> S</w:t>
      </w:r>
      <w:r w:rsidR="007D5736" w:rsidRPr="00877D40">
        <w:rPr>
          <w:rFonts w:asciiTheme="minorHAnsi" w:hAnsiTheme="minorHAnsi" w:cstheme="minorHAnsi"/>
          <w:sz w:val="21"/>
          <w:szCs w:val="21"/>
        </w:rPr>
        <w:t>ant’Antonio, con l’</w:t>
      </w:r>
      <w:r w:rsidR="007D5736" w:rsidRPr="00877D40">
        <w:rPr>
          <w:rFonts w:asciiTheme="minorHAnsi" w:hAnsiTheme="minorHAnsi" w:cstheme="minorHAnsi"/>
          <w:b/>
          <w:bCs/>
          <w:sz w:val="21"/>
          <w:szCs w:val="21"/>
        </w:rPr>
        <w:t xml:space="preserve">invito a partecipare al 50⁰ Concorso </w:t>
      </w:r>
      <w:r w:rsidR="00D41AAE">
        <w:rPr>
          <w:rFonts w:asciiTheme="minorHAnsi" w:hAnsiTheme="minorHAnsi" w:cstheme="minorHAnsi"/>
          <w:b/>
          <w:bCs/>
          <w:sz w:val="21"/>
          <w:szCs w:val="21"/>
        </w:rPr>
        <w:t>indetto dall’Arciconfraternita</w:t>
      </w:r>
      <w:r w:rsidR="007D5736" w:rsidRPr="00877D40">
        <w:rPr>
          <w:rFonts w:asciiTheme="minorHAnsi" w:hAnsiTheme="minorHAnsi" w:cstheme="minorHAnsi"/>
          <w:b/>
          <w:bCs/>
          <w:sz w:val="21"/>
          <w:szCs w:val="21"/>
        </w:rPr>
        <w:t xml:space="preserve"> che si terrà nel 2026</w:t>
      </w:r>
      <w:r w:rsidR="007D5736" w:rsidRPr="00877D40">
        <w:rPr>
          <w:rFonts w:asciiTheme="minorHAnsi" w:hAnsiTheme="minorHAnsi" w:cstheme="minorHAnsi"/>
          <w:sz w:val="21"/>
          <w:szCs w:val="21"/>
        </w:rPr>
        <w:t xml:space="preserve"> e avrà per tema “Il male non prevarrà! Dice Papa Leone XIV. Costruire Ponti comunicando: quando le Parole diventano strumenti di Pace e Fratellanza” (il </w:t>
      </w:r>
      <w:r w:rsidR="00D41AAE">
        <w:rPr>
          <w:rFonts w:asciiTheme="minorHAnsi" w:hAnsiTheme="minorHAnsi" w:cstheme="minorHAnsi"/>
          <w:sz w:val="21"/>
          <w:szCs w:val="21"/>
        </w:rPr>
        <w:t>r</w:t>
      </w:r>
      <w:r w:rsidR="007D5736" w:rsidRPr="00877D40">
        <w:rPr>
          <w:rFonts w:asciiTheme="minorHAnsi" w:hAnsiTheme="minorHAnsi" w:cstheme="minorHAnsi"/>
          <w:sz w:val="21"/>
          <w:szCs w:val="21"/>
        </w:rPr>
        <w:t>egolamento di partecipazione sul sito www.arciconfraternitasantantonio.org</w:t>
      </w:r>
      <w:r w:rsidR="00D41AAE">
        <w:rPr>
          <w:rFonts w:asciiTheme="minorHAnsi" w:hAnsiTheme="minorHAnsi" w:cstheme="minorHAnsi"/>
          <w:sz w:val="21"/>
          <w:szCs w:val="21"/>
        </w:rPr>
        <w:t>)</w:t>
      </w:r>
      <w:r w:rsidR="007D5736" w:rsidRPr="00877D40">
        <w:rPr>
          <w:rFonts w:asciiTheme="minorHAnsi" w:hAnsiTheme="minorHAnsi" w:cstheme="minorHAnsi"/>
          <w:sz w:val="21"/>
          <w:szCs w:val="21"/>
        </w:rPr>
        <w:t>.</w:t>
      </w:r>
    </w:p>
    <w:p w14:paraId="62BB78AF" w14:textId="0413C448" w:rsidR="006E34FE" w:rsidRPr="006E34FE" w:rsidRDefault="00877D40" w:rsidP="006E34FE">
      <w:pPr>
        <w:spacing w:after="0"/>
        <w:rPr>
          <w:rFonts w:asciiTheme="minorHAnsi" w:hAnsiTheme="minorHAnsi" w:cstheme="minorHAnsi"/>
          <w:sz w:val="21"/>
          <w:szCs w:val="21"/>
        </w:rPr>
      </w:pPr>
      <w:r w:rsidRPr="00877D40">
        <w:rPr>
          <w:rFonts w:asciiTheme="minorHAnsi" w:hAnsiTheme="minorHAnsi" w:cstheme="minorHAnsi"/>
          <w:b/>
          <w:bCs/>
          <w:sz w:val="21"/>
          <w:szCs w:val="21"/>
        </w:rPr>
        <w:t>“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Musica per il Creato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 xml:space="preserve">” </w:t>
      </w:r>
      <w:r w:rsidR="00D41AAE" w:rsidRPr="00D41AAE">
        <w:rPr>
          <w:rFonts w:asciiTheme="minorHAnsi" w:hAnsiTheme="minorHAnsi" w:cstheme="minorHAnsi"/>
          <w:sz w:val="21"/>
          <w:szCs w:val="21"/>
        </w:rPr>
        <w:t>di</w:t>
      </w:r>
      <w:r w:rsidR="00D41AA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 xml:space="preserve">Francesca </w:t>
      </w:r>
      <w:proofErr w:type="spellStart"/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Binfarè</w:t>
      </w:r>
      <w:proofErr w:type="spellEnd"/>
      <w:r w:rsidR="006E34FE" w:rsidRPr="006E34FE">
        <w:rPr>
          <w:rFonts w:asciiTheme="minorHAnsi" w:hAnsiTheme="minorHAnsi" w:cstheme="minorHAnsi"/>
          <w:sz w:val="21"/>
          <w:szCs w:val="21"/>
        </w:rPr>
        <w:t xml:space="preserve"> presenta l</w:t>
      </w:r>
      <w:r w:rsidR="007D5736" w:rsidRPr="00877D40">
        <w:rPr>
          <w:rFonts w:asciiTheme="minorHAnsi" w:hAnsiTheme="minorHAnsi" w:cstheme="minorHAnsi"/>
          <w:sz w:val="21"/>
          <w:szCs w:val="21"/>
        </w:rPr>
        <w:t>’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album </w:t>
      </w:r>
      <w:r w:rsidR="006E34FE" w:rsidRPr="006E34FE">
        <w:rPr>
          <w:rFonts w:asciiTheme="minorHAnsi" w:hAnsiTheme="minorHAnsi" w:cstheme="minorHAnsi"/>
          <w:b/>
          <w:bCs/>
          <w:i/>
          <w:iCs/>
          <w:sz w:val="21"/>
          <w:szCs w:val="21"/>
        </w:rPr>
        <w:t>La spada e l’incanto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del cantautore salentino 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Massimo Donno</w:t>
      </w:r>
      <w:r w:rsidR="006E34FE" w:rsidRPr="006E34FE">
        <w:rPr>
          <w:rFonts w:asciiTheme="minorHAnsi" w:hAnsiTheme="minorHAnsi" w:cstheme="minorHAnsi"/>
          <w:sz w:val="21"/>
          <w:szCs w:val="21"/>
        </w:rPr>
        <w:t>. Ispirato all</w:t>
      </w:r>
      <w:r w:rsidR="007D5736" w:rsidRPr="00877D40">
        <w:rPr>
          <w:rFonts w:asciiTheme="minorHAnsi" w:hAnsiTheme="minorHAnsi" w:cstheme="minorHAnsi"/>
          <w:sz w:val="21"/>
          <w:szCs w:val="21"/>
        </w:rPr>
        <w:t>’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attualità del </w:t>
      </w:r>
      <w:r w:rsidR="006E34FE" w:rsidRPr="006E34FE">
        <w:rPr>
          <w:rFonts w:asciiTheme="minorHAnsi" w:hAnsiTheme="minorHAnsi" w:cstheme="minorHAnsi"/>
          <w:b/>
          <w:bCs/>
          <w:i/>
          <w:iCs/>
          <w:sz w:val="21"/>
          <w:szCs w:val="21"/>
        </w:rPr>
        <w:t>Cantico delle Creature</w:t>
      </w:r>
      <w:r w:rsidR="006E34FE" w:rsidRPr="006E34FE">
        <w:rPr>
          <w:rFonts w:asciiTheme="minorHAnsi" w:hAnsiTheme="minorHAnsi" w:cstheme="minorHAnsi"/>
          <w:sz w:val="21"/>
          <w:szCs w:val="21"/>
        </w:rPr>
        <w:t>, il disco esplora la rivoluzione francescana che pone la natura al centro, come madre che protegge e tutela l</w:t>
      </w:r>
      <w:r w:rsidR="007D5736" w:rsidRPr="00877D40">
        <w:rPr>
          <w:rFonts w:asciiTheme="minorHAnsi" w:hAnsiTheme="minorHAnsi" w:cstheme="minorHAnsi"/>
          <w:sz w:val="21"/>
          <w:szCs w:val="21"/>
        </w:rPr>
        <w:t>’</w:t>
      </w:r>
      <w:r w:rsidR="006E34FE" w:rsidRPr="006E34FE">
        <w:rPr>
          <w:rFonts w:asciiTheme="minorHAnsi" w:hAnsiTheme="minorHAnsi" w:cstheme="minorHAnsi"/>
          <w:sz w:val="21"/>
          <w:szCs w:val="21"/>
        </w:rPr>
        <w:t>uomo. Donno sottolinea l</w:t>
      </w:r>
      <w:r w:rsidR="007D5736" w:rsidRPr="00877D40">
        <w:rPr>
          <w:rFonts w:asciiTheme="minorHAnsi" w:hAnsiTheme="minorHAnsi" w:cstheme="minorHAnsi"/>
          <w:sz w:val="21"/>
          <w:szCs w:val="21"/>
        </w:rPr>
        <w:t>’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universalità dei messaggi di </w:t>
      </w:r>
      <w:r w:rsidRPr="00877D40">
        <w:rPr>
          <w:rFonts w:asciiTheme="minorHAnsi" w:hAnsiTheme="minorHAnsi" w:cstheme="minorHAnsi"/>
          <w:sz w:val="21"/>
          <w:szCs w:val="21"/>
        </w:rPr>
        <w:t>s</w:t>
      </w:r>
      <w:r w:rsidR="006E34FE" w:rsidRPr="006E34FE">
        <w:rPr>
          <w:rFonts w:asciiTheme="minorHAnsi" w:hAnsiTheme="minorHAnsi" w:cstheme="minorHAnsi"/>
          <w:sz w:val="21"/>
          <w:szCs w:val="21"/>
        </w:rPr>
        <w:t>an Francesco su terra, pace e guerra, attualizzandoli con sonorità che si tuffano nel Mediterraneo, utilizzando strumenti etnici e unendo acustica ed elettronica.</w:t>
      </w:r>
    </w:p>
    <w:p w14:paraId="74609D72" w14:textId="77777777" w:rsidR="00D41AAE" w:rsidRDefault="00877D40" w:rsidP="00877D40">
      <w:pPr>
        <w:spacing w:after="0"/>
        <w:rPr>
          <w:rFonts w:asciiTheme="minorHAnsi" w:hAnsiTheme="minorHAnsi" w:cstheme="minorHAnsi"/>
          <w:sz w:val="21"/>
          <w:szCs w:val="21"/>
        </w:rPr>
      </w:pPr>
      <w:r w:rsidRPr="00D41AAE">
        <w:rPr>
          <w:rFonts w:asciiTheme="minorHAnsi" w:hAnsiTheme="minorHAnsi" w:cstheme="minorHAnsi"/>
          <w:sz w:val="21"/>
          <w:szCs w:val="21"/>
        </w:rPr>
        <w:t>Con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 xml:space="preserve"> “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La fine è solo l’inizio</w:t>
      </w:r>
      <w:r w:rsidRPr="00877D40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Pr="006E34FE">
        <w:rPr>
          <w:rFonts w:asciiTheme="minorHAnsi" w:hAnsiTheme="minorHAnsi" w:cstheme="minorHAnsi"/>
          <w:sz w:val="21"/>
          <w:szCs w:val="21"/>
        </w:rPr>
        <w:t xml:space="preserve"> di </w:t>
      </w:r>
      <w:r w:rsidRPr="006E34FE">
        <w:rPr>
          <w:rFonts w:asciiTheme="minorHAnsi" w:hAnsiTheme="minorHAnsi" w:cstheme="minorHAnsi"/>
          <w:b/>
          <w:bCs/>
          <w:sz w:val="21"/>
          <w:szCs w:val="21"/>
        </w:rPr>
        <w:t>Angelo Andrea Vegliante</w:t>
      </w:r>
      <w:r w:rsidRPr="00877D40">
        <w:rPr>
          <w:rFonts w:asciiTheme="minorHAnsi" w:hAnsiTheme="minorHAnsi" w:cstheme="minorHAnsi"/>
          <w:sz w:val="21"/>
          <w:szCs w:val="21"/>
        </w:rPr>
        <w:t xml:space="preserve"> s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i conclude </w:t>
      </w:r>
      <w:r w:rsidRPr="00877D40">
        <w:rPr>
          <w:rFonts w:asciiTheme="minorHAnsi" w:hAnsiTheme="minorHAnsi" w:cstheme="minorHAnsi"/>
          <w:sz w:val="21"/>
          <w:szCs w:val="21"/>
        </w:rPr>
        <w:t>lo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</w:t>
      </w:r>
      <w:r w:rsidR="006E34FE" w:rsidRPr="006E34FE">
        <w:rPr>
          <w:rFonts w:asciiTheme="minorHAnsi" w:hAnsiTheme="minorHAnsi" w:cstheme="minorHAnsi"/>
          <w:i/>
          <w:iCs/>
          <w:sz w:val="21"/>
          <w:szCs w:val="21"/>
        </w:rPr>
        <w:t>Speciale Giubileo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 con l</w:t>
      </w:r>
      <w:r w:rsidRPr="00877D40">
        <w:rPr>
          <w:rFonts w:asciiTheme="minorHAnsi" w:hAnsiTheme="minorHAnsi" w:cstheme="minorHAnsi"/>
          <w:sz w:val="21"/>
          <w:szCs w:val="21"/>
        </w:rPr>
        <w:t>’</w:t>
      </w:r>
      <w:r w:rsidR="006E34FE" w:rsidRPr="006E34FE">
        <w:rPr>
          <w:rFonts w:asciiTheme="minorHAnsi" w:hAnsiTheme="minorHAnsi" w:cstheme="minorHAnsi"/>
          <w:sz w:val="21"/>
          <w:szCs w:val="21"/>
        </w:rPr>
        <w:t xml:space="preserve">atleta paralimpica </w:t>
      </w:r>
      <w:r w:rsidR="006E34FE" w:rsidRPr="006E34FE">
        <w:rPr>
          <w:rFonts w:asciiTheme="minorHAnsi" w:hAnsiTheme="minorHAnsi" w:cstheme="minorHAnsi"/>
          <w:b/>
          <w:bCs/>
          <w:sz w:val="21"/>
          <w:szCs w:val="21"/>
        </w:rPr>
        <w:t>Maria José Giorio</w:t>
      </w:r>
      <w:r w:rsidRPr="00D41AAE">
        <w:rPr>
          <w:rFonts w:asciiTheme="minorHAnsi" w:hAnsiTheme="minorHAnsi" w:cstheme="minorHAnsi"/>
          <w:sz w:val="21"/>
          <w:szCs w:val="21"/>
        </w:rPr>
        <w:t>: i</w:t>
      </w:r>
      <w:r w:rsidR="006E34FE" w:rsidRPr="006E34FE">
        <w:rPr>
          <w:rFonts w:asciiTheme="minorHAnsi" w:hAnsiTheme="minorHAnsi" w:cstheme="minorHAnsi"/>
          <w:sz w:val="21"/>
          <w:szCs w:val="21"/>
        </w:rPr>
        <w:t>l suo messaggio ai giovani è di non arrendersi mai</w:t>
      </w:r>
      <w:r w:rsidRPr="00877D40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071A4FB" w14:textId="2A128379" w:rsidR="00A46B0B" w:rsidRPr="00877D40" w:rsidRDefault="00C16638" w:rsidP="00877D40">
      <w:pPr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Volgono al termine con</w:t>
      </w:r>
      <w:r w:rsidR="00D41AAE">
        <w:rPr>
          <w:rFonts w:asciiTheme="minorHAnsi" w:hAnsiTheme="minorHAnsi" w:cstheme="minorHAnsi"/>
          <w:sz w:val="21"/>
          <w:szCs w:val="21"/>
        </w:rPr>
        <w:t xml:space="preserve"> ottobre</w:t>
      </w:r>
      <w:r w:rsidR="00877D40" w:rsidRPr="00877D40">
        <w:rPr>
          <w:rFonts w:asciiTheme="minorHAnsi" w:hAnsiTheme="minorHAnsi" w:cstheme="minorHAnsi"/>
          <w:sz w:val="21"/>
          <w:szCs w:val="21"/>
        </w:rPr>
        <w:t xml:space="preserve"> anche </w:t>
      </w:r>
      <w:r w:rsidR="00B84841" w:rsidRPr="00877D40">
        <w:rPr>
          <w:rFonts w:asciiTheme="minorHAnsi" w:hAnsiTheme="minorHAnsi" w:cstheme="minorHAnsi"/>
          <w:sz w:val="21"/>
          <w:szCs w:val="21"/>
        </w:rPr>
        <w:t xml:space="preserve">i due fumetti </w:t>
      </w:r>
      <w:r w:rsidR="00B95930" w:rsidRPr="00877D40">
        <w:rPr>
          <w:rFonts w:asciiTheme="minorHAnsi" w:hAnsiTheme="minorHAnsi" w:cstheme="minorHAnsi"/>
          <w:sz w:val="21"/>
          <w:szCs w:val="21"/>
        </w:rPr>
        <w:t xml:space="preserve">francesi pubblicati </w:t>
      </w:r>
      <w:r w:rsidR="00877D40" w:rsidRPr="00877D40">
        <w:rPr>
          <w:rFonts w:asciiTheme="minorHAnsi" w:hAnsiTheme="minorHAnsi" w:cstheme="minorHAnsi"/>
          <w:sz w:val="21"/>
          <w:szCs w:val="21"/>
        </w:rPr>
        <w:t xml:space="preserve">quest’estate </w:t>
      </w:r>
      <w:r w:rsidR="00B95930" w:rsidRPr="00877D40">
        <w:rPr>
          <w:rFonts w:asciiTheme="minorHAnsi" w:hAnsiTheme="minorHAnsi" w:cstheme="minorHAnsi"/>
          <w:sz w:val="21"/>
          <w:szCs w:val="21"/>
        </w:rPr>
        <w:t xml:space="preserve">in esclusiva per il </w:t>
      </w:r>
      <w:proofErr w:type="spellStart"/>
      <w:r w:rsidR="00B95930" w:rsidRPr="00877D40">
        <w:rPr>
          <w:rFonts w:asciiTheme="minorHAnsi" w:hAnsiTheme="minorHAnsi" w:cstheme="minorHAnsi"/>
          <w:sz w:val="21"/>
          <w:szCs w:val="21"/>
        </w:rPr>
        <w:t>MeRa</w:t>
      </w:r>
      <w:proofErr w:type="spellEnd"/>
      <w:r w:rsidR="00B95930" w:rsidRPr="00877D40">
        <w:rPr>
          <w:rFonts w:asciiTheme="minorHAnsi" w:hAnsiTheme="minorHAnsi" w:cstheme="minorHAnsi"/>
          <w:sz w:val="21"/>
          <w:szCs w:val="21"/>
        </w:rPr>
        <w:t xml:space="preserve">: </w:t>
      </w:r>
      <w:r w:rsidR="00455898" w:rsidRPr="00877D40">
        <w:rPr>
          <w:rFonts w:asciiTheme="minorHAnsi" w:hAnsiTheme="minorHAnsi" w:cstheme="minorHAnsi"/>
          <w:b/>
          <w:sz w:val="21"/>
          <w:szCs w:val="21"/>
        </w:rPr>
        <w:t>“La valle dei misteri”</w:t>
      </w:r>
      <w:r w:rsidR="00B84841" w:rsidRPr="00877D4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41AAE">
        <w:rPr>
          <w:rFonts w:asciiTheme="minorHAnsi" w:hAnsiTheme="minorHAnsi" w:cstheme="minorHAnsi"/>
          <w:sz w:val="21"/>
          <w:szCs w:val="21"/>
        </w:rPr>
        <w:t>di</w:t>
      </w:r>
      <w:r w:rsidR="00B84841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="00B84841" w:rsidRPr="00877D40">
        <w:rPr>
          <w:rFonts w:asciiTheme="minorHAnsi" w:hAnsiTheme="minorHAnsi" w:cstheme="minorHAnsi"/>
          <w:b/>
          <w:bCs/>
          <w:sz w:val="21"/>
          <w:szCs w:val="21"/>
        </w:rPr>
        <w:t>Pau Valls</w:t>
      </w:r>
      <w:r w:rsidR="00B84841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="00D41AAE">
        <w:rPr>
          <w:rFonts w:asciiTheme="minorHAnsi" w:hAnsiTheme="minorHAnsi" w:cstheme="minorHAnsi"/>
          <w:sz w:val="21"/>
          <w:szCs w:val="21"/>
        </w:rPr>
        <w:t xml:space="preserve">(disegni) </w:t>
      </w:r>
      <w:r w:rsidR="00B84841" w:rsidRPr="00877D40">
        <w:rPr>
          <w:rFonts w:asciiTheme="minorHAnsi" w:hAnsiTheme="minorHAnsi" w:cstheme="minorHAnsi"/>
          <w:sz w:val="21"/>
          <w:szCs w:val="21"/>
        </w:rPr>
        <w:t xml:space="preserve">e </w:t>
      </w:r>
      <w:r w:rsidR="00B84841" w:rsidRPr="00877D40">
        <w:rPr>
          <w:rFonts w:asciiTheme="minorHAnsi" w:hAnsiTheme="minorHAnsi" w:cstheme="minorHAnsi"/>
          <w:b/>
          <w:bCs/>
          <w:sz w:val="21"/>
          <w:szCs w:val="21"/>
        </w:rPr>
        <w:t xml:space="preserve">Chris </w:t>
      </w:r>
      <w:proofErr w:type="spellStart"/>
      <w:r w:rsidR="00B84841" w:rsidRPr="00877D40">
        <w:rPr>
          <w:rFonts w:asciiTheme="minorHAnsi" w:hAnsiTheme="minorHAnsi" w:cstheme="minorHAnsi"/>
          <w:b/>
          <w:bCs/>
          <w:sz w:val="21"/>
          <w:szCs w:val="21"/>
        </w:rPr>
        <w:t>Stygryt</w:t>
      </w:r>
      <w:proofErr w:type="spellEnd"/>
      <w:r w:rsidR="00D41AA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D41AAE" w:rsidRPr="00D41AAE">
        <w:rPr>
          <w:rFonts w:asciiTheme="minorHAnsi" w:hAnsiTheme="minorHAnsi" w:cstheme="minorHAnsi"/>
          <w:sz w:val="21"/>
          <w:szCs w:val="21"/>
        </w:rPr>
        <w:t>(testo)</w:t>
      </w:r>
      <w:r w:rsidR="00B95930" w:rsidRPr="00D41AAE">
        <w:rPr>
          <w:rFonts w:asciiTheme="minorHAnsi" w:hAnsiTheme="minorHAnsi" w:cstheme="minorHAnsi"/>
          <w:sz w:val="21"/>
          <w:szCs w:val="21"/>
        </w:rPr>
        <w:t>,</w:t>
      </w:r>
      <w:r w:rsidR="00B95930" w:rsidRPr="00877D40">
        <w:rPr>
          <w:rFonts w:asciiTheme="minorHAnsi" w:hAnsiTheme="minorHAnsi" w:cstheme="minorHAnsi"/>
          <w:sz w:val="21"/>
          <w:szCs w:val="21"/>
        </w:rPr>
        <w:t xml:space="preserve"> con </w:t>
      </w:r>
      <w:r w:rsidR="00B84841" w:rsidRPr="00877D40">
        <w:rPr>
          <w:rFonts w:asciiTheme="minorHAnsi" w:hAnsiTheme="minorHAnsi" w:cstheme="minorHAnsi"/>
          <w:sz w:val="21"/>
          <w:szCs w:val="21"/>
        </w:rPr>
        <w:t>protagonist</w:t>
      </w:r>
      <w:r w:rsidR="00B95930" w:rsidRPr="00877D40">
        <w:rPr>
          <w:rFonts w:asciiTheme="minorHAnsi" w:hAnsiTheme="minorHAnsi" w:cstheme="minorHAnsi"/>
          <w:sz w:val="21"/>
          <w:szCs w:val="21"/>
        </w:rPr>
        <w:t>i</w:t>
      </w:r>
      <w:r w:rsidR="00B84841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="00D41AAE">
        <w:rPr>
          <w:rFonts w:asciiTheme="minorHAnsi" w:hAnsiTheme="minorHAnsi" w:cstheme="minorHAnsi"/>
          <w:sz w:val="21"/>
          <w:szCs w:val="21"/>
        </w:rPr>
        <w:t>gli adolescenti</w:t>
      </w:r>
      <w:r w:rsidR="00B84841" w:rsidRPr="00877D40">
        <w:rPr>
          <w:rFonts w:asciiTheme="minorHAnsi" w:hAnsiTheme="minorHAnsi" w:cstheme="minorHAnsi"/>
          <w:sz w:val="21"/>
          <w:szCs w:val="21"/>
        </w:rPr>
        <w:t xml:space="preserve"> Pietro</w:t>
      </w:r>
      <w:r w:rsidR="00D41AAE">
        <w:rPr>
          <w:rFonts w:asciiTheme="minorHAnsi" w:hAnsiTheme="minorHAnsi" w:cstheme="minorHAnsi"/>
          <w:sz w:val="21"/>
          <w:szCs w:val="21"/>
        </w:rPr>
        <w:t xml:space="preserve"> e </w:t>
      </w:r>
      <w:r w:rsidR="00B84841" w:rsidRPr="00877D40">
        <w:rPr>
          <w:rFonts w:asciiTheme="minorHAnsi" w:hAnsiTheme="minorHAnsi" w:cstheme="minorHAnsi"/>
          <w:sz w:val="21"/>
          <w:szCs w:val="21"/>
        </w:rPr>
        <w:t>Milly</w:t>
      </w:r>
      <w:r w:rsidR="00D41AAE">
        <w:rPr>
          <w:rFonts w:asciiTheme="minorHAnsi" w:hAnsiTheme="minorHAnsi" w:cstheme="minorHAnsi"/>
          <w:sz w:val="21"/>
          <w:szCs w:val="21"/>
        </w:rPr>
        <w:t xml:space="preserve">, </w:t>
      </w:r>
      <w:r w:rsidR="00B84841" w:rsidRPr="00877D40">
        <w:rPr>
          <w:rFonts w:asciiTheme="minorHAnsi" w:hAnsiTheme="minorHAnsi" w:cstheme="minorHAnsi"/>
          <w:sz w:val="21"/>
          <w:szCs w:val="21"/>
        </w:rPr>
        <w:t>e</w:t>
      </w:r>
      <w:r w:rsidR="00FC2947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="00FC2947" w:rsidRPr="00877D40">
        <w:rPr>
          <w:rFonts w:asciiTheme="minorHAnsi" w:hAnsiTheme="minorHAnsi" w:cstheme="minorHAnsi"/>
          <w:b/>
          <w:sz w:val="21"/>
          <w:szCs w:val="21"/>
        </w:rPr>
        <w:t>“Fratelli nel pallone”</w:t>
      </w:r>
      <w:r w:rsidR="00FC2947" w:rsidRPr="00877D40">
        <w:rPr>
          <w:rFonts w:asciiTheme="minorHAnsi" w:hAnsiTheme="minorHAnsi" w:cstheme="minorHAnsi"/>
          <w:sz w:val="21"/>
          <w:szCs w:val="21"/>
        </w:rPr>
        <w:t>,</w:t>
      </w:r>
      <w:r w:rsidR="00FC2947" w:rsidRPr="00877D4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41AAE">
        <w:rPr>
          <w:rFonts w:asciiTheme="minorHAnsi" w:hAnsiTheme="minorHAnsi" w:cstheme="minorHAnsi"/>
          <w:b/>
          <w:sz w:val="21"/>
          <w:szCs w:val="21"/>
        </w:rPr>
        <w:t xml:space="preserve">di </w:t>
      </w:r>
      <w:r w:rsidR="00040856" w:rsidRPr="00877D40">
        <w:rPr>
          <w:rFonts w:asciiTheme="minorHAnsi" w:hAnsiTheme="minorHAnsi" w:cstheme="minorHAnsi"/>
          <w:b/>
          <w:sz w:val="21"/>
          <w:szCs w:val="21"/>
        </w:rPr>
        <w:t xml:space="preserve">Mx18 </w:t>
      </w:r>
      <w:r w:rsidR="00040856" w:rsidRPr="00D41AAE">
        <w:rPr>
          <w:rFonts w:asciiTheme="minorHAnsi" w:hAnsiTheme="minorHAnsi" w:cstheme="minorHAnsi"/>
          <w:bCs/>
          <w:sz w:val="21"/>
          <w:szCs w:val="21"/>
        </w:rPr>
        <w:t>e</w:t>
      </w:r>
      <w:r w:rsidR="00040856" w:rsidRPr="00877D40">
        <w:rPr>
          <w:rFonts w:asciiTheme="minorHAnsi" w:hAnsiTheme="minorHAnsi" w:cstheme="minorHAnsi"/>
          <w:b/>
          <w:sz w:val="21"/>
          <w:szCs w:val="21"/>
        </w:rPr>
        <w:t xml:space="preserve"> Ludovic </w:t>
      </w:r>
      <w:proofErr w:type="spellStart"/>
      <w:r w:rsidR="00040856" w:rsidRPr="00877D40">
        <w:rPr>
          <w:rFonts w:asciiTheme="minorHAnsi" w:hAnsiTheme="minorHAnsi" w:cstheme="minorHAnsi"/>
          <w:b/>
          <w:sz w:val="21"/>
          <w:szCs w:val="21"/>
        </w:rPr>
        <w:t>Danjou</w:t>
      </w:r>
      <w:proofErr w:type="spellEnd"/>
      <w:r w:rsidR="00040856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="00D41AAE">
        <w:rPr>
          <w:rFonts w:asciiTheme="minorHAnsi" w:hAnsiTheme="minorHAnsi" w:cstheme="minorHAnsi"/>
          <w:sz w:val="21"/>
          <w:szCs w:val="21"/>
        </w:rPr>
        <w:t xml:space="preserve">(testo) </w:t>
      </w:r>
      <w:r w:rsidR="00040856" w:rsidRPr="00877D40">
        <w:rPr>
          <w:rFonts w:asciiTheme="minorHAnsi" w:hAnsiTheme="minorHAnsi" w:cstheme="minorHAnsi"/>
          <w:sz w:val="21"/>
          <w:szCs w:val="21"/>
        </w:rPr>
        <w:t xml:space="preserve">e </w:t>
      </w:r>
      <w:r w:rsidR="00040856" w:rsidRPr="00877D40">
        <w:rPr>
          <w:rFonts w:asciiTheme="minorHAnsi" w:hAnsiTheme="minorHAnsi" w:cstheme="minorHAnsi"/>
          <w:b/>
          <w:sz w:val="21"/>
          <w:szCs w:val="21"/>
        </w:rPr>
        <w:t>Alessio Zonno</w:t>
      </w:r>
      <w:r w:rsidR="00D41AA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41AAE" w:rsidRPr="00D41AAE">
        <w:rPr>
          <w:rFonts w:asciiTheme="minorHAnsi" w:hAnsiTheme="minorHAnsi" w:cstheme="minorHAnsi"/>
          <w:bCs/>
          <w:sz w:val="21"/>
          <w:szCs w:val="21"/>
        </w:rPr>
        <w:t>(disegni)</w:t>
      </w:r>
      <w:r w:rsidR="00040856" w:rsidRPr="00D41AAE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B95930" w:rsidRPr="00877D40">
        <w:rPr>
          <w:rFonts w:asciiTheme="minorHAnsi" w:hAnsiTheme="minorHAnsi" w:cstheme="minorHAnsi"/>
          <w:sz w:val="21"/>
          <w:szCs w:val="21"/>
        </w:rPr>
        <w:t xml:space="preserve">con protagonisti </w:t>
      </w:r>
      <w:r w:rsidR="00A46B0B" w:rsidRPr="00877D40">
        <w:rPr>
          <w:rFonts w:asciiTheme="minorHAnsi" w:hAnsiTheme="minorHAnsi" w:cstheme="minorHAnsi"/>
          <w:sz w:val="21"/>
          <w:szCs w:val="21"/>
        </w:rPr>
        <w:t xml:space="preserve">Florian, calciatore di talento destinato a una grande carriera, </w:t>
      </w:r>
      <w:r w:rsidR="00B95930" w:rsidRPr="00877D40">
        <w:rPr>
          <w:rFonts w:asciiTheme="minorHAnsi" w:hAnsiTheme="minorHAnsi" w:cstheme="minorHAnsi"/>
          <w:sz w:val="21"/>
          <w:szCs w:val="21"/>
        </w:rPr>
        <w:t>e i</w:t>
      </w:r>
      <w:r w:rsidR="00A46B0B" w:rsidRPr="00877D40">
        <w:rPr>
          <w:rFonts w:asciiTheme="minorHAnsi" w:hAnsiTheme="minorHAnsi" w:cstheme="minorHAnsi"/>
          <w:sz w:val="21"/>
          <w:szCs w:val="21"/>
        </w:rPr>
        <w:t>l fratello minore, Ezio, affetto da un disturbo autistico</w:t>
      </w:r>
      <w:r w:rsidR="00B95930" w:rsidRPr="00877D40">
        <w:rPr>
          <w:rFonts w:asciiTheme="minorHAnsi" w:hAnsiTheme="minorHAnsi" w:cstheme="minorHAnsi"/>
          <w:sz w:val="21"/>
          <w:szCs w:val="21"/>
        </w:rPr>
        <w:t>.</w:t>
      </w:r>
    </w:p>
    <w:p w14:paraId="21EED047" w14:textId="77777777" w:rsidR="00AA005C" w:rsidRPr="00877D40" w:rsidRDefault="00AA005C" w:rsidP="008726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61B8F7AD" w14:textId="1D4450A9" w:rsidR="008F2436" w:rsidRPr="00877D40" w:rsidRDefault="00053F08" w:rsidP="00DA10FF">
      <w:pPr>
        <w:spacing w:after="0"/>
        <w:rPr>
          <w:rFonts w:asciiTheme="minorHAnsi" w:hAnsiTheme="minorHAnsi" w:cstheme="minorHAnsi"/>
          <w:sz w:val="21"/>
          <w:szCs w:val="21"/>
        </w:rPr>
      </w:pPr>
      <w:r w:rsidRPr="00877D40">
        <w:rPr>
          <w:rFonts w:asciiTheme="minorHAnsi" w:hAnsiTheme="minorHAnsi" w:cstheme="minorHAnsi"/>
          <w:sz w:val="21"/>
          <w:szCs w:val="21"/>
        </w:rPr>
        <w:t>Il sommario</w:t>
      </w:r>
      <w:r w:rsidR="0035724D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="00073FCA" w:rsidRPr="00877D40">
        <w:rPr>
          <w:rFonts w:asciiTheme="minorHAnsi" w:hAnsiTheme="minorHAnsi" w:cstheme="minorHAnsi"/>
          <w:sz w:val="21"/>
          <w:szCs w:val="21"/>
        </w:rPr>
        <w:t xml:space="preserve">sul </w:t>
      </w:r>
      <w:hyperlink r:id="rId8" w:history="1">
        <w:r w:rsidR="00073FCA" w:rsidRPr="00877D40">
          <w:rPr>
            <w:rStyle w:val="Collegamentoipertestuale"/>
            <w:rFonts w:asciiTheme="minorHAnsi" w:hAnsiTheme="minorHAnsi" w:cstheme="minorHAnsi"/>
            <w:sz w:val="21"/>
            <w:szCs w:val="21"/>
          </w:rPr>
          <w:t>sito del «Messaggero dei Ragazzi»</w:t>
        </w:r>
      </w:hyperlink>
      <w:r w:rsidR="00890DC5" w:rsidRPr="00877D40">
        <w:rPr>
          <w:rFonts w:asciiTheme="minorHAnsi" w:hAnsiTheme="minorHAnsi" w:cstheme="minorHAnsi"/>
          <w:sz w:val="21"/>
          <w:szCs w:val="21"/>
        </w:rPr>
        <w:t xml:space="preserve"> dal </w:t>
      </w:r>
      <w:proofErr w:type="gramStart"/>
      <w:r w:rsidR="00890DC5" w:rsidRPr="00877D40">
        <w:rPr>
          <w:rFonts w:asciiTheme="minorHAnsi" w:hAnsiTheme="minorHAnsi" w:cstheme="minorHAnsi"/>
          <w:sz w:val="21"/>
          <w:szCs w:val="21"/>
        </w:rPr>
        <w:t>1°</w:t>
      </w:r>
      <w:proofErr w:type="gramEnd"/>
      <w:r w:rsidR="00890DC5" w:rsidRPr="00877D40">
        <w:rPr>
          <w:rFonts w:asciiTheme="minorHAnsi" w:hAnsiTheme="minorHAnsi" w:cstheme="minorHAnsi"/>
          <w:sz w:val="21"/>
          <w:szCs w:val="21"/>
        </w:rPr>
        <w:t xml:space="preserve"> </w:t>
      </w:r>
      <w:r w:rsidR="00E65E42" w:rsidRPr="00877D40">
        <w:rPr>
          <w:rFonts w:asciiTheme="minorHAnsi" w:hAnsiTheme="minorHAnsi" w:cstheme="minorHAnsi"/>
          <w:sz w:val="21"/>
          <w:szCs w:val="21"/>
        </w:rPr>
        <w:t xml:space="preserve">di </w:t>
      </w:r>
      <w:r w:rsidR="00877D40" w:rsidRPr="00877D40">
        <w:rPr>
          <w:rFonts w:asciiTheme="minorHAnsi" w:hAnsiTheme="minorHAnsi" w:cstheme="minorHAnsi"/>
          <w:sz w:val="21"/>
          <w:szCs w:val="21"/>
        </w:rPr>
        <w:t>ottobre</w:t>
      </w:r>
      <w:r w:rsidR="003A78DE" w:rsidRPr="00877D40">
        <w:rPr>
          <w:rFonts w:asciiTheme="minorHAnsi" w:hAnsiTheme="minorHAnsi" w:cstheme="minorHAnsi"/>
          <w:sz w:val="21"/>
          <w:szCs w:val="21"/>
        </w:rPr>
        <w:t>.</w:t>
      </w:r>
      <w:r w:rsidR="0038485A" w:rsidRPr="00877D40">
        <w:rPr>
          <w:rFonts w:asciiTheme="minorHAnsi" w:hAnsiTheme="minorHAnsi" w:cstheme="minorHAnsi"/>
          <w:sz w:val="21"/>
          <w:szCs w:val="21"/>
        </w:rPr>
        <w:tab/>
      </w:r>
    </w:p>
    <w:p w14:paraId="1002976B" w14:textId="77777777" w:rsidR="00C91FEA" w:rsidRPr="00877D40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1"/>
          <w:szCs w:val="21"/>
        </w:rPr>
      </w:pPr>
    </w:p>
    <w:sectPr w:rsidR="00C91FEA" w:rsidRPr="00877D40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E416" w14:textId="77777777" w:rsidR="00EB2DC9" w:rsidRDefault="00EB2DC9">
      <w:pPr>
        <w:spacing w:before="0" w:after="0"/>
      </w:pPr>
      <w:r>
        <w:separator/>
      </w:r>
    </w:p>
  </w:endnote>
  <w:endnote w:type="continuationSeparator" w:id="0">
    <w:p w14:paraId="0D357894" w14:textId="77777777" w:rsidR="00EB2DC9" w:rsidRDefault="00EB2D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753A" w14:textId="77777777"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14:paraId="04191B6C" w14:textId="77777777"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14:paraId="523DC08C" w14:textId="77777777"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14:paraId="26108B2F" w14:textId="77777777" w:rsidR="00D23078" w:rsidRPr="00F0235F" w:rsidRDefault="00D230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6487" w14:textId="77777777" w:rsidR="00EB2DC9" w:rsidRDefault="00EB2DC9">
      <w:pPr>
        <w:spacing w:before="0" w:after="0"/>
      </w:pPr>
      <w:r>
        <w:separator/>
      </w:r>
    </w:p>
  </w:footnote>
  <w:footnote w:type="continuationSeparator" w:id="0">
    <w:p w14:paraId="2329831A" w14:textId="77777777" w:rsidR="00EB2DC9" w:rsidRDefault="00EB2D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6274" w14:textId="77777777"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9593158" wp14:editId="15F89F46">
          <wp:simplePos x="0" y="0"/>
          <wp:positionH relativeFrom="column">
            <wp:posOffset>-57150</wp:posOffset>
          </wp:positionH>
          <wp:positionV relativeFrom="paragraph">
            <wp:posOffset>9525</wp:posOffset>
          </wp:positionV>
          <wp:extent cx="2026285" cy="72072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720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F1A">
      <w:t xml:space="preserve">                                                                                                    </w:t>
    </w:r>
  </w:p>
  <w:p w14:paraId="2E5CD3BC" w14:textId="77777777"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61D7E19A" wp14:editId="31F6AA1C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 w15:restartNumberingAfterBreak="0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6567167">
    <w:abstractNumId w:val="1"/>
  </w:num>
  <w:num w:numId="2" w16cid:durableId="1806846013">
    <w:abstractNumId w:val="2"/>
  </w:num>
  <w:num w:numId="3" w16cid:durableId="666639060">
    <w:abstractNumId w:val="4"/>
  </w:num>
  <w:num w:numId="4" w16cid:durableId="1915629734">
    <w:abstractNumId w:val="6"/>
  </w:num>
  <w:num w:numId="5" w16cid:durableId="876312681">
    <w:abstractNumId w:val="3"/>
  </w:num>
  <w:num w:numId="6" w16cid:durableId="1518348345">
    <w:abstractNumId w:val="0"/>
  </w:num>
  <w:num w:numId="7" w16cid:durableId="101889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0856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3F53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11B5"/>
    <w:rsid w:val="00082A31"/>
    <w:rsid w:val="0008538A"/>
    <w:rsid w:val="000855C2"/>
    <w:rsid w:val="00085BD9"/>
    <w:rsid w:val="0008680E"/>
    <w:rsid w:val="0008693B"/>
    <w:rsid w:val="00087324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2935"/>
    <w:rsid w:val="000B2BD1"/>
    <w:rsid w:val="000B5298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4135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42E9"/>
    <w:rsid w:val="00146B4D"/>
    <w:rsid w:val="00146CE2"/>
    <w:rsid w:val="00147550"/>
    <w:rsid w:val="001477FA"/>
    <w:rsid w:val="001507F6"/>
    <w:rsid w:val="00151515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A1D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527A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57DC"/>
    <w:rsid w:val="001F621F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6F"/>
    <w:rsid w:val="002123E6"/>
    <w:rsid w:val="00212C7B"/>
    <w:rsid w:val="0021312A"/>
    <w:rsid w:val="0021345B"/>
    <w:rsid w:val="00215D80"/>
    <w:rsid w:val="002161CB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68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37"/>
    <w:rsid w:val="002954B9"/>
    <w:rsid w:val="00295C4D"/>
    <w:rsid w:val="0029793B"/>
    <w:rsid w:val="002A0CA0"/>
    <w:rsid w:val="002A28B3"/>
    <w:rsid w:val="002A5EA2"/>
    <w:rsid w:val="002B06DA"/>
    <w:rsid w:val="002B219B"/>
    <w:rsid w:val="002B32BE"/>
    <w:rsid w:val="002B3D42"/>
    <w:rsid w:val="002B4B2D"/>
    <w:rsid w:val="002C1AAE"/>
    <w:rsid w:val="002C1FDD"/>
    <w:rsid w:val="002C2835"/>
    <w:rsid w:val="002C4BCD"/>
    <w:rsid w:val="002C656D"/>
    <w:rsid w:val="002C7C7F"/>
    <w:rsid w:val="002C7F8A"/>
    <w:rsid w:val="002D00D3"/>
    <w:rsid w:val="002D0E1B"/>
    <w:rsid w:val="002D17DC"/>
    <w:rsid w:val="002D2379"/>
    <w:rsid w:val="002D279A"/>
    <w:rsid w:val="002D3333"/>
    <w:rsid w:val="002D57A3"/>
    <w:rsid w:val="002D5FD3"/>
    <w:rsid w:val="002D62FC"/>
    <w:rsid w:val="002D7FC1"/>
    <w:rsid w:val="002E03F7"/>
    <w:rsid w:val="002E0EAF"/>
    <w:rsid w:val="002E1C1A"/>
    <w:rsid w:val="002E23A9"/>
    <w:rsid w:val="002E320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4924"/>
    <w:rsid w:val="003167D8"/>
    <w:rsid w:val="003175C0"/>
    <w:rsid w:val="00320570"/>
    <w:rsid w:val="0032107A"/>
    <w:rsid w:val="00321335"/>
    <w:rsid w:val="00323B6E"/>
    <w:rsid w:val="00325363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01F"/>
    <w:rsid w:val="00356320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2CC8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55B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2C7A"/>
    <w:rsid w:val="003D4F48"/>
    <w:rsid w:val="003D59E9"/>
    <w:rsid w:val="003D5AA2"/>
    <w:rsid w:val="003E028D"/>
    <w:rsid w:val="003E2FC6"/>
    <w:rsid w:val="003E3FEE"/>
    <w:rsid w:val="003F2A7B"/>
    <w:rsid w:val="003F2D3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07F00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4765"/>
    <w:rsid w:val="00426DC3"/>
    <w:rsid w:val="00427A76"/>
    <w:rsid w:val="004308DA"/>
    <w:rsid w:val="00430E7D"/>
    <w:rsid w:val="004312C4"/>
    <w:rsid w:val="0043433E"/>
    <w:rsid w:val="00434A19"/>
    <w:rsid w:val="00435CD8"/>
    <w:rsid w:val="004372DE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B6C"/>
    <w:rsid w:val="00450FD9"/>
    <w:rsid w:val="00451DED"/>
    <w:rsid w:val="00452DF0"/>
    <w:rsid w:val="004546F6"/>
    <w:rsid w:val="00455898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51D"/>
    <w:rsid w:val="00471BC2"/>
    <w:rsid w:val="00472474"/>
    <w:rsid w:val="00472CBE"/>
    <w:rsid w:val="00472FD8"/>
    <w:rsid w:val="00474241"/>
    <w:rsid w:val="00474D5B"/>
    <w:rsid w:val="00475E3E"/>
    <w:rsid w:val="004765FC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253A"/>
    <w:rsid w:val="004D4D54"/>
    <w:rsid w:val="004D6101"/>
    <w:rsid w:val="004D67B0"/>
    <w:rsid w:val="004D733F"/>
    <w:rsid w:val="004E11FB"/>
    <w:rsid w:val="004E2406"/>
    <w:rsid w:val="004E2C0C"/>
    <w:rsid w:val="004E302F"/>
    <w:rsid w:val="004E330C"/>
    <w:rsid w:val="004E3C98"/>
    <w:rsid w:val="004E4033"/>
    <w:rsid w:val="004E4117"/>
    <w:rsid w:val="004E46CB"/>
    <w:rsid w:val="004E4C39"/>
    <w:rsid w:val="004E5481"/>
    <w:rsid w:val="004E54BE"/>
    <w:rsid w:val="004E6A05"/>
    <w:rsid w:val="004E6C9D"/>
    <w:rsid w:val="004E6E69"/>
    <w:rsid w:val="004E775B"/>
    <w:rsid w:val="004E7C6E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BC8"/>
    <w:rsid w:val="00531C11"/>
    <w:rsid w:val="00532093"/>
    <w:rsid w:val="005326DA"/>
    <w:rsid w:val="00534CA5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169"/>
    <w:rsid w:val="0055132A"/>
    <w:rsid w:val="00551464"/>
    <w:rsid w:val="00551865"/>
    <w:rsid w:val="00551ACE"/>
    <w:rsid w:val="00553913"/>
    <w:rsid w:val="005545B3"/>
    <w:rsid w:val="00554A86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3158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135"/>
    <w:rsid w:val="005B6CB1"/>
    <w:rsid w:val="005B72D6"/>
    <w:rsid w:val="005C41A5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398C"/>
    <w:rsid w:val="005D481A"/>
    <w:rsid w:val="005D5093"/>
    <w:rsid w:val="005D510E"/>
    <w:rsid w:val="005D7F47"/>
    <w:rsid w:val="005E0B2A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62D"/>
    <w:rsid w:val="006019AD"/>
    <w:rsid w:val="0060263E"/>
    <w:rsid w:val="00602994"/>
    <w:rsid w:val="00604750"/>
    <w:rsid w:val="00605681"/>
    <w:rsid w:val="00607591"/>
    <w:rsid w:val="00610338"/>
    <w:rsid w:val="006111AA"/>
    <w:rsid w:val="00611240"/>
    <w:rsid w:val="006120C9"/>
    <w:rsid w:val="006154E5"/>
    <w:rsid w:val="006216EB"/>
    <w:rsid w:val="00622041"/>
    <w:rsid w:val="00622D0A"/>
    <w:rsid w:val="006253AC"/>
    <w:rsid w:val="006256A5"/>
    <w:rsid w:val="00625D5A"/>
    <w:rsid w:val="00626FE0"/>
    <w:rsid w:val="00627BC5"/>
    <w:rsid w:val="0063146E"/>
    <w:rsid w:val="006315EF"/>
    <w:rsid w:val="0063310B"/>
    <w:rsid w:val="00633AD9"/>
    <w:rsid w:val="00635EA3"/>
    <w:rsid w:val="00640116"/>
    <w:rsid w:val="00641F1E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2CC3"/>
    <w:rsid w:val="00673998"/>
    <w:rsid w:val="006744AA"/>
    <w:rsid w:val="00674D4D"/>
    <w:rsid w:val="006769E7"/>
    <w:rsid w:val="006773F0"/>
    <w:rsid w:val="006775F0"/>
    <w:rsid w:val="006802EE"/>
    <w:rsid w:val="00680AB2"/>
    <w:rsid w:val="00680D3F"/>
    <w:rsid w:val="0068110A"/>
    <w:rsid w:val="00683506"/>
    <w:rsid w:val="0068777E"/>
    <w:rsid w:val="00687A8F"/>
    <w:rsid w:val="006906BA"/>
    <w:rsid w:val="00691686"/>
    <w:rsid w:val="0069206B"/>
    <w:rsid w:val="006922BE"/>
    <w:rsid w:val="0069254B"/>
    <w:rsid w:val="00692767"/>
    <w:rsid w:val="0069349D"/>
    <w:rsid w:val="00694A57"/>
    <w:rsid w:val="006953BC"/>
    <w:rsid w:val="006969D8"/>
    <w:rsid w:val="00696DC3"/>
    <w:rsid w:val="00697250"/>
    <w:rsid w:val="006977A8"/>
    <w:rsid w:val="006A13E0"/>
    <w:rsid w:val="006A1D06"/>
    <w:rsid w:val="006A2408"/>
    <w:rsid w:val="006A3ED8"/>
    <w:rsid w:val="006A45AF"/>
    <w:rsid w:val="006A6F80"/>
    <w:rsid w:val="006B064F"/>
    <w:rsid w:val="006B095F"/>
    <w:rsid w:val="006B19AB"/>
    <w:rsid w:val="006B49C6"/>
    <w:rsid w:val="006B5E97"/>
    <w:rsid w:val="006B5F37"/>
    <w:rsid w:val="006B6FB0"/>
    <w:rsid w:val="006C047A"/>
    <w:rsid w:val="006C1172"/>
    <w:rsid w:val="006C20E6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841"/>
    <w:rsid w:val="006D1DEE"/>
    <w:rsid w:val="006D4C05"/>
    <w:rsid w:val="006D5046"/>
    <w:rsid w:val="006E1B0C"/>
    <w:rsid w:val="006E1DC8"/>
    <w:rsid w:val="006E34FE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4EE"/>
    <w:rsid w:val="006F6A79"/>
    <w:rsid w:val="006F6E5E"/>
    <w:rsid w:val="006F7E37"/>
    <w:rsid w:val="00700C11"/>
    <w:rsid w:val="0070120C"/>
    <w:rsid w:val="00702E63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3EB3"/>
    <w:rsid w:val="0073418B"/>
    <w:rsid w:val="007356D6"/>
    <w:rsid w:val="00737CB1"/>
    <w:rsid w:val="007402F2"/>
    <w:rsid w:val="00741BDF"/>
    <w:rsid w:val="00742481"/>
    <w:rsid w:val="007424F3"/>
    <w:rsid w:val="007450BF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0C6F"/>
    <w:rsid w:val="007611A5"/>
    <w:rsid w:val="0076237D"/>
    <w:rsid w:val="007631CE"/>
    <w:rsid w:val="00764904"/>
    <w:rsid w:val="00766311"/>
    <w:rsid w:val="007712AC"/>
    <w:rsid w:val="00772A36"/>
    <w:rsid w:val="00772E41"/>
    <w:rsid w:val="00775A7B"/>
    <w:rsid w:val="00775D48"/>
    <w:rsid w:val="00776016"/>
    <w:rsid w:val="00780577"/>
    <w:rsid w:val="00780818"/>
    <w:rsid w:val="00782725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CA9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94A"/>
    <w:rsid w:val="007C3F8C"/>
    <w:rsid w:val="007C5235"/>
    <w:rsid w:val="007C562F"/>
    <w:rsid w:val="007C6F94"/>
    <w:rsid w:val="007D059D"/>
    <w:rsid w:val="007D5736"/>
    <w:rsid w:val="007D59F8"/>
    <w:rsid w:val="007D5B25"/>
    <w:rsid w:val="007E356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37A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26BA"/>
    <w:rsid w:val="008350A7"/>
    <w:rsid w:val="00835BF6"/>
    <w:rsid w:val="00835C8F"/>
    <w:rsid w:val="00835DC4"/>
    <w:rsid w:val="00836B21"/>
    <w:rsid w:val="00841756"/>
    <w:rsid w:val="0084273B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263C"/>
    <w:rsid w:val="008730FB"/>
    <w:rsid w:val="0087369F"/>
    <w:rsid w:val="00873BF0"/>
    <w:rsid w:val="00874B59"/>
    <w:rsid w:val="00874FF0"/>
    <w:rsid w:val="0087601E"/>
    <w:rsid w:val="0087647E"/>
    <w:rsid w:val="008777A1"/>
    <w:rsid w:val="00877D40"/>
    <w:rsid w:val="0088073E"/>
    <w:rsid w:val="008807C8"/>
    <w:rsid w:val="00880BEC"/>
    <w:rsid w:val="008830C1"/>
    <w:rsid w:val="00884307"/>
    <w:rsid w:val="008857EF"/>
    <w:rsid w:val="00887FB2"/>
    <w:rsid w:val="00890DC5"/>
    <w:rsid w:val="00891431"/>
    <w:rsid w:val="00891882"/>
    <w:rsid w:val="00892770"/>
    <w:rsid w:val="00892A81"/>
    <w:rsid w:val="008960B9"/>
    <w:rsid w:val="008962A4"/>
    <w:rsid w:val="008A0707"/>
    <w:rsid w:val="008A2962"/>
    <w:rsid w:val="008A2B8C"/>
    <w:rsid w:val="008A343E"/>
    <w:rsid w:val="008A3A97"/>
    <w:rsid w:val="008A3FC5"/>
    <w:rsid w:val="008A43D0"/>
    <w:rsid w:val="008A4F7B"/>
    <w:rsid w:val="008A5D69"/>
    <w:rsid w:val="008A7342"/>
    <w:rsid w:val="008A7545"/>
    <w:rsid w:val="008A78F6"/>
    <w:rsid w:val="008B1734"/>
    <w:rsid w:val="008B355F"/>
    <w:rsid w:val="008B35F0"/>
    <w:rsid w:val="008B5D07"/>
    <w:rsid w:val="008B6B4C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0685"/>
    <w:rsid w:val="008E156D"/>
    <w:rsid w:val="008E17F8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407"/>
    <w:rsid w:val="008F56AE"/>
    <w:rsid w:val="008F5F67"/>
    <w:rsid w:val="008F64E9"/>
    <w:rsid w:val="00901174"/>
    <w:rsid w:val="009015A7"/>
    <w:rsid w:val="009038C0"/>
    <w:rsid w:val="00903F1A"/>
    <w:rsid w:val="00903F84"/>
    <w:rsid w:val="009047D9"/>
    <w:rsid w:val="00905201"/>
    <w:rsid w:val="009053E3"/>
    <w:rsid w:val="0090603A"/>
    <w:rsid w:val="00906317"/>
    <w:rsid w:val="00906D11"/>
    <w:rsid w:val="0091004E"/>
    <w:rsid w:val="00910840"/>
    <w:rsid w:val="009117DD"/>
    <w:rsid w:val="0091522B"/>
    <w:rsid w:val="009153B7"/>
    <w:rsid w:val="009171BA"/>
    <w:rsid w:val="00923F63"/>
    <w:rsid w:val="00926966"/>
    <w:rsid w:val="00927694"/>
    <w:rsid w:val="00930A87"/>
    <w:rsid w:val="00931FAF"/>
    <w:rsid w:val="00933051"/>
    <w:rsid w:val="00935CCF"/>
    <w:rsid w:val="00935DF6"/>
    <w:rsid w:val="009366C4"/>
    <w:rsid w:val="00937D73"/>
    <w:rsid w:val="009407E3"/>
    <w:rsid w:val="00940BFC"/>
    <w:rsid w:val="0094118F"/>
    <w:rsid w:val="00941885"/>
    <w:rsid w:val="0094189D"/>
    <w:rsid w:val="00942AFE"/>
    <w:rsid w:val="00944947"/>
    <w:rsid w:val="00947CD4"/>
    <w:rsid w:val="00947D71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0B7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3BA3"/>
    <w:rsid w:val="00985E3B"/>
    <w:rsid w:val="009861A9"/>
    <w:rsid w:val="009874E8"/>
    <w:rsid w:val="0099286A"/>
    <w:rsid w:val="00993228"/>
    <w:rsid w:val="00993F1A"/>
    <w:rsid w:val="00994367"/>
    <w:rsid w:val="009946A9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099A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E7C8F"/>
    <w:rsid w:val="009F1806"/>
    <w:rsid w:val="009F23EE"/>
    <w:rsid w:val="009F4089"/>
    <w:rsid w:val="009F46DF"/>
    <w:rsid w:val="009F4E99"/>
    <w:rsid w:val="009F61E6"/>
    <w:rsid w:val="00A06871"/>
    <w:rsid w:val="00A0702E"/>
    <w:rsid w:val="00A10294"/>
    <w:rsid w:val="00A10368"/>
    <w:rsid w:val="00A151F2"/>
    <w:rsid w:val="00A155EF"/>
    <w:rsid w:val="00A156C2"/>
    <w:rsid w:val="00A15815"/>
    <w:rsid w:val="00A15B2F"/>
    <w:rsid w:val="00A15DD2"/>
    <w:rsid w:val="00A2115E"/>
    <w:rsid w:val="00A219B8"/>
    <w:rsid w:val="00A22843"/>
    <w:rsid w:val="00A230ED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46B0B"/>
    <w:rsid w:val="00A501BE"/>
    <w:rsid w:val="00A51432"/>
    <w:rsid w:val="00A530EB"/>
    <w:rsid w:val="00A5537D"/>
    <w:rsid w:val="00A55D00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6902"/>
    <w:rsid w:val="00A87643"/>
    <w:rsid w:val="00A90AA3"/>
    <w:rsid w:val="00A90EBC"/>
    <w:rsid w:val="00A9126C"/>
    <w:rsid w:val="00A92818"/>
    <w:rsid w:val="00A94BE7"/>
    <w:rsid w:val="00A96933"/>
    <w:rsid w:val="00AA0047"/>
    <w:rsid w:val="00AA005C"/>
    <w:rsid w:val="00AA59D7"/>
    <w:rsid w:val="00AA5F5C"/>
    <w:rsid w:val="00AA7598"/>
    <w:rsid w:val="00AB09ED"/>
    <w:rsid w:val="00AB122F"/>
    <w:rsid w:val="00AB3578"/>
    <w:rsid w:val="00AB4B5D"/>
    <w:rsid w:val="00AB51A8"/>
    <w:rsid w:val="00AB650F"/>
    <w:rsid w:val="00AB6EE5"/>
    <w:rsid w:val="00AB729C"/>
    <w:rsid w:val="00AB7306"/>
    <w:rsid w:val="00AC12D5"/>
    <w:rsid w:val="00AC2249"/>
    <w:rsid w:val="00AC26B6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C48"/>
    <w:rsid w:val="00AD6EED"/>
    <w:rsid w:val="00AD7235"/>
    <w:rsid w:val="00AE0BA6"/>
    <w:rsid w:val="00AE1285"/>
    <w:rsid w:val="00AE1A05"/>
    <w:rsid w:val="00AE2DE2"/>
    <w:rsid w:val="00AE3344"/>
    <w:rsid w:val="00AE6C59"/>
    <w:rsid w:val="00AE7EBD"/>
    <w:rsid w:val="00AF067A"/>
    <w:rsid w:val="00AF1761"/>
    <w:rsid w:val="00AF1F9A"/>
    <w:rsid w:val="00AF232E"/>
    <w:rsid w:val="00AF3666"/>
    <w:rsid w:val="00AF3A26"/>
    <w:rsid w:val="00AF4DD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0579"/>
    <w:rsid w:val="00B224DA"/>
    <w:rsid w:val="00B22AB2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05B"/>
    <w:rsid w:val="00B54CC8"/>
    <w:rsid w:val="00B56654"/>
    <w:rsid w:val="00B5799B"/>
    <w:rsid w:val="00B6009A"/>
    <w:rsid w:val="00B605CF"/>
    <w:rsid w:val="00B607B8"/>
    <w:rsid w:val="00B62104"/>
    <w:rsid w:val="00B641E5"/>
    <w:rsid w:val="00B6647A"/>
    <w:rsid w:val="00B67017"/>
    <w:rsid w:val="00B67FA9"/>
    <w:rsid w:val="00B72D39"/>
    <w:rsid w:val="00B7351D"/>
    <w:rsid w:val="00B74283"/>
    <w:rsid w:val="00B75DF4"/>
    <w:rsid w:val="00B806B0"/>
    <w:rsid w:val="00B8079D"/>
    <w:rsid w:val="00B829D6"/>
    <w:rsid w:val="00B84841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5930"/>
    <w:rsid w:val="00B96314"/>
    <w:rsid w:val="00BA0B78"/>
    <w:rsid w:val="00BA1EE3"/>
    <w:rsid w:val="00BA4CAA"/>
    <w:rsid w:val="00BA5F3A"/>
    <w:rsid w:val="00BA6381"/>
    <w:rsid w:val="00BA73E3"/>
    <w:rsid w:val="00BB15D5"/>
    <w:rsid w:val="00BB3702"/>
    <w:rsid w:val="00BB5C9E"/>
    <w:rsid w:val="00BB5CC0"/>
    <w:rsid w:val="00BB6ADA"/>
    <w:rsid w:val="00BB6D52"/>
    <w:rsid w:val="00BC0C6D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E50B9"/>
    <w:rsid w:val="00BF019F"/>
    <w:rsid w:val="00BF31FA"/>
    <w:rsid w:val="00BF4744"/>
    <w:rsid w:val="00BF4C35"/>
    <w:rsid w:val="00BF74E3"/>
    <w:rsid w:val="00C01542"/>
    <w:rsid w:val="00C03073"/>
    <w:rsid w:val="00C03A24"/>
    <w:rsid w:val="00C04254"/>
    <w:rsid w:val="00C04CC4"/>
    <w:rsid w:val="00C05440"/>
    <w:rsid w:val="00C10663"/>
    <w:rsid w:val="00C11322"/>
    <w:rsid w:val="00C1139B"/>
    <w:rsid w:val="00C13293"/>
    <w:rsid w:val="00C142B2"/>
    <w:rsid w:val="00C144FA"/>
    <w:rsid w:val="00C15191"/>
    <w:rsid w:val="00C16638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34F"/>
    <w:rsid w:val="00C424EE"/>
    <w:rsid w:val="00C43AE8"/>
    <w:rsid w:val="00C4490C"/>
    <w:rsid w:val="00C455E7"/>
    <w:rsid w:val="00C46270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317A"/>
    <w:rsid w:val="00C653B6"/>
    <w:rsid w:val="00C65796"/>
    <w:rsid w:val="00C65E16"/>
    <w:rsid w:val="00C66342"/>
    <w:rsid w:val="00C66D55"/>
    <w:rsid w:val="00C70DC1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C6126"/>
    <w:rsid w:val="00CC6947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3F0E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183"/>
    <w:rsid w:val="00D24D48"/>
    <w:rsid w:val="00D25D13"/>
    <w:rsid w:val="00D27500"/>
    <w:rsid w:val="00D30A70"/>
    <w:rsid w:val="00D344F4"/>
    <w:rsid w:val="00D3601F"/>
    <w:rsid w:val="00D37CC5"/>
    <w:rsid w:val="00D37D1F"/>
    <w:rsid w:val="00D37DF6"/>
    <w:rsid w:val="00D4063C"/>
    <w:rsid w:val="00D41898"/>
    <w:rsid w:val="00D41AAE"/>
    <w:rsid w:val="00D4297C"/>
    <w:rsid w:val="00D42E17"/>
    <w:rsid w:val="00D453E3"/>
    <w:rsid w:val="00D46955"/>
    <w:rsid w:val="00D46F98"/>
    <w:rsid w:val="00D47EE2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334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3DB5"/>
    <w:rsid w:val="00D8792D"/>
    <w:rsid w:val="00D90F5A"/>
    <w:rsid w:val="00D91F71"/>
    <w:rsid w:val="00D96A39"/>
    <w:rsid w:val="00DA10FF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596"/>
    <w:rsid w:val="00DB766D"/>
    <w:rsid w:val="00DC11DB"/>
    <w:rsid w:val="00DC132A"/>
    <w:rsid w:val="00DC47D3"/>
    <w:rsid w:val="00DC5083"/>
    <w:rsid w:val="00DC583D"/>
    <w:rsid w:val="00DC6588"/>
    <w:rsid w:val="00DC6FA4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988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095F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5E42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C0B"/>
    <w:rsid w:val="00EA3FD6"/>
    <w:rsid w:val="00EA4459"/>
    <w:rsid w:val="00EA7335"/>
    <w:rsid w:val="00EA74D7"/>
    <w:rsid w:val="00EB03C5"/>
    <w:rsid w:val="00EB1349"/>
    <w:rsid w:val="00EB1C99"/>
    <w:rsid w:val="00EB220F"/>
    <w:rsid w:val="00EB2BAC"/>
    <w:rsid w:val="00EB2DC9"/>
    <w:rsid w:val="00EB46D6"/>
    <w:rsid w:val="00EB4B08"/>
    <w:rsid w:val="00EB4EC8"/>
    <w:rsid w:val="00EB54BB"/>
    <w:rsid w:val="00EB5546"/>
    <w:rsid w:val="00EB5FDE"/>
    <w:rsid w:val="00EB6BEA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4AF"/>
    <w:rsid w:val="00F02A52"/>
    <w:rsid w:val="00F0342B"/>
    <w:rsid w:val="00F0368D"/>
    <w:rsid w:val="00F0466C"/>
    <w:rsid w:val="00F05AFD"/>
    <w:rsid w:val="00F05F72"/>
    <w:rsid w:val="00F07B43"/>
    <w:rsid w:val="00F10750"/>
    <w:rsid w:val="00F11049"/>
    <w:rsid w:val="00F11DAB"/>
    <w:rsid w:val="00F12FB7"/>
    <w:rsid w:val="00F13A5F"/>
    <w:rsid w:val="00F155DA"/>
    <w:rsid w:val="00F17157"/>
    <w:rsid w:val="00F20712"/>
    <w:rsid w:val="00F2074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CAB"/>
    <w:rsid w:val="00F31E0E"/>
    <w:rsid w:val="00F3212B"/>
    <w:rsid w:val="00F32D7E"/>
    <w:rsid w:val="00F33045"/>
    <w:rsid w:val="00F33AE6"/>
    <w:rsid w:val="00F34323"/>
    <w:rsid w:val="00F34CDF"/>
    <w:rsid w:val="00F35DFC"/>
    <w:rsid w:val="00F37DDC"/>
    <w:rsid w:val="00F403A5"/>
    <w:rsid w:val="00F41075"/>
    <w:rsid w:val="00F4188B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947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2979"/>
    <w:rsid w:val="00FE3A66"/>
    <w:rsid w:val="00FE3F6E"/>
    <w:rsid w:val="00FE44E9"/>
    <w:rsid w:val="00FE561C"/>
    <w:rsid w:val="00FE5B51"/>
    <w:rsid w:val="00FF079C"/>
    <w:rsid w:val="00FF13C6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450AD"/>
  <w15:docId w15:val="{175D77B2-A37C-4F15-9A2A-D323943C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1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1">
    <w:name w:val="Corpo testo1"/>
    <w:basedOn w:val="Normale"/>
    <w:rsid w:val="0087647E"/>
    <w:pPr>
      <w:spacing w:before="0" w:after="120"/>
    </w:pPr>
  </w:style>
  <w:style w:type="paragraph" w:styleId="Elenco">
    <w:name w:val="List"/>
    <w:basedOn w:val="Corpotesto1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testo">
    <w:name w:val="Body Text"/>
    <w:basedOn w:val="Normale"/>
    <w:link w:val="Corpo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  <w:style w:type="character" w:styleId="Menzionenonrisolta">
    <w:name w:val="Unresolved Mention"/>
    <w:basedOn w:val="Carpredefinitoparagrafo"/>
    <w:uiPriority w:val="99"/>
    <w:semiHidden/>
    <w:unhideWhenUsed/>
    <w:rsid w:val="00D4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E65A-7C14-4055-821B-6C0EF1DC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4917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16</cp:revision>
  <cp:lastPrinted>2025-01-31T11:21:00Z</cp:lastPrinted>
  <dcterms:created xsi:type="dcterms:W3CDTF">2025-05-30T08:24:00Z</dcterms:created>
  <dcterms:modified xsi:type="dcterms:W3CDTF">2025-09-30T11:29:00Z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