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7C1EC" w14:textId="6A95791F" w:rsidR="00DD3A66" w:rsidRDefault="00A30AAC" w:rsidP="00F06C81">
      <w:pPr>
        <w:spacing w:after="0"/>
        <w:jc w:val="right"/>
        <w:rPr>
          <w:i/>
          <w:sz w:val="20"/>
          <w:szCs w:val="20"/>
        </w:rPr>
      </w:pPr>
      <w:r w:rsidRPr="00F70A2F">
        <w:rPr>
          <w:i/>
          <w:sz w:val="20"/>
          <w:szCs w:val="20"/>
        </w:rPr>
        <w:t xml:space="preserve">Comunicato stampa </w:t>
      </w:r>
      <w:r w:rsidRPr="00E71902">
        <w:rPr>
          <w:i/>
          <w:sz w:val="20"/>
          <w:szCs w:val="20"/>
        </w:rPr>
        <w:t>–</w:t>
      </w:r>
      <w:r w:rsidR="009209DA" w:rsidRPr="00E71902">
        <w:rPr>
          <w:i/>
          <w:sz w:val="20"/>
          <w:szCs w:val="20"/>
        </w:rPr>
        <w:t xml:space="preserve"> </w:t>
      </w:r>
      <w:r w:rsidR="00E82F74">
        <w:rPr>
          <w:i/>
          <w:sz w:val="20"/>
          <w:szCs w:val="20"/>
        </w:rPr>
        <w:t>30</w:t>
      </w:r>
      <w:r w:rsidR="0036087E">
        <w:rPr>
          <w:i/>
          <w:sz w:val="20"/>
          <w:szCs w:val="20"/>
        </w:rPr>
        <w:t xml:space="preserve"> </w:t>
      </w:r>
      <w:r w:rsidR="001D2739">
        <w:rPr>
          <w:i/>
          <w:sz w:val="20"/>
          <w:szCs w:val="20"/>
        </w:rPr>
        <w:t>ottobre</w:t>
      </w:r>
      <w:r w:rsidR="009C2181" w:rsidRPr="00E71902">
        <w:rPr>
          <w:i/>
          <w:sz w:val="20"/>
          <w:szCs w:val="20"/>
        </w:rPr>
        <w:t xml:space="preserve"> 202</w:t>
      </w:r>
      <w:r w:rsidR="0009138A" w:rsidRPr="00E71902">
        <w:rPr>
          <w:i/>
          <w:sz w:val="20"/>
          <w:szCs w:val="20"/>
        </w:rPr>
        <w:t>5</w:t>
      </w:r>
    </w:p>
    <w:p w14:paraId="06917B6C" w14:textId="77777777" w:rsidR="002663A7" w:rsidRPr="00F70A2F" w:rsidRDefault="002663A7" w:rsidP="00F06C81">
      <w:pPr>
        <w:spacing w:after="0"/>
        <w:jc w:val="right"/>
        <w:rPr>
          <w:b/>
          <w:sz w:val="12"/>
          <w:szCs w:val="12"/>
        </w:rPr>
      </w:pPr>
    </w:p>
    <w:p w14:paraId="2E3779E1" w14:textId="23B1EA1F" w:rsidR="00A8237D" w:rsidRPr="00956EF6" w:rsidRDefault="00B9089D" w:rsidP="00A8237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«</w:t>
      </w:r>
      <w:r w:rsidR="00A8237D" w:rsidRPr="00A8237D">
        <w:rPr>
          <w:rFonts w:asciiTheme="minorHAnsi" w:hAnsiTheme="minorHAnsi" w:cstheme="minorHAnsi"/>
          <w:b/>
          <w:sz w:val="26"/>
          <w:szCs w:val="26"/>
        </w:rPr>
        <w:t>Messaggero di Sant’Antonio</w:t>
      </w:r>
      <w:r>
        <w:rPr>
          <w:rFonts w:asciiTheme="minorHAnsi" w:hAnsiTheme="minorHAnsi" w:cstheme="minorHAnsi"/>
          <w:b/>
          <w:sz w:val="26"/>
          <w:szCs w:val="26"/>
        </w:rPr>
        <w:t>»</w:t>
      </w:r>
      <w:r w:rsidR="00A8237D" w:rsidRPr="00A8237D">
        <w:rPr>
          <w:rFonts w:asciiTheme="minorHAnsi" w:hAnsiTheme="minorHAnsi" w:cstheme="minorHAnsi"/>
          <w:b/>
          <w:sz w:val="26"/>
          <w:szCs w:val="26"/>
        </w:rPr>
        <w:t xml:space="preserve"> per l’estero: </w:t>
      </w:r>
      <w:r w:rsidR="00A8237D" w:rsidRPr="00956EF6">
        <w:rPr>
          <w:rFonts w:asciiTheme="minorHAnsi" w:hAnsiTheme="minorHAnsi" w:cstheme="minorHAnsi"/>
          <w:b/>
          <w:sz w:val="26"/>
          <w:szCs w:val="26"/>
        </w:rPr>
        <w:t>i</w:t>
      </w:r>
      <w:r w:rsidR="00A8237D" w:rsidRPr="00A8237D">
        <w:rPr>
          <w:rFonts w:asciiTheme="minorHAnsi" w:hAnsiTheme="minorHAnsi" w:cstheme="minorHAnsi"/>
          <w:b/>
          <w:sz w:val="26"/>
          <w:szCs w:val="26"/>
        </w:rPr>
        <w:t>l numero di novembre viaggia tra America Latina, scenari geopolitici e il grande cinema italiano</w:t>
      </w:r>
    </w:p>
    <w:p w14:paraId="617B676B" w14:textId="4B33286C" w:rsidR="00E614C7" w:rsidRPr="00956EF6" w:rsidRDefault="00A8237D" w:rsidP="00A8237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/>
          <w:iCs/>
          <w:sz w:val="24"/>
          <w:szCs w:val="24"/>
        </w:rPr>
      </w:pPr>
      <w:r w:rsidRPr="00A8237D">
        <w:rPr>
          <w:rFonts w:asciiTheme="minorHAnsi" w:hAnsiTheme="minorHAnsi" w:cstheme="minorHAnsi"/>
          <w:i/>
          <w:iCs/>
          <w:sz w:val="24"/>
          <w:szCs w:val="24"/>
        </w:rPr>
        <w:t xml:space="preserve">Fede e </w:t>
      </w:r>
      <w:r w:rsidR="00913F26" w:rsidRPr="00956EF6">
        <w:rPr>
          <w:rFonts w:asciiTheme="minorHAnsi" w:hAnsiTheme="minorHAnsi" w:cstheme="minorHAnsi"/>
          <w:i/>
          <w:iCs/>
          <w:sz w:val="24"/>
          <w:szCs w:val="24"/>
        </w:rPr>
        <w:t>missione</w:t>
      </w:r>
      <w:r w:rsidRPr="00A8237D">
        <w:rPr>
          <w:rFonts w:asciiTheme="minorHAnsi" w:hAnsiTheme="minorHAnsi" w:cstheme="minorHAnsi"/>
          <w:i/>
          <w:iCs/>
          <w:sz w:val="24"/>
          <w:szCs w:val="24"/>
        </w:rPr>
        <w:t xml:space="preserve"> in America Latina</w:t>
      </w:r>
      <w:r w:rsidR="00913F26" w:rsidRPr="00956EF6">
        <w:rPr>
          <w:rFonts w:asciiTheme="minorHAnsi" w:hAnsiTheme="minorHAnsi" w:cstheme="minorHAnsi"/>
          <w:i/>
          <w:iCs/>
          <w:sz w:val="24"/>
          <w:szCs w:val="24"/>
        </w:rPr>
        <w:t>, la n</w:t>
      </w:r>
      <w:r w:rsidRPr="00A8237D">
        <w:rPr>
          <w:rFonts w:asciiTheme="minorHAnsi" w:hAnsiTheme="minorHAnsi" w:cstheme="minorHAnsi"/>
          <w:i/>
          <w:iCs/>
          <w:sz w:val="24"/>
          <w:szCs w:val="24"/>
        </w:rPr>
        <w:t xml:space="preserve">uova </w:t>
      </w:r>
      <w:r w:rsidR="00913F26" w:rsidRPr="00956EF6">
        <w:rPr>
          <w:rFonts w:asciiTheme="minorHAnsi" w:hAnsiTheme="minorHAnsi" w:cstheme="minorHAnsi"/>
          <w:i/>
          <w:iCs/>
          <w:sz w:val="24"/>
          <w:szCs w:val="24"/>
        </w:rPr>
        <w:t>architettura geopolitica g</w:t>
      </w:r>
      <w:r w:rsidRPr="00A8237D">
        <w:rPr>
          <w:rFonts w:asciiTheme="minorHAnsi" w:hAnsiTheme="minorHAnsi" w:cstheme="minorHAnsi"/>
          <w:i/>
          <w:iCs/>
          <w:sz w:val="24"/>
          <w:szCs w:val="24"/>
        </w:rPr>
        <w:t>lobale</w:t>
      </w:r>
      <w:r w:rsidR="00913F26" w:rsidRPr="00956EF6">
        <w:rPr>
          <w:rFonts w:asciiTheme="minorHAnsi" w:hAnsiTheme="minorHAnsi" w:cstheme="minorHAnsi"/>
          <w:i/>
          <w:iCs/>
          <w:sz w:val="24"/>
          <w:szCs w:val="24"/>
        </w:rPr>
        <w:t xml:space="preserve">, l’intervista a </w:t>
      </w:r>
      <w:r w:rsidRPr="00A8237D">
        <w:rPr>
          <w:rFonts w:asciiTheme="minorHAnsi" w:hAnsiTheme="minorHAnsi" w:cstheme="minorHAnsi"/>
          <w:i/>
          <w:iCs/>
          <w:sz w:val="24"/>
          <w:szCs w:val="24"/>
        </w:rPr>
        <w:t>Pierfrancesco Favino</w:t>
      </w:r>
      <w:r w:rsidR="00913F26" w:rsidRPr="00956EF6">
        <w:rPr>
          <w:rFonts w:asciiTheme="minorHAnsi" w:hAnsiTheme="minorHAnsi" w:cstheme="minorHAnsi"/>
          <w:i/>
          <w:iCs/>
          <w:sz w:val="24"/>
          <w:szCs w:val="24"/>
        </w:rPr>
        <w:t>, l</w:t>
      </w:r>
      <w:r w:rsidR="00E614C7" w:rsidRPr="00A8237D">
        <w:rPr>
          <w:rFonts w:asciiTheme="minorHAnsi" w:hAnsiTheme="minorHAnsi" w:cstheme="minorHAnsi"/>
          <w:i/>
          <w:iCs/>
          <w:sz w:val="24"/>
          <w:szCs w:val="24"/>
        </w:rPr>
        <w:t xml:space="preserve">'omaggio a Woody </w:t>
      </w:r>
      <w:proofErr w:type="spellStart"/>
      <w:r w:rsidR="00E614C7" w:rsidRPr="00A8237D">
        <w:rPr>
          <w:rFonts w:asciiTheme="minorHAnsi" w:hAnsiTheme="minorHAnsi" w:cstheme="minorHAnsi"/>
          <w:i/>
          <w:iCs/>
          <w:sz w:val="24"/>
          <w:szCs w:val="24"/>
        </w:rPr>
        <w:t>Woodpecker</w:t>
      </w:r>
      <w:proofErr w:type="spellEnd"/>
      <w:r w:rsidR="00913F26" w:rsidRPr="00956EF6">
        <w:rPr>
          <w:rFonts w:asciiTheme="minorHAnsi" w:hAnsiTheme="minorHAnsi" w:cstheme="minorHAnsi"/>
          <w:i/>
          <w:iCs/>
          <w:sz w:val="24"/>
          <w:szCs w:val="24"/>
        </w:rPr>
        <w:t xml:space="preserve">, </w:t>
      </w:r>
      <w:r w:rsidR="00E614C7" w:rsidRPr="00A8237D">
        <w:rPr>
          <w:rFonts w:asciiTheme="minorHAnsi" w:hAnsiTheme="minorHAnsi" w:cstheme="minorHAnsi"/>
          <w:i/>
          <w:iCs/>
          <w:sz w:val="24"/>
          <w:szCs w:val="24"/>
        </w:rPr>
        <w:t xml:space="preserve">la rete </w:t>
      </w:r>
      <w:r w:rsidR="00913F26" w:rsidRPr="00956EF6">
        <w:rPr>
          <w:rFonts w:asciiTheme="minorHAnsi" w:hAnsiTheme="minorHAnsi" w:cstheme="minorHAnsi"/>
          <w:i/>
          <w:iCs/>
          <w:sz w:val="24"/>
          <w:szCs w:val="24"/>
        </w:rPr>
        <w:t>di professionisti italiani in Germania</w:t>
      </w:r>
      <w:r w:rsidR="00E614C7" w:rsidRPr="00A8237D">
        <w:rPr>
          <w:rFonts w:asciiTheme="minorHAnsi" w:hAnsiTheme="minorHAnsi" w:cstheme="minorHAnsi"/>
          <w:i/>
          <w:iCs/>
          <w:sz w:val="24"/>
          <w:szCs w:val="24"/>
        </w:rPr>
        <w:t xml:space="preserve">, </w:t>
      </w:r>
      <w:r w:rsidR="00913F26" w:rsidRPr="00956EF6">
        <w:rPr>
          <w:rFonts w:asciiTheme="minorHAnsi" w:hAnsiTheme="minorHAnsi" w:cstheme="minorHAnsi"/>
          <w:i/>
          <w:iCs/>
          <w:sz w:val="24"/>
          <w:szCs w:val="24"/>
        </w:rPr>
        <w:t xml:space="preserve">la scienziata che vinse la poliomielite in Argentina </w:t>
      </w:r>
      <w:r w:rsidR="00E614C7" w:rsidRPr="00A8237D">
        <w:rPr>
          <w:rFonts w:asciiTheme="minorHAnsi" w:hAnsiTheme="minorHAnsi" w:cstheme="minorHAnsi"/>
          <w:i/>
          <w:iCs/>
          <w:sz w:val="24"/>
          <w:szCs w:val="24"/>
        </w:rPr>
        <w:t>e la nuova epopea abruzzese</w:t>
      </w:r>
    </w:p>
    <w:p w14:paraId="6E203A49" w14:textId="77777777" w:rsidR="00E614C7" w:rsidRPr="00A8237D" w:rsidRDefault="00E614C7" w:rsidP="00A8237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sz w:val="14"/>
          <w:szCs w:val="14"/>
        </w:rPr>
      </w:pPr>
    </w:p>
    <w:p w14:paraId="7FE27B2E" w14:textId="3BD69A61" w:rsidR="00A8237D" w:rsidRPr="00A8237D" w:rsidRDefault="00A8237D" w:rsidP="002C2F53">
      <w:pPr>
        <w:autoSpaceDE w:val="0"/>
        <w:autoSpaceDN w:val="0"/>
        <w:adjustRightInd w:val="0"/>
        <w:spacing w:after="0" w:line="240" w:lineRule="auto"/>
        <w:jc w:val="both"/>
        <w:rPr>
          <w:bCs/>
          <w:sz w:val="20"/>
          <w:szCs w:val="20"/>
        </w:rPr>
      </w:pPr>
      <w:r w:rsidRPr="00A8237D">
        <w:rPr>
          <w:bCs/>
          <w:sz w:val="20"/>
          <w:szCs w:val="20"/>
        </w:rPr>
        <w:t xml:space="preserve">Il nuovo numero di </w:t>
      </w:r>
      <w:r w:rsidRPr="00A8237D">
        <w:rPr>
          <w:b/>
          <w:bCs/>
          <w:sz w:val="20"/>
          <w:szCs w:val="20"/>
        </w:rPr>
        <w:t>novembre</w:t>
      </w:r>
      <w:r w:rsidRPr="00A8237D">
        <w:rPr>
          <w:bCs/>
          <w:sz w:val="20"/>
          <w:szCs w:val="20"/>
        </w:rPr>
        <w:t xml:space="preserve"> del </w:t>
      </w:r>
      <w:r>
        <w:rPr>
          <w:rFonts w:cs="Calibri"/>
          <w:bCs/>
          <w:sz w:val="20"/>
          <w:szCs w:val="20"/>
        </w:rPr>
        <w:t>«</w:t>
      </w:r>
      <w:r w:rsidRPr="005F7DB4">
        <w:rPr>
          <w:b/>
          <w:bCs/>
          <w:sz w:val="20"/>
          <w:szCs w:val="20"/>
        </w:rPr>
        <w:t>Messaggero di sant</w:t>
      </w:r>
      <w:r>
        <w:rPr>
          <w:b/>
          <w:bCs/>
          <w:sz w:val="20"/>
          <w:szCs w:val="20"/>
        </w:rPr>
        <w:t>’</w:t>
      </w:r>
      <w:r w:rsidRPr="005F7DB4">
        <w:rPr>
          <w:b/>
          <w:bCs/>
          <w:sz w:val="20"/>
          <w:szCs w:val="20"/>
        </w:rPr>
        <w:t>Antonio per l'estero</w:t>
      </w:r>
      <w:r>
        <w:rPr>
          <w:rFonts w:cs="Calibri"/>
          <w:b/>
          <w:bCs/>
          <w:sz w:val="20"/>
          <w:szCs w:val="20"/>
        </w:rPr>
        <w:t>»</w:t>
      </w:r>
      <w:r w:rsidRPr="005F7DB4">
        <w:rPr>
          <w:bCs/>
          <w:sz w:val="20"/>
          <w:szCs w:val="20"/>
        </w:rPr>
        <w:t xml:space="preserve"> </w:t>
      </w:r>
      <w:r w:rsidRPr="00A8237D">
        <w:rPr>
          <w:bCs/>
          <w:sz w:val="20"/>
          <w:szCs w:val="20"/>
        </w:rPr>
        <w:t>è pronto a raggiungere i lettori di tutto il mondo, offrendo un affascinante percorso tra fede, geopolitica</w:t>
      </w:r>
      <w:r w:rsidR="00913F26">
        <w:rPr>
          <w:bCs/>
          <w:sz w:val="20"/>
          <w:szCs w:val="20"/>
        </w:rPr>
        <w:t>,</w:t>
      </w:r>
      <w:r w:rsidRPr="00A8237D">
        <w:rPr>
          <w:bCs/>
          <w:sz w:val="20"/>
          <w:szCs w:val="20"/>
        </w:rPr>
        <w:t xml:space="preserve"> arte</w:t>
      </w:r>
      <w:r w:rsidR="002C2F53">
        <w:rPr>
          <w:bCs/>
          <w:sz w:val="20"/>
          <w:szCs w:val="20"/>
        </w:rPr>
        <w:t>, professioni, scienza ed emigrazione italiana</w:t>
      </w:r>
      <w:r w:rsidRPr="00A8237D">
        <w:rPr>
          <w:bCs/>
          <w:sz w:val="20"/>
          <w:szCs w:val="20"/>
        </w:rPr>
        <w:t xml:space="preserve">. </w:t>
      </w:r>
    </w:p>
    <w:p w14:paraId="6DE05075" w14:textId="3063991B" w:rsidR="00A8237D" w:rsidRPr="00A8237D" w:rsidRDefault="00A8237D" w:rsidP="00A8237D">
      <w:pPr>
        <w:autoSpaceDE w:val="0"/>
        <w:autoSpaceDN w:val="0"/>
        <w:adjustRightInd w:val="0"/>
        <w:spacing w:after="0" w:line="240" w:lineRule="auto"/>
        <w:rPr>
          <w:bCs/>
          <w:sz w:val="20"/>
          <w:szCs w:val="20"/>
        </w:rPr>
      </w:pPr>
      <w:r w:rsidRPr="00A8237D">
        <w:rPr>
          <w:bCs/>
          <w:sz w:val="20"/>
          <w:szCs w:val="20"/>
        </w:rPr>
        <w:t xml:space="preserve">L'apertura del numero è dedicata a un ritratto intimo e significativo </w:t>
      </w:r>
      <w:r w:rsidR="002C2F53">
        <w:rPr>
          <w:bCs/>
          <w:sz w:val="20"/>
          <w:szCs w:val="20"/>
        </w:rPr>
        <w:t>del peruviano</w:t>
      </w:r>
      <w:r w:rsidRPr="00A8237D">
        <w:rPr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p</w:t>
      </w:r>
      <w:r w:rsidRPr="00A8237D">
        <w:rPr>
          <w:b/>
          <w:bCs/>
          <w:sz w:val="20"/>
          <w:szCs w:val="20"/>
        </w:rPr>
        <w:t xml:space="preserve">adre Alexander </w:t>
      </w:r>
      <w:proofErr w:type="spellStart"/>
      <w:r w:rsidRPr="00A8237D">
        <w:rPr>
          <w:b/>
          <w:bCs/>
          <w:sz w:val="20"/>
          <w:szCs w:val="20"/>
        </w:rPr>
        <w:t>Lam</w:t>
      </w:r>
      <w:proofErr w:type="spellEnd"/>
      <w:r w:rsidRPr="00A8237D">
        <w:rPr>
          <w:b/>
          <w:bCs/>
          <w:sz w:val="20"/>
          <w:szCs w:val="20"/>
        </w:rPr>
        <w:t xml:space="preserve"> </w:t>
      </w:r>
      <w:proofErr w:type="spellStart"/>
      <w:r w:rsidRPr="00A8237D">
        <w:rPr>
          <w:b/>
          <w:bCs/>
          <w:sz w:val="20"/>
          <w:szCs w:val="20"/>
        </w:rPr>
        <w:t>Alania</w:t>
      </w:r>
      <w:proofErr w:type="spellEnd"/>
      <w:r w:rsidRPr="00A8237D">
        <w:rPr>
          <w:sz w:val="20"/>
          <w:szCs w:val="20"/>
        </w:rPr>
        <w:t>, recentemente</w:t>
      </w:r>
      <w:r w:rsidRPr="00A8237D">
        <w:rPr>
          <w:bCs/>
          <w:sz w:val="20"/>
          <w:szCs w:val="20"/>
        </w:rPr>
        <w:t xml:space="preserve"> eletto Vicario Generale dell'Ordine di Sant'Agostino.</w:t>
      </w:r>
      <w:r>
        <w:rPr>
          <w:bCs/>
          <w:sz w:val="20"/>
          <w:szCs w:val="20"/>
        </w:rPr>
        <w:t xml:space="preserve"> </w:t>
      </w:r>
      <w:r w:rsidRPr="00A8237D">
        <w:rPr>
          <w:bCs/>
          <w:sz w:val="20"/>
          <w:szCs w:val="20"/>
        </w:rPr>
        <w:t xml:space="preserve">L'articolo </w:t>
      </w:r>
      <w:r w:rsidRPr="00A8237D">
        <w:rPr>
          <w:b/>
          <w:bCs/>
          <w:sz w:val="20"/>
          <w:szCs w:val="20"/>
        </w:rPr>
        <w:t xml:space="preserve">"Padre </w:t>
      </w:r>
      <w:proofErr w:type="spellStart"/>
      <w:r w:rsidRPr="00A8237D">
        <w:rPr>
          <w:b/>
          <w:bCs/>
          <w:sz w:val="20"/>
          <w:szCs w:val="20"/>
        </w:rPr>
        <w:t>Lam</w:t>
      </w:r>
      <w:proofErr w:type="spellEnd"/>
      <w:r w:rsidRPr="00A8237D">
        <w:rPr>
          <w:b/>
          <w:bCs/>
          <w:sz w:val="20"/>
          <w:szCs w:val="20"/>
        </w:rPr>
        <w:t>, il vicario venuto dal Perù"</w:t>
      </w:r>
      <w:r>
        <w:rPr>
          <w:b/>
          <w:bCs/>
          <w:sz w:val="20"/>
          <w:szCs w:val="20"/>
        </w:rPr>
        <w:t xml:space="preserve"> </w:t>
      </w:r>
      <w:r w:rsidRPr="007702D1">
        <w:rPr>
          <w:sz w:val="20"/>
          <w:szCs w:val="20"/>
        </w:rPr>
        <w:t>di</w:t>
      </w:r>
      <w:r>
        <w:rPr>
          <w:b/>
          <w:bCs/>
          <w:sz w:val="20"/>
          <w:szCs w:val="20"/>
        </w:rPr>
        <w:t xml:space="preserve"> </w:t>
      </w:r>
      <w:proofErr w:type="spellStart"/>
      <w:r w:rsidRPr="00A8237D">
        <w:rPr>
          <w:b/>
          <w:bCs/>
          <w:sz w:val="20"/>
          <w:szCs w:val="20"/>
        </w:rPr>
        <w:t>Marinellys</w:t>
      </w:r>
      <w:proofErr w:type="spellEnd"/>
      <w:r w:rsidRPr="00A8237D">
        <w:rPr>
          <w:b/>
          <w:bCs/>
          <w:sz w:val="20"/>
          <w:szCs w:val="20"/>
        </w:rPr>
        <w:t xml:space="preserve"> </w:t>
      </w:r>
      <w:proofErr w:type="spellStart"/>
      <w:r w:rsidRPr="00A8237D">
        <w:rPr>
          <w:b/>
          <w:bCs/>
          <w:sz w:val="20"/>
          <w:szCs w:val="20"/>
        </w:rPr>
        <w:t>Tremamunno</w:t>
      </w:r>
      <w:proofErr w:type="spellEnd"/>
      <w:r w:rsidRPr="00A8237D">
        <w:rPr>
          <w:bCs/>
          <w:sz w:val="20"/>
          <w:szCs w:val="20"/>
        </w:rPr>
        <w:t xml:space="preserve"> esplora la spiritualità agostiniana in America Latina e la sua influenza sulla Chiesa universale. Padre </w:t>
      </w:r>
      <w:proofErr w:type="spellStart"/>
      <w:r w:rsidRPr="00A8237D">
        <w:rPr>
          <w:bCs/>
          <w:sz w:val="20"/>
          <w:szCs w:val="20"/>
        </w:rPr>
        <w:t>Lam</w:t>
      </w:r>
      <w:proofErr w:type="spellEnd"/>
      <w:r w:rsidRPr="00A8237D">
        <w:rPr>
          <w:bCs/>
          <w:sz w:val="20"/>
          <w:szCs w:val="20"/>
        </w:rPr>
        <w:t xml:space="preserve">, che </w:t>
      </w:r>
      <w:r w:rsidR="007702D1" w:rsidRPr="00A8237D">
        <w:rPr>
          <w:bCs/>
          <w:sz w:val="20"/>
          <w:szCs w:val="20"/>
        </w:rPr>
        <w:t xml:space="preserve">fin dai tempi del noviziato </w:t>
      </w:r>
      <w:r w:rsidRPr="00A8237D">
        <w:rPr>
          <w:bCs/>
          <w:sz w:val="20"/>
          <w:szCs w:val="20"/>
        </w:rPr>
        <w:t xml:space="preserve">ha conosciuto Papa Leone XIV </w:t>
      </w:r>
      <w:r w:rsidR="00762380">
        <w:rPr>
          <w:bCs/>
          <w:sz w:val="20"/>
          <w:szCs w:val="20"/>
        </w:rPr>
        <w:t>(</w:t>
      </w:r>
      <w:r w:rsidRPr="00A8237D">
        <w:rPr>
          <w:bCs/>
          <w:sz w:val="20"/>
          <w:szCs w:val="20"/>
        </w:rPr>
        <w:t>anch'egli agostiniano</w:t>
      </w:r>
      <w:r w:rsidR="00762380">
        <w:rPr>
          <w:bCs/>
          <w:sz w:val="20"/>
          <w:szCs w:val="20"/>
        </w:rPr>
        <w:t xml:space="preserve"> </w:t>
      </w:r>
      <w:r w:rsidR="00956EF6">
        <w:rPr>
          <w:bCs/>
          <w:sz w:val="20"/>
          <w:szCs w:val="20"/>
        </w:rPr>
        <w:t xml:space="preserve">e con un lungo servizio pastorale </w:t>
      </w:r>
      <w:r w:rsidR="007702D1">
        <w:rPr>
          <w:bCs/>
          <w:sz w:val="20"/>
          <w:szCs w:val="20"/>
        </w:rPr>
        <w:t>in</w:t>
      </w:r>
      <w:r w:rsidR="007702D1" w:rsidRPr="00A8237D">
        <w:rPr>
          <w:bCs/>
          <w:sz w:val="20"/>
          <w:szCs w:val="20"/>
        </w:rPr>
        <w:t xml:space="preserve"> Perù</w:t>
      </w:r>
      <w:r w:rsidR="007702D1">
        <w:rPr>
          <w:bCs/>
          <w:sz w:val="20"/>
          <w:szCs w:val="20"/>
        </w:rPr>
        <w:t xml:space="preserve"> </w:t>
      </w:r>
      <w:r w:rsidR="00956EF6">
        <w:rPr>
          <w:bCs/>
          <w:sz w:val="20"/>
          <w:szCs w:val="20"/>
        </w:rPr>
        <w:t>alle spalle)</w:t>
      </w:r>
      <w:r w:rsidRPr="00A8237D">
        <w:rPr>
          <w:bCs/>
          <w:sz w:val="20"/>
          <w:szCs w:val="20"/>
        </w:rPr>
        <w:t xml:space="preserve">, si sofferma sull'azione missionaria dell'Ordine nelle periferie del mondo, dall'Amazzonia peruviana alla Repubblica Dominicana, evidenziando l'impegno contro la tratta, le disuguaglianze e per la difesa del </w:t>
      </w:r>
      <w:r w:rsidR="002F7344" w:rsidRPr="00A8237D">
        <w:rPr>
          <w:bCs/>
          <w:sz w:val="20"/>
          <w:szCs w:val="20"/>
        </w:rPr>
        <w:t>Creato</w:t>
      </w:r>
      <w:r w:rsidRPr="00A8237D">
        <w:rPr>
          <w:bCs/>
          <w:sz w:val="20"/>
          <w:szCs w:val="20"/>
        </w:rPr>
        <w:t xml:space="preserve">. </w:t>
      </w:r>
    </w:p>
    <w:p w14:paraId="113AFEF4" w14:textId="21FA24CE" w:rsidR="00A8237D" w:rsidRPr="00A8237D" w:rsidRDefault="00A8237D" w:rsidP="00A8237D">
      <w:pPr>
        <w:tabs>
          <w:tab w:val="num" w:pos="720"/>
        </w:tabs>
        <w:autoSpaceDE w:val="0"/>
        <w:autoSpaceDN w:val="0"/>
        <w:adjustRightInd w:val="0"/>
        <w:spacing w:after="0" w:line="240" w:lineRule="auto"/>
        <w:rPr>
          <w:bCs/>
          <w:sz w:val="20"/>
          <w:szCs w:val="20"/>
        </w:rPr>
      </w:pPr>
      <w:r w:rsidRPr="00A8237D">
        <w:rPr>
          <w:bCs/>
          <w:sz w:val="20"/>
          <w:szCs w:val="20"/>
        </w:rPr>
        <w:t>Uno sguardo lucido e critico sulle nuove dinamiche di potere che stanno ridisegnando gli equilibri mondiali</w:t>
      </w:r>
      <w:r>
        <w:rPr>
          <w:bCs/>
          <w:sz w:val="20"/>
          <w:szCs w:val="20"/>
        </w:rPr>
        <w:t xml:space="preserve"> è quello nell’articolo </w:t>
      </w:r>
      <w:r w:rsidRPr="002F7344">
        <w:rPr>
          <w:b/>
          <w:sz w:val="20"/>
          <w:szCs w:val="20"/>
        </w:rPr>
        <w:t>“</w:t>
      </w:r>
      <w:r w:rsidRPr="00A8237D">
        <w:rPr>
          <w:b/>
          <w:bCs/>
          <w:sz w:val="20"/>
          <w:szCs w:val="20"/>
        </w:rPr>
        <w:t>Il mondo dopo Tianjin</w:t>
      </w:r>
      <w:r>
        <w:rPr>
          <w:b/>
          <w:bCs/>
          <w:sz w:val="20"/>
          <w:szCs w:val="20"/>
        </w:rPr>
        <w:t xml:space="preserve">” </w:t>
      </w:r>
      <w:r w:rsidRPr="002C2F53">
        <w:rPr>
          <w:sz w:val="20"/>
          <w:szCs w:val="20"/>
        </w:rPr>
        <w:t>a firma di</w:t>
      </w:r>
      <w:r>
        <w:rPr>
          <w:b/>
          <w:bCs/>
          <w:sz w:val="20"/>
          <w:szCs w:val="20"/>
        </w:rPr>
        <w:t xml:space="preserve"> </w:t>
      </w:r>
      <w:r w:rsidRPr="00A8237D">
        <w:rPr>
          <w:b/>
          <w:bCs/>
          <w:sz w:val="20"/>
          <w:szCs w:val="20"/>
        </w:rPr>
        <w:t xml:space="preserve">Alessandro </w:t>
      </w:r>
      <w:proofErr w:type="spellStart"/>
      <w:r w:rsidRPr="00A8237D">
        <w:rPr>
          <w:b/>
          <w:bCs/>
          <w:sz w:val="20"/>
          <w:szCs w:val="20"/>
        </w:rPr>
        <w:t>Bettero</w:t>
      </w:r>
      <w:proofErr w:type="spellEnd"/>
      <w:r w:rsidRPr="002C2F53">
        <w:rPr>
          <w:sz w:val="20"/>
          <w:szCs w:val="20"/>
        </w:rPr>
        <w:t>.</w:t>
      </w:r>
      <w:r>
        <w:rPr>
          <w:b/>
          <w:bCs/>
          <w:sz w:val="20"/>
          <w:szCs w:val="20"/>
        </w:rPr>
        <w:t xml:space="preserve"> </w:t>
      </w:r>
      <w:r w:rsidRPr="00A8237D">
        <w:rPr>
          <w:bCs/>
          <w:sz w:val="20"/>
          <w:szCs w:val="20"/>
        </w:rPr>
        <w:t>L</w:t>
      </w:r>
      <w:r w:rsidR="002C2F53">
        <w:rPr>
          <w:bCs/>
          <w:sz w:val="20"/>
          <w:szCs w:val="20"/>
        </w:rPr>
        <w:t>’</w:t>
      </w:r>
      <w:r w:rsidRPr="00A8237D">
        <w:rPr>
          <w:bCs/>
          <w:sz w:val="20"/>
          <w:szCs w:val="20"/>
        </w:rPr>
        <w:t xml:space="preserve">analisi affronta il ruolo crescente della </w:t>
      </w:r>
      <w:r w:rsidRPr="00A8237D">
        <w:rPr>
          <w:b/>
          <w:bCs/>
          <w:sz w:val="20"/>
          <w:szCs w:val="20"/>
        </w:rPr>
        <w:t>Cina</w:t>
      </w:r>
      <w:r w:rsidRPr="00A8237D">
        <w:rPr>
          <w:bCs/>
          <w:sz w:val="20"/>
          <w:szCs w:val="20"/>
        </w:rPr>
        <w:t xml:space="preserve"> post-vertice di Tianjin, in un contesto in cui gli Stati Uniti manifestano chiusure e l'Europa appare divisa. L'autore intervista </w:t>
      </w:r>
      <w:r w:rsidRPr="00A8237D">
        <w:rPr>
          <w:b/>
          <w:bCs/>
          <w:sz w:val="20"/>
          <w:szCs w:val="20"/>
        </w:rPr>
        <w:t>Michele Danesi</w:t>
      </w:r>
      <w:r w:rsidRPr="00A8237D">
        <w:rPr>
          <w:bCs/>
          <w:sz w:val="20"/>
          <w:szCs w:val="20"/>
        </w:rPr>
        <w:t xml:space="preserve"> dell'Osservatorio Asia </w:t>
      </w:r>
      <w:proofErr w:type="spellStart"/>
      <w:r w:rsidRPr="00A8237D">
        <w:rPr>
          <w:bCs/>
          <w:sz w:val="20"/>
          <w:szCs w:val="20"/>
        </w:rPr>
        <w:t>dell'Ispi</w:t>
      </w:r>
      <w:proofErr w:type="spellEnd"/>
      <w:r w:rsidRPr="00A8237D">
        <w:rPr>
          <w:bCs/>
          <w:sz w:val="20"/>
          <w:szCs w:val="20"/>
        </w:rPr>
        <w:t xml:space="preserve">, per comprendere le ambizioni di </w:t>
      </w:r>
      <w:proofErr w:type="spellStart"/>
      <w:r w:rsidRPr="00A8237D">
        <w:rPr>
          <w:bCs/>
          <w:sz w:val="20"/>
          <w:szCs w:val="20"/>
        </w:rPr>
        <w:t>Xi</w:t>
      </w:r>
      <w:proofErr w:type="spellEnd"/>
      <w:r w:rsidRPr="00A8237D">
        <w:rPr>
          <w:bCs/>
          <w:sz w:val="20"/>
          <w:szCs w:val="20"/>
        </w:rPr>
        <w:t xml:space="preserve"> Jinping e il suo obiettivo di costruire un'alternativa all'ordine liberale occidentale</w:t>
      </w:r>
      <w:r w:rsidR="002C2F53" w:rsidRPr="00762380">
        <w:rPr>
          <w:bCs/>
          <w:sz w:val="20"/>
          <w:szCs w:val="20"/>
        </w:rPr>
        <w:t xml:space="preserve">, toccando </w:t>
      </w:r>
      <w:r w:rsidRPr="00A8237D">
        <w:rPr>
          <w:bCs/>
          <w:sz w:val="20"/>
          <w:szCs w:val="20"/>
        </w:rPr>
        <w:t>i rapporti tra Cina e India, le sfide economiche per l</w:t>
      </w:r>
      <w:r w:rsidR="002C2F53" w:rsidRPr="00762380">
        <w:rPr>
          <w:bCs/>
          <w:sz w:val="20"/>
          <w:szCs w:val="20"/>
        </w:rPr>
        <w:t>’</w:t>
      </w:r>
      <w:r w:rsidRPr="00A8237D">
        <w:rPr>
          <w:bCs/>
          <w:sz w:val="20"/>
          <w:szCs w:val="20"/>
        </w:rPr>
        <w:t>Europa</w:t>
      </w:r>
      <w:r w:rsidR="00762380" w:rsidRPr="00762380">
        <w:rPr>
          <w:bCs/>
          <w:sz w:val="20"/>
          <w:szCs w:val="20"/>
        </w:rPr>
        <w:t>,</w:t>
      </w:r>
      <w:r w:rsidRPr="00A8237D">
        <w:rPr>
          <w:bCs/>
          <w:sz w:val="20"/>
          <w:szCs w:val="20"/>
        </w:rPr>
        <w:t xml:space="preserve"> la questione di Taiwan</w:t>
      </w:r>
      <w:r w:rsidR="00762380" w:rsidRPr="00762380">
        <w:rPr>
          <w:bCs/>
          <w:sz w:val="20"/>
          <w:szCs w:val="20"/>
        </w:rPr>
        <w:t xml:space="preserve"> e </w:t>
      </w:r>
      <w:r w:rsidRPr="00A8237D">
        <w:rPr>
          <w:bCs/>
          <w:sz w:val="20"/>
          <w:szCs w:val="20"/>
        </w:rPr>
        <w:t>gli interessi di Pechino nelle aree di conflitto, incluso il Medio Oriente.</w:t>
      </w:r>
    </w:p>
    <w:p w14:paraId="01EF467F" w14:textId="6C026F84" w:rsidR="00A8237D" w:rsidRPr="00A8237D" w:rsidRDefault="00E614C7" w:rsidP="00E614C7">
      <w:pPr>
        <w:tabs>
          <w:tab w:val="num" w:pos="720"/>
        </w:tabs>
        <w:autoSpaceDE w:val="0"/>
        <w:autoSpaceDN w:val="0"/>
        <w:adjustRightInd w:val="0"/>
        <w:spacing w:after="0" w:line="240" w:lineRule="auto"/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t>“</w:t>
      </w:r>
      <w:r w:rsidR="00A8237D" w:rsidRPr="00A8237D">
        <w:rPr>
          <w:b/>
          <w:bCs/>
          <w:sz w:val="20"/>
          <w:szCs w:val="20"/>
        </w:rPr>
        <w:t>Cinema, amore e fantasia"</w:t>
      </w:r>
      <w:r>
        <w:rPr>
          <w:b/>
          <w:bCs/>
          <w:sz w:val="20"/>
          <w:szCs w:val="20"/>
        </w:rPr>
        <w:t xml:space="preserve"> di </w:t>
      </w:r>
      <w:r w:rsidR="00A8237D" w:rsidRPr="00A8237D">
        <w:rPr>
          <w:b/>
          <w:bCs/>
          <w:sz w:val="20"/>
          <w:szCs w:val="20"/>
        </w:rPr>
        <w:t xml:space="preserve">Michela Manente </w:t>
      </w:r>
      <w:r>
        <w:rPr>
          <w:bCs/>
          <w:sz w:val="20"/>
          <w:szCs w:val="20"/>
        </w:rPr>
        <w:t>è l’</w:t>
      </w:r>
      <w:r w:rsidRPr="00A8237D">
        <w:rPr>
          <w:bCs/>
          <w:sz w:val="20"/>
          <w:szCs w:val="20"/>
        </w:rPr>
        <w:t>intervista a uno dei volti più noti e apprezzati del cinema italiano contemporaneo</w:t>
      </w:r>
      <w:r>
        <w:rPr>
          <w:bCs/>
          <w:sz w:val="20"/>
          <w:szCs w:val="20"/>
        </w:rPr>
        <w:t xml:space="preserve">: </w:t>
      </w:r>
      <w:r w:rsidR="00A8237D" w:rsidRPr="00A8237D">
        <w:rPr>
          <w:b/>
          <w:bCs/>
          <w:sz w:val="20"/>
          <w:szCs w:val="20"/>
        </w:rPr>
        <w:t>Pierfrancesco Favino</w:t>
      </w:r>
      <w:r w:rsidRPr="00762380">
        <w:rPr>
          <w:sz w:val="20"/>
          <w:szCs w:val="20"/>
        </w:rPr>
        <w:t>. A</w:t>
      </w:r>
      <w:r w:rsidR="00A8237D" w:rsidRPr="00A8237D">
        <w:rPr>
          <w:sz w:val="20"/>
          <w:szCs w:val="20"/>
        </w:rPr>
        <w:t>ttore</w:t>
      </w:r>
      <w:r w:rsidR="00A8237D" w:rsidRPr="00A8237D">
        <w:rPr>
          <w:bCs/>
          <w:sz w:val="20"/>
          <w:szCs w:val="20"/>
        </w:rPr>
        <w:t xml:space="preserve"> eclettico e pluripremiato, racconta il suo percorso artistico che l</w:t>
      </w:r>
      <w:r w:rsidR="00762380">
        <w:rPr>
          <w:bCs/>
          <w:sz w:val="20"/>
          <w:szCs w:val="20"/>
        </w:rPr>
        <w:t>’</w:t>
      </w:r>
      <w:r w:rsidR="00A8237D" w:rsidRPr="00A8237D">
        <w:rPr>
          <w:bCs/>
          <w:sz w:val="20"/>
          <w:szCs w:val="20"/>
        </w:rPr>
        <w:t xml:space="preserve">ha portato a recitare in diverse lingue e a confrontarsi con ruoli complessi, da Tommaso Buscetta a Bettino Craxi, fino al comandante Salvatore Todaro. L'intervista spazia dal ricordo dei suoi esordi, al rapporto con registi come Gabriele Muccino e Marco Bellocchio, fino al recente successo di pellicole come </w:t>
      </w:r>
      <w:r w:rsidR="00A8237D" w:rsidRPr="00A8237D">
        <w:rPr>
          <w:bCs/>
          <w:i/>
          <w:iCs/>
          <w:sz w:val="20"/>
          <w:szCs w:val="20"/>
        </w:rPr>
        <w:t>Nostalgia</w:t>
      </w:r>
      <w:r w:rsidR="00A8237D" w:rsidRPr="00A8237D">
        <w:rPr>
          <w:bCs/>
          <w:sz w:val="20"/>
          <w:szCs w:val="20"/>
        </w:rPr>
        <w:t xml:space="preserve"> e </w:t>
      </w:r>
      <w:r w:rsidR="00A8237D" w:rsidRPr="00A8237D">
        <w:rPr>
          <w:bCs/>
          <w:i/>
          <w:iCs/>
          <w:sz w:val="20"/>
          <w:szCs w:val="20"/>
        </w:rPr>
        <w:t>Comandante</w:t>
      </w:r>
      <w:r w:rsidR="00A8237D" w:rsidRPr="00A8237D">
        <w:rPr>
          <w:bCs/>
          <w:sz w:val="20"/>
          <w:szCs w:val="20"/>
        </w:rPr>
        <w:t xml:space="preserve">. Favino riflette sull'importanza della formazione, sul concetto di </w:t>
      </w:r>
      <w:r w:rsidR="00A8237D" w:rsidRPr="00A8237D">
        <w:rPr>
          <w:sz w:val="20"/>
          <w:szCs w:val="20"/>
        </w:rPr>
        <w:t>"maschera"</w:t>
      </w:r>
      <w:r w:rsidR="00A8237D" w:rsidRPr="00A8237D">
        <w:rPr>
          <w:bCs/>
          <w:sz w:val="20"/>
          <w:szCs w:val="20"/>
        </w:rPr>
        <w:t xml:space="preserve"> nella tradizione recitativa italiana e sul suo personale approccio etico al mestiere</w:t>
      </w:r>
      <w:r w:rsidR="00762380">
        <w:rPr>
          <w:bCs/>
          <w:sz w:val="20"/>
          <w:szCs w:val="20"/>
        </w:rPr>
        <w:t>.</w:t>
      </w:r>
    </w:p>
    <w:p w14:paraId="6D72F2BC" w14:textId="5967321C" w:rsidR="00A8237D" w:rsidRDefault="00A8237D" w:rsidP="00E614C7">
      <w:pPr>
        <w:autoSpaceDE w:val="0"/>
        <w:autoSpaceDN w:val="0"/>
        <w:adjustRightInd w:val="0"/>
        <w:spacing w:after="0" w:line="240" w:lineRule="auto"/>
        <w:rPr>
          <w:bCs/>
          <w:sz w:val="20"/>
          <w:szCs w:val="20"/>
        </w:rPr>
      </w:pPr>
      <w:r w:rsidRPr="00A8237D">
        <w:rPr>
          <w:sz w:val="20"/>
          <w:szCs w:val="20"/>
        </w:rPr>
        <w:t>Da oltreoceano</w:t>
      </w:r>
      <w:r w:rsidR="00E614C7" w:rsidRPr="00762380">
        <w:rPr>
          <w:sz w:val="20"/>
          <w:szCs w:val="20"/>
        </w:rPr>
        <w:t xml:space="preserve"> arriva l’</w:t>
      </w:r>
      <w:r w:rsidRPr="00A8237D">
        <w:rPr>
          <w:sz w:val="20"/>
          <w:szCs w:val="20"/>
        </w:rPr>
        <w:t>omaggio a</w:t>
      </w:r>
      <w:r w:rsidRPr="00A8237D">
        <w:rPr>
          <w:bCs/>
          <w:sz w:val="20"/>
          <w:szCs w:val="20"/>
        </w:rPr>
        <w:t xml:space="preserve"> un'icona dell'animazione</w:t>
      </w:r>
      <w:r w:rsidR="00E614C7">
        <w:rPr>
          <w:bCs/>
          <w:sz w:val="20"/>
          <w:szCs w:val="20"/>
        </w:rPr>
        <w:t>:</w:t>
      </w:r>
      <w:r w:rsidR="00E614C7" w:rsidRPr="00E614C7">
        <w:rPr>
          <w:b/>
          <w:bCs/>
          <w:sz w:val="20"/>
          <w:szCs w:val="20"/>
        </w:rPr>
        <w:t xml:space="preserve"> </w:t>
      </w:r>
      <w:r w:rsidR="00E614C7" w:rsidRPr="00A8237D">
        <w:rPr>
          <w:b/>
          <w:bCs/>
          <w:sz w:val="20"/>
          <w:szCs w:val="20"/>
        </w:rPr>
        <w:t xml:space="preserve">Woody </w:t>
      </w:r>
      <w:proofErr w:type="spellStart"/>
      <w:r w:rsidR="00E614C7" w:rsidRPr="00A8237D">
        <w:rPr>
          <w:b/>
          <w:bCs/>
          <w:sz w:val="20"/>
          <w:szCs w:val="20"/>
        </w:rPr>
        <w:t>Woodpecker</w:t>
      </w:r>
      <w:proofErr w:type="spellEnd"/>
      <w:r w:rsidRPr="00A8237D">
        <w:rPr>
          <w:bCs/>
          <w:sz w:val="20"/>
          <w:szCs w:val="20"/>
        </w:rPr>
        <w:t>.</w:t>
      </w:r>
      <w:r w:rsidR="00E614C7">
        <w:rPr>
          <w:bCs/>
          <w:sz w:val="20"/>
          <w:szCs w:val="20"/>
        </w:rPr>
        <w:t xml:space="preserve"> </w:t>
      </w:r>
      <w:r w:rsidR="00E614C7" w:rsidRPr="00762380">
        <w:rPr>
          <w:b/>
          <w:sz w:val="20"/>
          <w:szCs w:val="20"/>
        </w:rPr>
        <w:t>Laura Napoletano</w:t>
      </w:r>
      <w:r w:rsidR="00E614C7">
        <w:rPr>
          <w:bCs/>
          <w:sz w:val="20"/>
          <w:szCs w:val="20"/>
        </w:rPr>
        <w:t xml:space="preserve"> con </w:t>
      </w:r>
      <w:r w:rsidR="00E614C7" w:rsidRPr="002F7344">
        <w:rPr>
          <w:b/>
          <w:sz w:val="20"/>
          <w:szCs w:val="20"/>
        </w:rPr>
        <w:t>“</w:t>
      </w:r>
      <w:r w:rsidRPr="00A8237D">
        <w:rPr>
          <w:b/>
          <w:bCs/>
          <w:sz w:val="20"/>
          <w:szCs w:val="20"/>
        </w:rPr>
        <w:t>Picchiarello compie 85 anni</w:t>
      </w:r>
      <w:r w:rsidR="00E614C7">
        <w:rPr>
          <w:b/>
          <w:bCs/>
          <w:sz w:val="20"/>
          <w:szCs w:val="20"/>
        </w:rPr>
        <w:t xml:space="preserve">” </w:t>
      </w:r>
      <w:r w:rsidR="00E614C7" w:rsidRPr="00762380">
        <w:rPr>
          <w:sz w:val="20"/>
          <w:szCs w:val="20"/>
        </w:rPr>
        <w:t>immerge i lettori nella storia del</w:t>
      </w:r>
      <w:r w:rsidR="00E614C7">
        <w:rPr>
          <w:b/>
          <w:bCs/>
          <w:sz w:val="20"/>
          <w:szCs w:val="20"/>
        </w:rPr>
        <w:t xml:space="preserve"> </w:t>
      </w:r>
      <w:r w:rsidRPr="00A8237D">
        <w:rPr>
          <w:bCs/>
          <w:sz w:val="20"/>
          <w:szCs w:val="20"/>
        </w:rPr>
        <w:t xml:space="preserve">celebre personaggio dei fumetti creato dal grande disegnatore italoamericano </w:t>
      </w:r>
      <w:r w:rsidRPr="00A8237D">
        <w:rPr>
          <w:b/>
          <w:bCs/>
          <w:sz w:val="20"/>
          <w:szCs w:val="20"/>
        </w:rPr>
        <w:t xml:space="preserve">Walter </w:t>
      </w:r>
      <w:proofErr w:type="spellStart"/>
      <w:r w:rsidRPr="00A8237D">
        <w:rPr>
          <w:b/>
          <w:bCs/>
          <w:sz w:val="20"/>
          <w:szCs w:val="20"/>
        </w:rPr>
        <w:t>Lantz</w:t>
      </w:r>
      <w:proofErr w:type="spellEnd"/>
      <w:r w:rsidRPr="00A8237D">
        <w:rPr>
          <w:bCs/>
          <w:sz w:val="20"/>
          <w:szCs w:val="20"/>
        </w:rPr>
        <w:t xml:space="preserve">, che il </w:t>
      </w:r>
      <w:r w:rsidR="00762380">
        <w:rPr>
          <w:bCs/>
          <w:sz w:val="20"/>
          <w:szCs w:val="20"/>
        </w:rPr>
        <w:t xml:space="preserve">prossimo </w:t>
      </w:r>
      <w:r w:rsidRPr="00A8237D">
        <w:rPr>
          <w:bCs/>
          <w:sz w:val="20"/>
          <w:szCs w:val="20"/>
        </w:rPr>
        <w:t>25 novembre festeggerà 85 anni. L</w:t>
      </w:r>
      <w:r w:rsidR="00762380">
        <w:rPr>
          <w:bCs/>
          <w:sz w:val="20"/>
          <w:szCs w:val="20"/>
        </w:rPr>
        <w:t>’</w:t>
      </w:r>
      <w:r w:rsidRPr="00A8237D">
        <w:rPr>
          <w:bCs/>
          <w:sz w:val="20"/>
          <w:szCs w:val="20"/>
        </w:rPr>
        <w:t xml:space="preserve">articolo ripercorre la storia dell'instancabile e irriverente </w:t>
      </w:r>
      <w:r w:rsidR="00E614C7">
        <w:rPr>
          <w:bCs/>
          <w:sz w:val="20"/>
          <w:szCs w:val="20"/>
        </w:rPr>
        <w:t>cartoon</w:t>
      </w:r>
      <w:r w:rsidRPr="00A8237D">
        <w:rPr>
          <w:bCs/>
          <w:sz w:val="20"/>
          <w:szCs w:val="20"/>
        </w:rPr>
        <w:t xml:space="preserve"> </w:t>
      </w:r>
      <w:r w:rsidR="00762380">
        <w:rPr>
          <w:bCs/>
          <w:sz w:val="20"/>
          <w:szCs w:val="20"/>
        </w:rPr>
        <w:t xml:space="preserve">e del suo creatore </w:t>
      </w:r>
      <w:r w:rsidRPr="00A8237D">
        <w:rPr>
          <w:bCs/>
          <w:sz w:val="20"/>
          <w:szCs w:val="20"/>
        </w:rPr>
        <w:t>che ha</w:t>
      </w:r>
      <w:r w:rsidR="00762380">
        <w:rPr>
          <w:bCs/>
          <w:sz w:val="20"/>
          <w:szCs w:val="20"/>
        </w:rPr>
        <w:t>nno</w:t>
      </w:r>
      <w:r w:rsidRPr="00A8237D">
        <w:rPr>
          <w:bCs/>
          <w:sz w:val="20"/>
          <w:szCs w:val="20"/>
        </w:rPr>
        <w:t xml:space="preserve"> divertito generazioni di spettatori in tutto il mondo.</w:t>
      </w:r>
    </w:p>
    <w:p w14:paraId="67BFE035" w14:textId="7DC1ED8D" w:rsidR="00A8237D" w:rsidRPr="00A8237D" w:rsidRDefault="00A8237D" w:rsidP="00E614C7">
      <w:pPr>
        <w:tabs>
          <w:tab w:val="num" w:pos="720"/>
        </w:tabs>
        <w:autoSpaceDE w:val="0"/>
        <w:autoSpaceDN w:val="0"/>
        <w:adjustRightInd w:val="0"/>
        <w:spacing w:after="0" w:line="240" w:lineRule="auto"/>
        <w:rPr>
          <w:bCs/>
          <w:sz w:val="20"/>
          <w:szCs w:val="20"/>
          <w:highlight w:val="yellow"/>
        </w:rPr>
      </w:pPr>
      <w:r w:rsidRPr="00A8237D">
        <w:rPr>
          <w:bCs/>
          <w:sz w:val="20"/>
          <w:szCs w:val="20"/>
        </w:rPr>
        <w:t xml:space="preserve">Una storia di successo </w:t>
      </w:r>
      <w:r w:rsidR="00E614C7">
        <w:rPr>
          <w:bCs/>
          <w:sz w:val="20"/>
          <w:szCs w:val="20"/>
        </w:rPr>
        <w:t xml:space="preserve">nell’unire </w:t>
      </w:r>
      <w:r w:rsidRPr="00A8237D">
        <w:rPr>
          <w:bCs/>
          <w:sz w:val="20"/>
          <w:szCs w:val="20"/>
        </w:rPr>
        <w:t xml:space="preserve">i professionisti italiani all'estero, offrendo </w:t>
      </w:r>
      <w:r w:rsidR="00C203DF">
        <w:rPr>
          <w:bCs/>
          <w:sz w:val="20"/>
          <w:szCs w:val="20"/>
        </w:rPr>
        <w:t xml:space="preserve">loro </w:t>
      </w:r>
      <w:r w:rsidRPr="00A8237D">
        <w:rPr>
          <w:bCs/>
          <w:sz w:val="20"/>
          <w:szCs w:val="20"/>
        </w:rPr>
        <w:t>supporto e opportunità di crescita</w:t>
      </w:r>
      <w:r w:rsidR="00E614C7">
        <w:rPr>
          <w:bCs/>
          <w:sz w:val="20"/>
          <w:szCs w:val="20"/>
        </w:rPr>
        <w:t>, è quella raccontata da Andrea D</w:t>
      </w:r>
      <w:r w:rsidR="002F7344">
        <w:rPr>
          <w:bCs/>
          <w:sz w:val="20"/>
          <w:szCs w:val="20"/>
        </w:rPr>
        <w:t>’</w:t>
      </w:r>
      <w:r w:rsidR="00E614C7">
        <w:rPr>
          <w:bCs/>
          <w:sz w:val="20"/>
          <w:szCs w:val="20"/>
        </w:rPr>
        <w:t xml:space="preserve">Addio in </w:t>
      </w:r>
      <w:r w:rsidR="00E614C7" w:rsidRPr="00956EF6">
        <w:rPr>
          <w:b/>
          <w:sz w:val="20"/>
          <w:szCs w:val="20"/>
        </w:rPr>
        <w:t>“</w:t>
      </w:r>
      <w:r w:rsidRPr="00A8237D">
        <w:rPr>
          <w:b/>
          <w:bCs/>
          <w:sz w:val="20"/>
          <w:szCs w:val="20"/>
        </w:rPr>
        <w:t>IPN, una community di professionisti</w:t>
      </w:r>
      <w:r w:rsidR="00E614C7">
        <w:rPr>
          <w:b/>
          <w:bCs/>
          <w:sz w:val="20"/>
          <w:szCs w:val="20"/>
        </w:rPr>
        <w:t>”</w:t>
      </w:r>
      <w:r w:rsidR="00C203DF" w:rsidRPr="00956EF6">
        <w:rPr>
          <w:sz w:val="20"/>
          <w:szCs w:val="20"/>
        </w:rPr>
        <w:t>, l</w:t>
      </w:r>
      <w:r w:rsidR="00E614C7" w:rsidRPr="00956EF6">
        <w:rPr>
          <w:sz w:val="20"/>
          <w:szCs w:val="20"/>
        </w:rPr>
        <w:t xml:space="preserve">’associazione </w:t>
      </w:r>
      <w:proofErr w:type="spellStart"/>
      <w:r w:rsidR="00E614C7" w:rsidRPr="00A8237D">
        <w:rPr>
          <w:b/>
          <w:bCs/>
          <w:sz w:val="20"/>
          <w:szCs w:val="20"/>
        </w:rPr>
        <w:t>Italian</w:t>
      </w:r>
      <w:proofErr w:type="spellEnd"/>
      <w:r w:rsidR="00E614C7" w:rsidRPr="00A8237D">
        <w:rPr>
          <w:b/>
          <w:bCs/>
          <w:sz w:val="20"/>
          <w:szCs w:val="20"/>
        </w:rPr>
        <w:t xml:space="preserve"> Professional Network</w:t>
      </w:r>
      <w:r w:rsidR="00E614C7" w:rsidRPr="00A8237D">
        <w:rPr>
          <w:bCs/>
          <w:sz w:val="20"/>
          <w:szCs w:val="20"/>
        </w:rPr>
        <w:t xml:space="preserve"> </w:t>
      </w:r>
      <w:r w:rsidRPr="00A8237D">
        <w:rPr>
          <w:bCs/>
          <w:sz w:val="20"/>
          <w:szCs w:val="20"/>
        </w:rPr>
        <w:t>nata a Berlino da un'idea di Jacopo Martella e Alberto Vaccari</w:t>
      </w:r>
      <w:r w:rsidR="00C203DF">
        <w:rPr>
          <w:bCs/>
          <w:sz w:val="20"/>
          <w:szCs w:val="20"/>
        </w:rPr>
        <w:t>.</w:t>
      </w:r>
      <w:r w:rsidRPr="00A8237D">
        <w:rPr>
          <w:bCs/>
          <w:sz w:val="20"/>
          <w:szCs w:val="20"/>
        </w:rPr>
        <w:t xml:space="preserve"> Martella, manager </w:t>
      </w:r>
      <w:r w:rsidR="00C203DF">
        <w:rPr>
          <w:bCs/>
          <w:sz w:val="20"/>
          <w:szCs w:val="20"/>
        </w:rPr>
        <w:t>nella capitale tedesca</w:t>
      </w:r>
      <w:r w:rsidRPr="00A8237D">
        <w:rPr>
          <w:bCs/>
          <w:sz w:val="20"/>
          <w:szCs w:val="20"/>
        </w:rPr>
        <w:t xml:space="preserve">, racconta la genesi della rete, che in meno di un anno ha organizzato 82 eventi in 25 città, con la partecipazione di oltre 1.800 persone tra giovani, professionisti affermati, imprenditori e ricercatori. </w:t>
      </w:r>
    </w:p>
    <w:p w14:paraId="0BF4C887" w14:textId="63730A7D" w:rsidR="00A8237D" w:rsidRPr="00A8237D" w:rsidRDefault="00A8237D" w:rsidP="00A8237D">
      <w:pPr>
        <w:autoSpaceDE w:val="0"/>
        <w:autoSpaceDN w:val="0"/>
        <w:adjustRightInd w:val="0"/>
        <w:spacing w:after="0" w:line="240" w:lineRule="auto"/>
        <w:rPr>
          <w:bCs/>
          <w:sz w:val="20"/>
          <w:szCs w:val="20"/>
        </w:rPr>
      </w:pPr>
      <w:r w:rsidRPr="00A8237D">
        <w:rPr>
          <w:bCs/>
          <w:sz w:val="20"/>
          <w:szCs w:val="20"/>
        </w:rPr>
        <w:t>In occasione dell'anniversario della nascita</w:t>
      </w:r>
      <w:r w:rsidR="002F7344">
        <w:rPr>
          <w:bCs/>
          <w:sz w:val="20"/>
          <w:szCs w:val="20"/>
        </w:rPr>
        <w:t xml:space="preserve"> di</w:t>
      </w:r>
      <w:r w:rsidR="00C203DF" w:rsidRPr="00C203DF">
        <w:rPr>
          <w:b/>
          <w:bCs/>
          <w:sz w:val="20"/>
          <w:szCs w:val="20"/>
        </w:rPr>
        <w:t xml:space="preserve"> </w:t>
      </w:r>
      <w:r w:rsidR="00C203DF" w:rsidRPr="00A8237D">
        <w:rPr>
          <w:b/>
          <w:bCs/>
          <w:sz w:val="20"/>
          <w:szCs w:val="20"/>
        </w:rPr>
        <w:t>Eugenia Sacerdote de Lustig</w:t>
      </w:r>
      <w:r w:rsidR="00C203DF" w:rsidRPr="00A8237D">
        <w:rPr>
          <w:bCs/>
          <w:sz w:val="20"/>
          <w:szCs w:val="20"/>
        </w:rPr>
        <w:t xml:space="preserve"> (1910-2011)</w:t>
      </w:r>
      <w:r w:rsidRPr="00A8237D">
        <w:rPr>
          <w:bCs/>
          <w:sz w:val="20"/>
          <w:szCs w:val="20"/>
        </w:rPr>
        <w:t xml:space="preserve">, </w:t>
      </w:r>
      <w:r w:rsidR="00C203DF" w:rsidRPr="00A8237D">
        <w:rPr>
          <w:bCs/>
          <w:sz w:val="20"/>
          <w:szCs w:val="20"/>
        </w:rPr>
        <w:t>figura di spicco della ricerca medica italiana</w:t>
      </w:r>
      <w:r w:rsidR="00C203DF">
        <w:rPr>
          <w:bCs/>
          <w:sz w:val="20"/>
          <w:szCs w:val="20"/>
        </w:rPr>
        <w:t>,</w:t>
      </w:r>
      <w:r w:rsidR="00C203DF" w:rsidRPr="00A8237D">
        <w:rPr>
          <w:b/>
          <w:bCs/>
          <w:sz w:val="20"/>
          <w:szCs w:val="20"/>
        </w:rPr>
        <w:t xml:space="preserve"> Giorgia </w:t>
      </w:r>
      <w:proofErr w:type="spellStart"/>
      <w:r w:rsidR="00C203DF" w:rsidRPr="00A8237D">
        <w:rPr>
          <w:b/>
          <w:bCs/>
          <w:sz w:val="20"/>
          <w:szCs w:val="20"/>
        </w:rPr>
        <w:t>Miazzo</w:t>
      </w:r>
      <w:proofErr w:type="spellEnd"/>
      <w:r w:rsidR="00C203DF" w:rsidRPr="00A8237D">
        <w:rPr>
          <w:bCs/>
          <w:sz w:val="20"/>
          <w:szCs w:val="20"/>
        </w:rPr>
        <w:t xml:space="preserve"> </w:t>
      </w:r>
      <w:r w:rsidR="00C203DF">
        <w:rPr>
          <w:bCs/>
          <w:sz w:val="20"/>
          <w:szCs w:val="20"/>
        </w:rPr>
        <w:t xml:space="preserve">con </w:t>
      </w:r>
      <w:r w:rsidR="00C203DF" w:rsidRPr="00956EF6">
        <w:rPr>
          <w:b/>
          <w:sz w:val="20"/>
          <w:szCs w:val="20"/>
        </w:rPr>
        <w:t>“</w:t>
      </w:r>
      <w:r w:rsidR="00C203DF" w:rsidRPr="00A8237D">
        <w:rPr>
          <w:b/>
          <w:bCs/>
          <w:sz w:val="20"/>
          <w:szCs w:val="20"/>
        </w:rPr>
        <w:t>I talenti di Eugenia</w:t>
      </w:r>
      <w:r w:rsidR="00C203DF">
        <w:rPr>
          <w:b/>
          <w:bCs/>
          <w:sz w:val="20"/>
          <w:szCs w:val="20"/>
        </w:rPr>
        <w:t xml:space="preserve">” </w:t>
      </w:r>
      <w:r w:rsidR="00C203DF" w:rsidRPr="00A8237D">
        <w:rPr>
          <w:bCs/>
          <w:sz w:val="20"/>
          <w:szCs w:val="20"/>
        </w:rPr>
        <w:t xml:space="preserve">celebra la vita e la carriera </w:t>
      </w:r>
      <w:r w:rsidR="00C203DF">
        <w:rPr>
          <w:bCs/>
          <w:sz w:val="20"/>
          <w:szCs w:val="20"/>
        </w:rPr>
        <w:t>della</w:t>
      </w:r>
      <w:r w:rsidR="00C203DF" w:rsidRPr="00A8237D">
        <w:rPr>
          <w:bCs/>
          <w:sz w:val="20"/>
          <w:szCs w:val="20"/>
        </w:rPr>
        <w:t xml:space="preserve"> </w:t>
      </w:r>
      <w:r w:rsidR="00E82F74" w:rsidRPr="00A8237D">
        <w:rPr>
          <w:bCs/>
          <w:sz w:val="20"/>
          <w:szCs w:val="20"/>
        </w:rPr>
        <w:t xml:space="preserve">ricercatrice </w:t>
      </w:r>
      <w:r w:rsidR="00E82F74" w:rsidRPr="00E82F74">
        <w:rPr>
          <w:bCs/>
          <w:sz w:val="20"/>
          <w:szCs w:val="20"/>
        </w:rPr>
        <w:t>italo-argentina di religione ebraica</w:t>
      </w:r>
      <w:r w:rsidR="00E82F74" w:rsidRPr="00A8237D">
        <w:rPr>
          <w:bCs/>
          <w:sz w:val="20"/>
          <w:szCs w:val="20"/>
        </w:rPr>
        <w:t>.</w:t>
      </w:r>
      <w:r w:rsidR="00E82F74">
        <w:rPr>
          <w:bCs/>
          <w:sz w:val="20"/>
          <w:szCs w:val="20"/>
        </w:rPr>
        <w:t xml:space="preserve"> L’</w:t>
      </w:r>
      <w:r w:rsidR="00E82F74" w:rsidRPr="00A8237D">
        <w:rPr>
          <w:bCs/>
          <w:sz w:val="20"/>
          <w:szCs w:val="20"/>
        </w:rPr>
        <w:t xml:space="preserve">articolo ripercorre la sua lotta contro </w:t>
      </w:r>
      <w:r w:rsidRPr="00A8237D">
        <w:rPr>
          <w:bCs/>
          <w:sz w:val="20"/>
          <w:szCs w:val="20"/>
        </w:rPr>
        <w:t>la discriminazione di genere e razziale, fin dagli anni universitari a Torino</w:t>
      </w:r>
      <w:r w:rsidR="00956EF6">
        <w:rPr>
          <w:bCs/>
          <w:sz w:val="20"/>
          <w:szCs w:val="20"/>
        </w:rPr>
        <w:t>,</w:t>
      </w:r>
      <w:r w:rsidRPr="00A8237D">
        <w:rPr>
          <w:bCs/>
          <w:sz w:val="20"/>
          <w:szCs w:val="20"/>
        </w:rPr>
        <w:t xml:space="preserve"> in compagnia della cugina e futura Premio Nobel Rita Levi-Montalcini. </w:t>
      </w:r>
      <w:r w:rsidR="00C203DF">
        <w:rPr>
          <w:bCs/>
          <w:sz w:val="20"/>
          <w:szCs w:val="20"/>
        </w:rPr>
        <w:t>I</w:t>
      </w:r>
      <w:r w:rsidRPr="00A8237D">
        <w:rPr>
          <w:bCs/>
          <w:sz w:val="20"/>
          <w:szCs w:val="20"/>
        </w:rPr>
        <w:t xml:space="preserve">n Sud America, </w:t>
      </w:r>
      <w:r w:rsidR="00913F26">
        <w:rPr>
          <w:bCs/>
          <w:sz w:val="20"/>
          <w:szCs w:val="20"/>
        </w:rPr>
        <w:t>si occupò di</w:t>
      </w:r>
      <w:r w:rsidRPr="00A8237D">
        <w:rPr>
          <w:bCs/>
          <w:sz w:val="20"/>
          <w:szCs w:val="20"/>
        </w:rPr>
        <w:t xml:space="preserve"> </w:t>
      </w:r>
      <w:r w:rsidRPr="00A8237D">
        <w:rPr>
          <w:b/>
          <w:bCs/>
          <w:sz w:val="20"/>
          <w:szCs w:val="20"/>
        </w:rPr>
        <w:t xml:space="preserve">coltivazione dei tessuti </w:t>
      </w:r>
      <w:r w:rsidRPr="002F7344">
        <w:rPr>
          <w:b/>
          <w:bCs/>
          <w:sz w:val="20"/>
          <w:szCs w:val="20"/>
        </w:rPr>
        <w:t>in vitro</w:t>
      </w:r>
      <w:r w:rsidRPr="00A8237D">
        <w:rPr>
          <w:bCs/>
          <w:sz w:val="20"/>
          <w:szCs w:val="20"/>
        </w:rPr>
        <w:t xml:space="preserve"> </w:t>
      </w:r>
      <w:r w:rsidR="00913F26">
        <w:rPr>
          <w:bCs/>
          <w:sz w:val="20"/>
          <w:szCs w:val="20"/>
        </w:rPr>
        <w:t>e n</w:t>
      </w:r>
      <w:r w:rsidRPr="00A8237D">
        <w:rPr>
          <w:bCs/>
          <w:sz w:val="20"/>
          <w:szCs w:val="20"/>
        </w:rPr>
        <w:t xml:space="preserve">el 1956, durante l'epidemia di poliomielite in Argentina, </w:t>
      </w:r>
      <w:r w:rsidR="00913F26">
        <w:rPr>
          <w:bCs/>
          <w:sz w:val="20"/>
          <w:szCs w:val="20"/>
        </w:rPr>
        <w:t xml:space="preserve">vaccinò </w:t>
      </w:r>
      <w:r w:rsidRPr="00A8237D">
        <w:rPr>
          <w:bCs/>
          <w:sz w:val="20"/>
          <w:szCs w:val="20"/>
        </w:rPr>
        <w:t xml:space="preserve">pubblicamente sé stessa e i figli </w:t>
      </w:r>
      <w:r w:rsidR="00913F26">
        <w:rPr>
          <w:bCs/>
          <w:sz w:val="20"/>
          <w:szCs w:val="20"/>
        </w:rPr>
        <w:t>per promuovere</w:t>
      </w:r>
      <w:r w:rsidRPr="00A8237D">
        <w:rPr>
          <w:bCs/>
          <w:sz w:val="20"/>
          <w:szCs w:val="20"/>
        </w:rPr>
        <w:t xml:space="preserve"> la </w:t>
      </w:r>
      <w:r w:rsidRPr="00A8237D">
        <w:rPr>
          <w:b/>
          <w:bCs/>
          <w:sz w:val="20"/>
          <w:szCs w:val="20"/>
        </w:rPr>
        <w:t>vaccinazione massiccia</w:t>
      </w:r>
      <w:r w:rsidRPr="00A8237D">
        <w:rPr>
          <w:bCs/>
          <w:sz w:val="20"/>
          <w:szCs w:val="20"/>
        </w:rPr>
        <w:t xml:space="preserve"> che salvò migliaia di vite. Una vita dedicata alla scienza, con oltre 200 pubblicazioni e ricerche significative nel campo dell'oncologia e dell'Alzheimer.</w:t>
      </w:r>
    </w:p>
    <w:p w14:paraId="227D2054" w14:textId="3FFF9F7B" w:rsidR="00A8237D" w:rsidRDefault="00913F26" w:rsidP="00913F26">
      <w:pPr>
        <w:tabs>
          <w:tab w:val="num" w:pos="720"/>
        </w:tabs>
        <w:autoSpaceDE w:val="0"/>
        <w:autoSpaceDN w:val="0"/>
        <w:adjustRightInd w:val="0"/>
        <w:spacing w:after="0" w:line="240" w:lineRule="auto"/>
        <w:rPr>
          <w:bCs/>
          <w:sz w:val="20"/>
          <w:szCs w:val="20"/>
        </w:rPr>
      </w:pPr>
      <w:r w:rsidRPr="00956EF6">
        <w:rPr>
          <w:sz w:val="20"/>
          <w:szCs w:val="20"/>
        </w:rPr>
        <w:t>Con</w:t>
      </w:r>
      <w:r>
        <w:rPr>
          <w:b/>
          <w:bCs/>
          <w:sz w:val="20"/>
          <w:szCs w:val="20"/>
        </w:rPr>
        <w:t xml:space="preserve"> “</w:t>
      </w:r>
      <w:r w:rsidR="00A8237D" w:rsidRPr="00A8237D">
        <w:rPr>
          <w:b/>
          <w:bCs/>
          <w:sz w:val="20"/>
          <w:szCs w:val="20"/>
        </w:rPr>
        <w:t>I messaggeri d’Abruzzo</w:t>
      </w:r>
      <w:r>
        <w:rPr>
          <w:b/>
          <w:bCs/>
          <w:sz w:val="20"/>
          <w:szCs w:val="20"/>
        </w:rPr>
        <w:t xml:space="preserve">” Alessandro </w:t>
      </w:r>
      <w:proofErr w:type="spellStart"/>
      <w:r w:rsidR="00A8237D" w:rsidRPr="00A8237D">
        <w:rPr>
          <w:b/>
          <w:bCs/>
          <w:sz w:val="20"/>
          <w:szCs w:val="20"/>
        </w:rPr>
        <w:t>Bettero</w:t>
      </w:r>
      <w:proofErr w:type="spellEnd"/>
      <w:r>
        <w:rPr>
          <w:b/>
          <w:bCs/>
          <w:sz w:val="20"/>
          <w:szCs w:val="20"/>
        </w:rPr>
        <w:t xml:space="preserve"> </w:t>
      </w:r>
      <w:r w:rsidRPr="00956EF6">
        <w:rPr>
          <w:sz w:val="20"/>
          <w:szCs w:val="20"/>
        </w:rPr>
        <w:t>presenta il</w:t>
      </w:r>
      <w:r>
        <w:rPr>
          <w:b/>
          <w:bCs/>
          <w:sz w:val="20"/>
          <w:szCs w:val="20"/>
        </w:rPr>
        <w:t xml:space="preserve"> </w:t>
      </w:r>
      <w:r w:rsidR="00A8237D" w:rsidRPr="00A8237D">
        <w:rPr>
          <w:bCs/>
          <w:sz w:val="20"/>
          <w:szCs w:val="20"/>
        </w:rPr>
        <w:t xml:space="preserve">quinto volume della serie </w:t>
      </w:r>
      <w:r w:rsidR="00A8237D" w:rsidRPr="00A8237D">
        <w:rPr>
          <w:b/>
          <w:bCs/>
          <w:i/>
          <w:iCs/>
          <w:sz w:val="20"/>
          <w:szCs w:val="20"/>
        </w:rPr>
        <w:t>I Messaggeri d’Abruzzo nel mondo</w:t>
      </w:r>
      <w:r w:rsidR="00A8237D" w:rsidRPr="00A8237D">
        <w:rPr>
          <w:bCs/>
          <w:sz w:val="20"/>
          <w:szCs w:val="20"/>
        </w:rPr>
        <w:t xml:space="preserve"> di </w:t>
      </w:r>
      <w:proofErr w:type="spellStart"/>
      <w:r w:rsidR="00A8237D" w:rsidRPr="00A8237D">
        <w:rPr>
          <w:bCs/>
          <w:sz w:val="20"/>
          <w:szCs w:val="20"/>
        </w:rPr>
        <w:t>Dom</w:t>
      </w:r>
      <w:proofErr w:type="spellEnd"/>
      <w:r w:rsidR="00A8237D" w:rsidRPr="00A8237D">
        <w:rPr>
          <w:bCs/>
          <w:sz w:val="20"/>
          <w:szCs w:val="20"/>
        </w:rPr>
        <w:t xml:space="preserve"> Serafini, giornalista e scrittore italo-americano </w:t>
      </w:r>
      <w:r w:rsidR="002F7344">
        <w:rPr>
          <w:bCs/>
          <w:sz w:val="20"/>
          <w:szCs w:val="20"/>
        </w:rPr>
        <w:t xml:space="preserve">originario </w:t>
      </w:r>
      <w:r w:rsidR="00A8237D" w:rsidRPr="00A8237D">
        <w:rPr>
          <w:bCs/>
          <w:sz w:val="20"/>
          <w:szCs w:val="20"/>
        </w:rPr>
        <w:t xml:space="preserve">di Giulianova. Il libro è una ricca raccolta di oltre 50 testimonianze di abruzzesi che si sono distinti in vari ambiti lavorativi nei cinque continenti. </w:t>
      </w:r>
      <w:r>
        <w:rPr>
          <w:bCs/>
          <w:sz w:val="20"/>
          <w:szCs w:val="20"/>
        </w:rPr>
        <w:t>Lo scrittore</w:t>
      </w:r>
      <w:r w:rsidR="00A8237D" w:rsidRPr="00A8237D">
        <w:rPr>
          <w:bCs/>
          <w:sz w:val="20"/>
          <w:szCs w:val="20"/>
        </w:rPr>
        <w:t xml:space="preserve"> analizza l</w:t>
      </w:r>
      <w:r w:rsidR="00956EF6">
        <w:rPr>
          <w:bCs/>
          <w:sz w:val="20"/>
          <w:szCs w:val="20"/>
        </w:rPr>
        <w:t>’</w:t>
      </w:r>
      <w:r w:rsidR="00A8237D" w:rsidRPr="00A8237D">
        <w:rPr>
          <w:bCs/>
          <w:sz w:val="20"/>
          <w:szCs w:val="20"/>
        </w:rPr>
        <w:t>evoluzione dell</w:t>
      </w:r>
      <w:r w:rsidR="00956EF6">
        <w:rPr>
          <w:bCs/>
          <w:sz w:val="20"/>
          <w:szCs w:val="20"/>
        </w:rPr>
        <w:t>’</w:t>
      </w:r>
      <w:r w:rsidR="00A8237D" w:rsidRPr="00A8237D">
        <w:rPr>
          <w:bCs/>
          <w:sz w:val="20"/>
          <w:szCs w:val="20"/>
        </w:rPr>
        <w:t xml:space="preserve">emigrazione abruzzese, evidenziando come gli </w:t>
      </w:r>
      <w:proofErr w:type="spellStart"/>
      <w:r w:rsidR="00A8237D" w:rsidRPr="00A8237D">
        <w:rPr>
          <w:bCs/>
          <w:i/>
          <w:iCs/>
          <w:sz w:val="20"/>
          <w:szCs w:val="20"/>
        </w:rPr>
        <w:t>expat</w:t>
      </w:r>
      <w:proofErr w:type="spellEnd"/>
      <w:r w:rsidR="00A8237D" w:rsidRPr="00A8237D">
        <w:rPr>
          <w:bCs/>
          <w:sz w:val="20"/>
          <w:szCs w:val="20"/>
        </w:rPr>
        <w:t xml:space="preserve"> siano oggi veri e propri </w:t>
      </w:r>
      <w:r w:rsidR="00A8237D" w:rsidRPr="00A8237D">
        <w:rPr>
          <w:b/>
          <w:bCs/>
          <w:sz w:val="20"/>
          <w:szCs w:val="20"/>
        </w:rPr>
        <w:t>"pendolari tra l’Italia e i Paesi di residenza"</w:t>
      </w:r>
      <w:r w:rsidR="00A8237D" w:rsidRPr="00A8237D">
        <w:rPr>
          <w:bCs/>
          <w:sz w:val="20"/>
          <w:szCs w:val="20"/>
        </w:rPr>
        <w:t>. L'opera, sostenuta anche da TLN – la rete televisiva italiana in Canada – e dal Rocky Marciano Festival, è un modello di riferimento per i giovani che cercano opportunità al</w:t>
      </w:r>
      <w:r w:rsidR="00956EF6">
        <w:rPr>
          <w:bCs/>
          <w:sz w:val="20"/>
          <w:szCs w:val="20"/>
        </w:rPr>
        <w:t>l’</w:t>
      </w:r>
      <w:r w:rsidR="00A8237D" w:rsidRPr="00A8237D">
        <w:rPr>
          <w:bCs/>
          <w:sz w:val="20"/>
          <w:szCs w:val="20"/>
        </w:rPr>
        <w:t>estero</w:t>
      </w:r>
      <w:r>
        <w:rPr>
          <w:bCs/>
          <w:sz w:val="20"/>
          <w:szCs w:val="20"/>
        </w:rPr>
        <w:t xml:space="preserve">, </w:t>
      </w:r>
      <w:r w:rsidR="00A8237D" w:rsidRPr="00A8237D">
        <w:rPr>
          <w:bCs/>
          <w:sz w:val="20"/>
          <w:szCs w:val="20"/>
        </w:rPr>
        <w:t>mantene</w:t>
      </w:r>
      <w:r>
        <w:rPr>
          <w:bCs/>
          <w:sz w:val="20"/>
          <w:szCs w:val="20"/>
        </w:rPr>
        <w:t>ndo</w:t>
      </w:r>
      <w:r w:rsidR="00A8237D" w:rsidRPr="00A8237D">
        <w:rPr>
          <w:bCs/>
          <w:sz w:val="20"/>
          <w:szCs w:val="20"/>
        </w:rPr>
        <w:t xml:space="preserve"> vivo il legame tra la regione e i suoi </w:t>
      </w:r>
      <w:r>
        <w:rPr>
          <w:bCs/>
          <w:sz w:val="20"/>
          <w:szCs w:val="20"/>
        </w:rPr>
        <w:t>“</w:t>
      </w:r>
      <w:r w:rsidR="00A8237D" w:rsidRPr="00A8237D">
        <w:rPr>
          <w:bCs/>
          <w:sz w:val="20"/>
          <w:szCs w:val="20"/>
        </w:rPr>
        <w:t>ambasciatori</w:t>
      </w:r>
      <w:r>
        <w:rPr>
          <w:bCs/>
          <w:sz w:val="20"/>
          <w:szCs w:val="20"/>
        </w:rPr>
        <w:t xml:space="preserve">” </w:t>
      </w:r>
      <w:r w:rsidR="00A8237D" w:rsidRPr="00A8237D">
        <w:rPr>
          <w:bCs/>
          <w:sz w:val="20"/>
          <w:szCs w:val="20"/>
        </w:rPr>
        <w:t>globali.</w:t>
      </w:r>
    </w:p>
    <w:p w14:paraId="5716643A" w14:textId="77777777" w:rsidR="00956EF6" w:rsidRPr="00A8237D" w:rsidRDefault="00956EF6" w:rsidP="00913F26">
      <w:pPr>
        <w:tabs>
          <w:tab w:val="num" w:pos="720"/>
        </w:tabs>
        <w:autoSpaceDE w:val="0"/>
        <w:autoSpaceDN w:val="0"/>
        <w:adjustRightInd w:val="0"/>
        <w:spacing w:after="0" w:line="240" w:lineRule="auto"/>
        <w:rPr>
          <w:bCs/>
          <w:sz w:val="20"/>
          <w:szCs w:val="20"/>
        </w:rPr>
      </w:pPr>
    </w:p>
    <w:p w14:paraId="0BCFBEC7" w14:textId="77777777" w:rsidR="00956EF6" w:rsidRDefault="000D68D8" w:rsidP="00956EF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i/>
          <w:iCs/>
          <w:color w:val="FF0000"/>
          <w:sz w:val="20"/>
          <w:szCs w:val="20"/>
        </w:rPr>
      </w:pPr>
      <w:r w:rsidRPr="00FD6067">
        <w:rPr>
          <w:rFonts w:asciiTheme="minorHAnsi" w:hAnsiTheme="minorHAnsi" w:cstheme="minorHAnsi"/>
          <w:b/>
          <w:i/>
          <w:iCs/>
          <w:color w:val="FF0000"/>
          <w:sz w:val="20"/>
          <w:szCs w:val="20"/>
        </w:rPr>
        <w:t>Pdf articoli integrali scaricabili dall’area download "Allegati”</w:t>
      </w:r>
    </w:p>
    <w:p w14:paraId="629FFB5A" w14:textId="1F048785" w:rsidR="003A3862" w:rsidRPr="00FD6067" w:rsidRDefault="000D68D8" w:rsidP="00956EF6">
      <w:pPr>
        <w:autoSpaceDE w:val="0"/>
        <w:autoSpaceDN w:val="0"/>
        <w:adjustRightInd w:val="0"/>
        <w:spacing w:after="0" w:line="240" w:lineRule="auto"/>
        <w:rPr>
          <w:rFonts w:cs="Calibri"/>
          <w:i/>
          <w:sz w:val="20"/>
          <w:szCs w:val="20"/>
        </w:rPr>
      </w:pPr>
      <w:r w:rsidRPr="00FD6067">
        <w:rPr>
          <w:rFonts w:asciiTheme="minorHAnsi" w:hAnsiTheme="minorHAnsi" w:cstheme="minorHAnsi"/>
          <w:i/>
          <w:iCs/>
          <w:color w:val="FF0000"/>
          <w:sz w:val="20"/>
          <w:szCs w:val="20"/>
        </w:rPr>
        <w:t>Al comunicato stampa sono allegati</w:t>
      </w:r>
      <w:r w:rsidRPr="00FD6067">
        <w:rPr>
          <w:rFonts w:asciiTheme="minorHAnsi" w:hAnsiTheme="minorHAnsi" w:cstheme="minorHAnsi"/>
          <w:b/>
          <w:bCs/>
          <w:color w:val="FF0000"/>
          <w:sz w:val="20"/>
          <w:szCs w:val="20"/>
        </w:rPr>
        <w:t> anche alcuni articoli integrali </w:t>
      </w:r>
      <w:r w:rsidRPr="00FD6067">
        <w:rPr>
          <w:rFonts w:asciiTheme="minorHAnsi" w:hAnsiTheme="minorHAnsi" w:cstheme="minorHAnsi"/>
          <w:i/>
          <w:iCs/>
          <w:color w:val="FF0000"/>
          <w:sz w:val="20"/>
          <w:szCs w:val="20"/>
        </w:rPr>
        <w:t>del mensile per cui è consentita la ripresa in toto o in stralcio sui propri organi di stampa, con citazione di fonte «Messaggero di sant’Antonio» e autore/autrice. Si ringrazia per la collaborazione</w:t>
      </w:r>
    </w:p>
    <w:sectPr w:rsidR="003A3862" w:rsidRPr="00FD6067" w:rsidSect="00A30AAC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F9DB6" w14:textId="77777777" w:rsidR="00CC197B" w:rsidRDefault="00CC197B" w:rsidP="00A30AAC">
      <w:pPr>
        <w:spacing w:after="0" w:line="240" w:lineRule="auto"/>
      </w:pPr>
      <w:r>
        <w:separator/>
      </w:r>
    </w:p>
  </w:endnote>
  <w:endnote w:type="continuationSeparator" w:id="0">
    <w:p w14:paraId="01B0D9BC" w14:textId="77777777" w:rsidR="00CC197B" w:rsidRDefault="00CC197B" w:rsidP="00A30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Pro-Regular">
    <w:altName w:val="MS Mincho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FF850" w14:textId="77777777" w:rsidR="002F516F" w:rsidRPr="009B429B" w:rsidRDefault="002F516F" w:rsidP="002F516F">
    <w:pPr>
      <w:spacing w:after="0"/>
      <w:jc w:val="center"/>
      <w:rPr>
        <w:rFonts w:cs="Arial"/>
        <w:i/>
        <w:sz w:val="16"/>
        <w:szCs w:val="16"/>
      </w:rPr>
    </w:pPr>
    <w:r w:rsidRPr="009B429B">
      <w:rPr>
        <w:rFonts w:cs="Arial"/>
        <w:i/>
        <w:sz w:val="16"/>
        <w:szCs w:val="16"/>
      </w:rPr>
      <w:t>Ufficio stampa Messaggero di Sant’Antonio Editrice</w:t>
    </w:r>
  </w:p>
  <w:p w14:paraId="1AA601B6" w14:textId="77777777" w:rsidR="002F516F" w:rsidRPr="00F0235F" w:rsidRDefault="002F516F" w:rsidP="002F516F">
    <w:pPr>
      <w:spacing w:after="0"/>
      <w:jc w:val="center"/>
      <w:rPr>
        <w:rFonts w:cs="Arial"/>
        <w:i/>
        <w:sz w:val="16"/>
        <w:szCs w:val="16"/>
      </w:rPr>
    </w:pPr>
    <w:r w:rsidRPr="00F0235F">
      <w:rPr>
        <w:rFonts w:cs="Arial"/>
        <w:i/>
        <w:sz w:val="16"/>
        <w:szCs w:val="16"/>
      </w:rPr>
      <w:t xml:space="preserve">Tel. 049-8225926 – </w:t>
    </w:r>
    <w:hyperlink r:id="rId1" w:history="1">
      <w:r w:rsidRPr="00F0235F">
        <w:rPr>
          <w:rStyle w:val="Collegamentoipertestuale"/>
          <w:rFonts w:cs="Arial"/>
          <w:i/>
          <w:sz w:val="16"/>
          <w:szCs w:val="16"/>
          <w:lang w:eastAsia="ar-SA"/>
        </w:rPr>
        <w:t>ufficiostampa@santantonio.org</w:t>
      </w:r>
    </w:hyperlink>
    <w:r w:rsidRPr="00F0235F">
      <w:rPr>
        <w:rFonts w:cs="Arial"/>
        <w:i/>
        <w:sz w:val="16"/>
        <w:szCs w:val="16"/>
      </w:rPr>
      <w:t xml:space="preserve"> – Mob. 380-2038621</w:t>
    </w:r>
  </w:p>
  <w:p w14:paraId="6D9C6547" w14:textId="77777777" w:rsidR="002F516F" w:rsidRPr="00117D83" w:rsidRDefault="002F516F" w:rsidP="002F516F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center"/>
      <w:rPr>
        <w:rFonts w:cs="Arial"/>
        <w:i/>
        <w:color w:val="FF0000"/>
        <w:sz w:val="16"/>
        <w:szCs w:val="16"/>
      </w:rPr>
    </w:pPr>
    <w:r w:rsidRPr="00D8792D">
      <w:rPr>
        <w:rFonts w:cs="Arial"/>
        <w:i/>
        <w:sz w:val="16"/>
        <w:szCs w:val="16"/>
      </w:rPr>
      <w:t>web:</w:t>
    </w:r>
    <w:r w:rsidRPr="00D8792D">
      <w:rPr>
        <w:rFonts w:cs="Arial"/>
        <w:i/>
        <w:color w:val="FF0000"/>
        <w:sz w:val="16"/>
        <w:szCs w:val="16"/>
      </w:rPr>
      <w:t xml:space="preserve"> </w:t>
    </w:r>
    <w:hyperlink r:id="rId2" w:history="1">
      <w:r w:rsidRPr="00D8792D">
        <w:rPr>
          <w:rStyle w:val="Collegamentoipertestuale"/>
          <w:rFonts w:cs="Arial"/>
          <w:i/>
          <w:sz w:val="16"/>
          <w:szCs w:val="16"/>
        </w:rPr>
        <w:t>areastampa.messaggerosantantonio.it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D514F" w14:textId="77777777" w:rsidR="00CC197B" w:rsidRDefault="00CC197B" w:rsidP="00A30AAC">
      <w:pPr>
        <w:spacing w:after="0" w:line="240" w:lineRule="auto"/>
      </w:pPr>
      <w:r>
        <w:separator/>
      </w:r>
    </w:p>
  </w:footnote>
  <w:footnote w:type="continuationSeparator" w:id="0">
    <w:p w14:paraId="2E2A3568" w14:textId="77777777" w:rsidR="00CC197B" w:rsidRDefault="00CC197B" w:rsidP="00A30A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5303"/>
      <w:gridCol w:w="5303"/>
    </w:tblGrid>
    <w:tr w:rsidR="00946BB2" w14:paraId="4FC5BF0F" w14:textId="77777777" w:rsidTr="00B31949">
      <w:tc>
        <w:tcPr>
          <w:tcW w:w="5303" w:type="dxa"/>
        </w:tcPr>
        <w:p w14:paraId="63A5E833" w14:textId="77777777" w:rsidR="00946BB2" w:rsidRPr="002A1EF4" w:rsidRDefault="00861A8A" w:rsidP="007700FB">
          <w:pPr>
            <w:autoSpaceDE w:val="0"/>
            <w:autoSpaceDN w:val="0"/>
            <w:adjustRightInd w:val="0"/>
            <w:spacing w:after="0" w:line="240" w:lineRule="auto"/>
            <w:jc w:val="both"/>
            <w:rPr>
              <w:b/>
              <w:sz w:val="21"/>
              <w:szCs w:val="21"/>
            </w:rPr>
          </w:pPr>
          <w:r>
            <w:rPr>
              <w:noProof/>
              <w:lang w:eastAsia="it-IT"/>
            </w:rPr>
            <w:drawing>
              <wp:inline distT="0" distB="0" distL="0" distR="0" wp14:anchorId="239CD40E" wp14:editId="527FE0E5">
                <wp:extent cx="1308735" cy="492760"/>
                <wp:effectExtent l="19050" t="0" r="5715" b="0"/>
                <wp:docPr id="1" name="Immagine 1" descr="Emigrat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migrat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8735" cy="492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BB191D">
            <w:rPr>
              <w:b/>
              <w:sz w:val="21"/>
              <w:szCs w:val="21"/>
            </w:rPr>
            <w:t xml:space="preserve"> </w:t>
          </w:r>
        </w:p>
      </w:tc>
      <w:tc>
        <w:tcPr>
          <w:tcW w:w="5303" w:type="dxa"/>
        </w:tcPr>
        <w:p w14:paraId="6EC9D38D" w14:textId="77777777" w:rsidR="00946BB2" w:rsidRDefault="00946BB2" w:rsidP="00B31949">
          <w:pPr>
            <w:pStyle w:val="Intestazione"/>
            <w:jc w:val="right"/>
            <w:rPr>
              <w:noProof/>
              <w:lang w:eastAsia="it-IT"/>
            </w:rPr>
          </w:pPr>
        </w:p>
      </w:tc>
    </w:tr>
  </w:tbl>
  <w:p w14:paraId="703F7F95" w14:textId="77777777" w:rsidR="00A30AAC" w:rsidRDefault="00861A8A" w:rsidP="00946BB2">
    <w:pPr>
      <w:pStyle w:val="Intestazione"/>
    </w:pPr>
    <w:r>
      <w:rPr>
        <w:noProof/>
        <w:lang w:eastAsia="it-IT"/>
      </w:rPr>
      <w:drawing>
        <wp:inline distT="0" distB="0" distL="0" distR="0" wp14:anchorId="0EE399CB" wp14:editId="4C8FCA1A">
          <wp:extent cx="6522085" cy="9664065"/>
          <wp:effectExtent l="19050" t="0" r="0" b="0"/>
          <wp:docPr id="2" name="Immagine 2" descr="Loghi 2021 e 2022 nero-rosso per Alessand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hi 2021 e 2022 nero-rosso per Alessandr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2085" cy="96640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D50C8">
      <w:rPr>
        <w:noProof/>
        <w:lang w:eastAsia="it-IT"/>
      </w:rPr>
      <w:t xml:space="preserve">   </w:t>
    </w:r>
    <w:r>
      <w:rPr>
        <w:noProof/>
        <w:lang w:eastAsia="it-IT"/>
      </w:rPr>
      <w:drawing>
        <wp:inline distT="0" distB="0" distL="0" distR="0" wp14:anchorId="43491A9E" wp14:editId="668EEAB3">
          <wp:extent cx="6522085" cy="9664065"/>
          <wp:effectExtent l="19050" t="0" r="0" b="0"/>
          <wp:docPr id="3" name="Immagine 3" descr="Loghi 2021 e 2022 nero-rosso per Alessand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hi 2021 e 2022 nero-rosso per Alessandr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2085" cy="96640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E3E7F"/>
    <w:multiLevelType w:val="multilevel"/>
    <w:tmpl w:val="900C9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9E3793"/>
    <w:multiLevelType w:val="multilevel"/>
    <w:tmpl w:val="85660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912F59"/>
    <w:multiLevelType w:val="multilevel"/>
    <w:tmpl w:val="5DFAA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F54B79"/>
    <w:multiLevelType w:val="hybridMultilevel"/>
    <w:tmpl w:val="6F4A01F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7B6B30"/>
    <w:multiLevelType w:val="hybridMultilevel"/>
    <w:tmpl w:val="BAD6512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81567C"/>
    <w:multiLevelType w:val="multilevel"/>
    <w:tmpl w:val="2D1AC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D11BEE"/>
    <w:multiLevelType w:val="multilevel"/>
    <w:tmpl w:val="5324E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49461B"/>
    <w:multiLevelType w:val="multilevel"/>
    <w:tmpl w:val="843ED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8011FE"/>
    <w:multiLevelType w:val="multilevel"/>
    <w:tmpl w:val="CEECC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B91161"/>
    <w:multiLevelType w:val="multilevel"/>
    <w:tmpl w:val="DE364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682F2F"/>
    <w:multiLevelType w:val="hybridMultilevel"/>
    <w:tmpl w:val="BC1030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04177B"/>
    <w:multiLevelType w:val="hybridMultilevel"/>
    <w:tmpl w:val="139497FC"/>
    <w:lvl w:ilvl="0" w:tplc="08249E9A">
      <w:numFmt w:val="bullet"/>
      <w:lvlText w:val="-"/>
      <w:lvlJc w:val="left"/>
      <w:pPr>
        <w:ind w:left="720" w:hanging="360"/>
      </w:pPr>
      <w:rPr>
        <w:rFonts w:ascii="MinionPro-Regular" w:eastAsia="Calibri" w:hAnsi="MinionPro-Regular" w:cs="MinionPro-Regular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682505"/>
    <w:multiLevelType w:val="hybridMultilevel"/>
    <w:tmpl w:val="F1642B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3004A7"/>
    <w:multiLevelType w:val="hybridMultilevel"/>
    <w:tmpl w:val="46DE04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5388668">
    <w:abstractNumId w:val="11"/>
  </w:num>
  <w:num w:numId="2" w16cid:durableId="2121532423">
    <w:abstractNumId w:val="4"/>
  </w:num>
  <w:num w:numId="3" w16cid:durableId="1799300025">
    <w:abstractNumId w:val="10"/>
  </w:num>
  <w:num w:numId="4" w16cid:durableId="237403937">
    <w:abstractNumId w:val="8"/>
  </w:num>
  <w:num w:numId="5" w16cid:durableId="805701747">
    <w:abstractNumId w:val="12"/>
  </w:num>
  <w:num w:numId="6" w16cid:durableId="1776056344">
    <w:abstractNumId w:val="3"/>
  </w:num>
  <w:num w:numId="7" w16cid:durableId="1254121597">
    <w:abstractNumId w:val="13"/>
  </w:num>
  <w:num w:numId="8" w16cid:durableId="1173881672">
    <w:abstractNumId w:val="7"/>
  </w:num>
  <w:num w:numId="9" w16cid:durableId="1511334361">
    <w:abstractNumId w:val="1"/>
  </w:num>
  <w:num w:numId="10" w16cid:durableId="577401483">
    <w:abstractNumId w:val="6"/>
  </w:num>
  <w:num w:numId="11" w16cid:durableId="1871986265">
    <w:abstractNumId w:val="0"/>
  </w:num>
  <w:num w:numId="12" w16cid:durableId="864710831">
    <w:abstractNumId w:val="9"/>
  </w:num>
  <w:num w:numId="13" w16cid:durableId="760031555">
    <w:abstractNumId w:val="5"/>
  </w:num>
  <w:num w:numId="14" w16cid:durableId="4606843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13D3"/>
    <w:rsid w:val="000010B6"/>
    <w:rsid w:val="00003C02"/>
    <w:rsid w:val="0000581E"/>
    <w:rsid w:val="00007872"/>
    <w:rsid w:val="000137C4"/>
    <w:rsid w:val="00013979"/>
    <w:rsid w:val="00013FD3"/>
    <w:rsid w:val="00014025"/>
    <w:rsid w:val="0002011A"/>
    <w:rsid w:val="00020F7F"/>
    <w:rsid w:val="00023767"/>
    <w:rsid w:val="00023F7D"/>
    <w:rsid w:val="00026029"/>
    <w:rsid w:val="0002694C"/>
    <w:rsid w:val="00030321"/>
    <w:rsid w:val="000357ED"/>
    <w:rsid w:val="00036121"/>
    <w:rsid w:val="00036FB6"/>
    <w:rsid w:val="00042FEF"/>
    <w:rsid w:val="00044033"/>
    <w:rsid w:val="000443EB"/>
    <w:rsid w:val="000459F1"/>
    <w:rsid w:val="00054592"/>
    <w:rsid w:val="000614EE"/>
    <w:rsid w:val="00063E2E"/>
    <w:rsid w:val="00065220"/>
    <w:rsid w:val="00072A9C"/>
    <w:rsid w:val="0007452A"/>
    <w:rsid w:val="000806D0"/>
    <w:rsid w:val="000819F4"/>
    <w:rsid w:val="00083C43"/>
    <w:rsid w:val="0008716C"/>
    <w:rsid w:val="0008765F"/>
    <w:rsid w:val="000912AA"/>
    <w:rsid w:val="0009138A"/>
    <w:rsid w:val="000929C8"/>
    <w:rsid w:val="00092E5B"/>
    <w:rsid w:val="00092F3B"/>
    <w:rsid w:val="00092FA3"/>
    <w:rsid w:val="00094FC2"/>
    <w:rsid w:val="00097146"/>
    <w:rsid w:val="000A18A1"/>
    <w:rsid w:val="000B08D7"/>
    <w:rsid w:val="000B09CD"/>
    <w:rsid w:val="000B1CCE"/>
    <w:rsid w:val="000B3C92"/>
    <w:rsid w:val="000B7003"/>
    <w:rsid w:val="000C0BC3"/>
    <w:rsid w:val="000C133A"/>
    <w:rsid w:val="000C4B58"/>
    <w:rsid w:val="000C4EAF"/>
    <w:rsid w:val="000C5B11"/>
    <w:rsid w:val="000D0067"/>
    <w:rsid w:val="000D5D6D"/>
    <w:rsid w:val="000D68D8"/>
    <w:rsid w:val="000D77BA"/>
    <w:rsid w:val="000E43D2"/>
    <w:rsid w:val="000E50EC"/>
    <w:rsid w:val="000E6BF8"/>
    <w:rsid w:val="000F3128"/>
    <w:rsid w:val="001074C7"/>
    <w:rsid w:val="00110E1F"/>
    <w:rsid w:val="001111DC"/>
    <w:rsid w:val="00112D3D"/>
    <w:rsid w:val="00120560"/>
    <w:rsid w:val="00124675"/>
    <w:rsid w:val="0012522E"/>
    <w:rsid w:val="001260AD"/>
    <w:rsid w:val="001264AD"/>
    <w:rsid w:val="00126F87"/>
    <w:rsid w:val="00127E08"/>
    <w:rsid w:val="00132A18"/>
    <w:rsid w:val="00141FE2"/>
    <w:rsid w:val="00143231"/>
    <w:rsid w:val="0014336E"/>
    <w:rsid w:val="00144F89"/>
    <w:rsid w:val="00153A4D"/>
    <w:rsid w:val="001566BB"/>
    <w:rsid w:val="0016003E"/>
    <w:rsid w:val="00160143"/>
    <w:rsid w:val="00160817"/>
    <w:rsid w:val="00160CDF"/>
    <w:rsid w:val="001610A6"/>
    <w:rsid w:val="001618B4"/>
    <w:rsid w:val="00164409"/>
    <w:rsid w:val="00164EA3"/>
    <w:rsid w:val="00172B9A"/>
    <w:rsid w:val="00172D1F"/>
    <w:rsid w:val="00176AE0"/>
    <w:rsid w:val="0017796D"/>
    <w:rsid w:val="001808E7"/>
    <w:rsid w:val="00181D13"/>
    <w:rsid w:val="0018356A"/>
    <w:rsid w:val="00186F18"/>
    <w:rsid w:val="001959BA"/>
    <w:rsid w:val="00196321"/>
    <w:rsid w:val="00196F74"/>
    <w:rsid w:val="0019781C"/>
    <w:rsid w:val="001A0862"/>
    <w:rsid w:val="001A5ED5"/>
    <w:rsid w:val="001A7855"/>
    <w:rsid w:val="001A7B04"/>
    <w:rsid w:val="001C0AB6"/>
    <w:rsid w:val="001C47B5"/>
    <w:rsid w:val="001D0A1C"/>
    <w:rsid w:val="001D1868"/>
    <w:rsid w:val="001D200B"/>
    <w:rsid w:val="001D2739"/>
    <w:rsid w:val="001D7BCF"/>
    <w:rsid w:val="001D7DDF"/>
    <w:rsid w:val="001E0FD3"/>
    <w:rsid w:val="001E27C5"/>
    <w:rsid w:val="001E2DBA"/>
    <w:rsid w:val="001E5492"/>
    <w:rsid w:val="001E5B42"/>
    <w:rsid w:val="001E78AC"/>
    <w:rsid w:val="001F0DB7"/>
    <w:rsid w:val="001F2E87"/>
    <w:rsid w:val="001F3049"/>
    <w:rsid w:val="001F75E6"/>
    <w:rsid w:val="0020022B"/>
    <w:rsid w:val="002020BC"/>
    <w:rsid w:val="0020521D"/>
    <w:rsid w:val="00206F00"/>
    <w:rsid w:val="00212BC8"/>
    <w:rsid w:val="002169A9"/>
    <w:rsid w:val="00217922"/>
    <w:rsid w:val="00220603"/>
    <w:rsid w:val="00222ED1"/>
    <w:rsid w:val="00225F17"/>
    <w:rsid w:val="002265A1"/>
    <w:rsid w:val="0023084D"/>
    <w:rsid w:val="00230EB5"/>
    <w:rsid w:val="00231E96"/>
    <w:rsid w:val="00233B09"/>
    <w:rsid w:val="0023484A"/>
    <w:rsid w:val="0023541A"/>
    <w:rsid w:val="00235E3D"/>
    <w:rsid w:val="00241B8A"/>
    <w:rsid w:val="00247276"/>
    <w:rsid w:val="002505CE"/>
    <w:rsid w:val="002527D6"/>
    <w:rsid w:val="002544C4"/>
    <w:rsid w:val="00255D21"/>
    <w:rsid w:val="00256A07"/>
    <w:rsid w:val="00256F7D"/>
    <w:rsid w:val="002577FE"/>
    <w:rsid w:val="002612FC"/>
    <w:rsid w:val="00263C57"/>
    <w:rsid w:val="00264C21"/>
    <w:rsid w:val="002663A7"/>
    <w:rsid w:val="0026646E"/>
    <w:rsid w:val="00266D32"/>
    <w:rsid w:val="00270971"/>
    <w:rsid w:val="00273857"/>
    <w:rsid w:val="00276095"/>
    <w:rsid w:val="002761BA"/>
    <w:rsid w:val="00277BD0"/>
    <w:rsid w:val="00280A7B"/>
    <w:rsid w:val="0028481C"/>
    <w:rsid w:val="00286715"/>
    <w:rsid w:val="002903B3"/>
    <w:rsid w:val="00290416"/>
    <w:rsid w:val="00290485"/>
    <w:rsid w:val="00296F42"/>
    <w:rsid w:val="002A1EF4"/>
    <w:rsid w:val="002A510B"/>
    <w:rsid w:val="002A7C3A"/>
    <w:rsid w:val="002B0723"/>
    <w:rsid w:val="002C2F53"/>
    <w:rsid w:val="002C55CD"/>
    <w:rsid w:val="002D2E3C"/>
    <w:rsid w:val="002D4BE5"/>
    <w:rsid w:val="002D4FC1"/>
    <w:rsid w:val="002D50E9"/>
    <w:rsid w:val="002D6408"/>
    <w:rsid w:val="002D707E"/>
    <w:rsid w:val="002D7CD3"/>
    <w:rsid w:val="002E01AF"/>
    <w:rsid w:val="002E03DB"/>
    <w:rsid w:val="002E2D85"/>
    <w:rsid w:val="002E315F"/>
    <w:rsid w:val="002E4EFF"/>
    <w:rsid w:val="002E6086"/>
    <w:rsid w:val="002F01D8"/>
    <w:rsid w:val="002F3439"/>
    <w:rsid w:val="002F35EC"/>
    <w:rsid w:val="002F4836"/>
    <w:rsid w:val="002F4F45"/>
    <w:rsid w:val="002F516F"/>
    <w:rsid w:val="002F7344"/>
    <w:rsid w:val="00300A3C"/>
    <w:rsid w:val="0030680A"/>
    <w:rsid w:val="0030683C"/>
    <w:rsid w:val="003077BB"/>
    <w:rsid w:val="003141C6"/>
    <w:rsid w:val="00314C0B"/>
    <w:rsid w:val="00315578"/>
    <w:rsid w:val="00315B05"/>
    <w:rsid w:val="0031631C"/>
    <w:rsid w:val="003206E3"/>
    <w:rsid w:val="00322575"/>
    <w:rsid w:val="00325F9E"/>
    <w:rsid w:val="00326320"/>
    <w:rsid w:val="0032653D"/>
    <w:rsid w:val="00326F18"/>
    <w:rsid w:val="00327DC3"/>
    <w:rsid w:val="00330E08"/>
    <w:rsid w:val="00332AC8"/>
    <w:rsid w:val="00332CC1"/>
    <w:rsid w:val="00334460"/>
    <w:rsid w:val="00336EB8"/>
    <w:rsid w:val="00337AE1"/>
    <w:rsid w:val="003403AF"/>
    <w:rsid w:val="00341100"/>
    <w:rsid w:val="0034227C"/>
    <w:rsid w:val="00343179"/>
    <w:rsid w:val="00346135"/>
    <w:rsid w:val="003474DC"/>
    <w:rsid w:val="00347AC6"/>
    <w:rsid w:val="003505DD"/>
    <w:rsid w:val="00351459"/>
    <w:rsid w:val="003536F3"/>
    <w:rsid w:val="0035486A"/>
    <w:rsid w:val="003564ED"/>
    <w:rsid w:val="003564FD"/>
    <w:rsid w:val="0036087E"/>
    <w:rsid w:val="003652A7"/>
    <w:rsid w:val="00370953"/>
    <w:rsid w:val="00371B6B"/>
    <w:rsid w:val="003740EC"/>
    <w:rsid w:val="00375209"/>
    <w:rsid w:val="003772B8"/>
    <w:rsid w:val="0037745B"/>
    <w:rsid w:val="00377615"/>
    <w:rsid w:val="00380382"/>
    <w:rsid w:val="003906CC"/>
    <w:rsid w:val="00392D3E"/>
    <w:rsid w:val="00392F78"/>
    <w:rsid w:val="0039650D"/>
    <w:rsid w:val="00396765"/>
    <w:rsid w:val="00396889"/>
    <w:rsid w:val="00396AF0"/>
    <w:rsid w:val="00396F01"/>
    <w:rsid w:val="003A2832"/>
    <w:rsid w:val="003A3862"/>
    <w:rsid w:val="003A38DB"/>
    <w:rsid w:val="003A58F5"/>
    <w:rsid w:val="003B13DE"/>
    <w:rsid w:val="003B16F0"/>
    <w:rsid w:val="003B248F"/>
    <w:rsid w:val="003B3CB5"/>
    <w:rsid w:val="003B41D1"/>
    <w:rsid w:val="003B703E"/>
    <w:rsid w:val="003C33FA"/>
    <w:rsid w:val="003C3C2A"/>
    <w:rsid w:val="003C75EC"/>
    <w:rsid w:val="003D39BD"/>
    <w:rsid w:val="003D4B04"/>
    <w:rsid w:val="003D5C82"/>
    <w:rsid w:val="003E00E9"/>
    <w:rsid w:val="003E100D"/>
    <w:rsid w:val="003E1A35"/>
    <w:rsid w:val="003E21E2"/>
    <w:rsid w:val="003E605D"/>
    <w:rsid w:val="003F1003"/>
    <w:rsid w:val="003F27CD"/>
    <w:rsid w:val="003F3241"/>
    <w:rsid w:val="003F3D1C"/>
    <w:rsid w:val="003F412E"/>
    <w:rsid w:val="003F5211"/>
    <w:rsid w:val="004001E0"/>
    <w:rsid w:val="00401D1F"/>
    <w:rsid w:val="00403EDD"/>
    <w:rsid w:val="0040640B"/>
    <w:rsid w:val="00410C11"/>
    <w:rsid w:val="00413556"/>
    <w:rsid w:val="00413AF7"/>
    <w:rsid w:val="00420556"/>
    <w:rsid w:val="00420A2E"/>
    <w:rsid w:val="00421390"/>
    <w:rsid w:val="00423171"/>
    <w:rsid w:val="00424A0F"/>
    <w:rsid w:val="00425255"/>
    <w:rsid w:val="004256DC"/>
    <w:rsid w:val="00430370"/>
    <w:rsid w:val="00430404"/>
    <w:rsid w:val="00430413"/>
    <w:rsid w:val="004325F5"/>
    <w:rsid w:val="004339DA"/>
    <w:rsid w:val="00436AFE"/>
    <w:rsid w:val="004429E0"/>
    <w:rsid w:val="00442C54"/>
    <w:rsid w:val="004446C1"/>
    <w:rsid w:val="0044523D"/>
    <w:rsid w:val="0044525F"/>
    <w:rsid w:val="00446CAA"/>
    <w:rsid w:val="00452304"/>
    <w:rsid w:val="00454932"/>
    <w:rsid w:val="004565EE"/>
    <w:rsid w:val="00460223"/>
    <w:rsid w:val="00460D2E"/>
    <w:rsid w:val="00462631"/>
    <w:rsid w:val="00463DC3"/>
    <w:rsid w:val="00466B94"/>
    <w:rsid w:val="004729EF"/>
    <w:rsid w:val="0047342B"/>
    <w:rsid w:val="00475BE8"/>
    <w:rsid w:val="00477716"/>
    <w:rsid w:val="00485985"/>
    <w:rsid w:val="00486ED4"/>
    <w:rsid w:val="00492869"/>
    <w:rsid w:val="00494236"/>
    <w:rsid w:val="004A2292"/>
    <w:rsid w:val="004A45C6"/>
    <w:rsid w:val="004B06B0"/>
    <w:rsid w:val="004B377E"/>
    <w:rsid w:val="004C0354"/>
    <w:rsid w:val="004C35BF"/>
    <w:rsid w:val="004C5B92"/>
    <w:rsid w:val="004C6B7C"/>
    <w:rsid w:val="004C706E"/>
    <w:rsid w:val="004D2536"/>
    <w:rsid w:val="004D4BD9"/>
    <w:rsid w:val="004D4C8D"/>
    <w:rsid w:val="004D4E0A"/>
    <w:rsid w:val="004D4FFC"/>
    <w:rsid w:val="004D5510"/>
    <w:rsid w:val="004D61EF"/>
    <w:rsid w:val="004D72DD"/>
    <w:rsid w:val="004D751A"/>
    <w:rsid w:val="004E4135"/>
    <w:rsid w:val="004E48B9"/>
    <w:rsid w:val="004F1B28"/>
    <w:rsid w:val="00512029"/>
    <w:rsid w:val="00515283"/>
    <w:rsid w:val="0051748D"/>
    <w:rsid w:val="005204DE"/>
    <w:rsid w:val="005256EF"/>
    <w:rsid w:val="0052596C"/>
    <w:rsid w:val="00525B45"/>
    <w:rsid w:val="00525EF8"/>
    <w:rsid w:val="00527041"/>
    <w:rsid w:val="005276A3"/>
    <w:rsid w:val="00527AB6"/>
    <w:rsid w:val="00527B39"/>
    <w:rsid w:val="00531001"/>
    <w:rsid w:val="00532324"/>
    <w:rsid w:val="00532C86"/>
    <w:rsid w:val="00533215"/>
    <w:rsid w:val="005334CE"/>
    <w:rsid w:val="00533A5B"/>
    <w:rsid w:val="0053615B"/>
    <w:rsid w:val="00536195"/>
    <w:rsid w:val="005366F6"/>
    <w:rsid w:val="00541A68"/>
    <w:rsid w:val="00543525"/>
    <w:rsid w:val="00544F8A"/>
    <w:rsid w:val="00553DB3"/>
    <w:rsid w:val="00555E54"/>
    <w:rsid w:val="00556EEB"/>
    <w:rsid w:val="0056240B"/>
    <w:rsid w:val="005649DD"/>
    <w:rsid w:val="00565660"/>
    <w:rsid w:val="0057010B"/>
    <w:rsid w:val="00573BA0"/>
    <w:rsid w:val="00575964"/>
    <w:rsid w:val="00577212"/>
    <w:rsid w:val="00581BA7"/>
    <w:rsid w:val="00583D42"/>
    <w:rsid w:val="00587461"/>
    <w:rsid w:val="0059444E"/>
    <w:rsid w:val="00596081"/>
    <w:rsid w:val="005A32BB"/>
    <w:rsid w:val="005A758C"/>
    <w:rsid w:val="005B1A3F"/>
    <w:rsid w:val="005B23FB"/>
    <w:rsid w:val="005B36F9"/>
    <w:rsid w:val="005B38E7"/>
    <w:rsid w:val="005B7B1D"/>
    <w:rsid w:val="005C2C56"/>
    <w:rsid w:val="005C3EA2"/>
    <w:rsid w:val="005C404B"/>
    <w:rsid w:val="005C6D43"/>
    <w:rsid w:val="005D29CC"/>
    <w:rsid w:val="005D2B8A"/>
    <w:rsid w:val="005D3639"/>
    <w:rsid w:val="005D5DBD"/>
    <w:rsid w:val="005D775B"/>
    <w:rsid w:val="005E0D76"/>
    <w:rsid w:val="005E1604"/>
    <w:rsid w:val="005E192A"/>
    <w:rsid w:val="005E2BBC"/>
    <w:rsid w:val="005E3EC3"/>
    <w:rsid w:val="005E4C91"/>
    <w:rsid w:val="005F1A1B"/>
    <w:rsid w:val="005F1F30"/>
    <w:rsid w:val="005F21B7"/>
    <w:rsid w:val="005F57D0"/>
    <w:rsid w:val="005F6C7B"/>
    <w:rsid w:val="005F7DB4"/>
    <w:rsid w:val="00601DEE"/>
    <w:rsid w:val="00602E7B"/>
    <w:rsid w:val="00605A65"/>
    <w:rsid w:val="006064AC"/>
    <w:rsid w:val="0060760C"/>
    <w:rsid w:val="00611EA1"/>
    <w:rsid w:val="0061382A"/>
    <w:rsid w:val="0061406A"/>
    <w:rsid w:val="006216EB"/>
    <w:rsid w:val="00621944"/>
    <w:rsid w:val="006222D0"/>
    <w:rsid w:val="0062348C"/>
    <w:rsid w:val="00627A86"/>
    <w:rsid w:val="006305AC"/>
    <w:rsid w:val="00630912"/>
    <w:rsid w:val="00630CBC"/>
    <w:rsid w:val="00631402"/>
    <w:rsid w:val="00632888"/>
    <w:rsid w:val="006354F7"/>
    <w:rsid w:val="006369F4"/>
    <w:rsid w:val="006378A0"/>
    <w:rsid w:val="006437F6"/>
    <w:rsid w:val="00644356"/>
    <w:rsid w:val="00646375"/>
    <w:rsid w:val="00650514"/>
    <w:rsid w:val="00650EA6"/>
    <w:rsid w:val="00652EDF"/>
    <w:rsid w:val="00653312"/>
    <w:rsid w:val="00653C72"/>
    <w:rsid w:val="00653F92"/>
    <w:rsid w:val="00655D10"/>
    <w:rsid w:val="00657221"/>
    <w:rsid w:val="0066022C"/>
    <w:rsid w:val="00660969"/>
    <w:rsid w:val="00661B3F"/>
    <w:rsid w:val="006632CC"/>
    <w:rsid w:val="006637E1"/>
    <w:rsid w:val="0066500A"/>
    <w:rsid w:val="006650C2"/>
    <w:rsid w:val="00672589"/>
    <w:rsid w:val="00675D0B"/>
    <w:rsid w:val="00682719"/>
    <w:rsid w:val="00682F45"/>
    <w:rsid w:val="00686490"/>
    <w:rsid w:val="00686916"/>
    <w:rsid w:val="0069147C"/>
    <w:rsid w:val="00691CDD"/>
    <w:rsid w:val="00692201"/>
    <w:rsid w:val="00692229"/>
    <w:rsid w:val="00694CC0"/>
    <w:rsid w:val="0069723B"/>
    <w:rsid w:val="006A69CE"/>
    <w:rsid w:val="006C6F47"/>
    <w:rsid w:val="006D17A5"/>
    <w:rsid w:val="006D1A4F"/>
    <w:rsid w:val="006D5145"/>
    <w:rsid w:val="006D5C6C"/>
    <w:rsid w:val="006D720C"/>
    <w:rsid w:val="006E1CBF"/>
    <w:rsid w:val="006E64E4"/>
    <w:rsid w:val="006F05CB"/>
    <w:rsid w:val="006F05F2"/>
    <w:rsid w:val="006F423D"/>
    <w:rsid w:val="006F5768"/>
    <w:rsid w:val="006F7AF7"/>
    <w:rsid w:val="007021AB"/>
    <w:rsid w:val="007047DF"/>
    <w:rsid w:val="00704DC1"/>
    <w:rsid w:val="00706BB3"/>
    <w:rsid w:val="00707E85"/>
    <w:rsid w:val="007131A1"/>
    <w:rsid w:val="007145CB"/>
    <w:rsid w:val="0071519A"/>
    <w:rsid w:val="007215FD"/>
    <w:rsid w:val="007218CE"/>
    <w:rsid w:val="007233D5"/>
    <w:rsid w:val="00726684"/>
    <w:rsid w:val="00727E00"/>
    <w:rsid w:val="007301BE"/>
    <w:rsid w:val="0073024F"/>
    <w:rsid w:val="00735E63"/>
    <w:rsid w:val="00736DF8"/>
    <w:rsid w:val="00741D0A"/>
    <w:rsid w:val="0074204C"/>
    <w:rsid w:val="007431B8"/>
    <w:rsid w:val="007436B8"/>
    <w:rsid w:val="00744F3B"/>
    <w:rsid w:val="00752479"/>
    <w:rsid w:val="00753D16"/>
    <w:rsid w:val="00754080"/>
    <w:rsid w:val="0075443F"/>
    <w:rsid w:val="00754944"/>
    <w:rsid w:val="00761E91"/>
    <w:rsid w:val="00762380"/>
    <w:rsid w:val="00762EB1"/>
    <w:rsid w:val="00764052"/>
    <w:rsid w:val="00764579"/>
    <w:rsid w:val="00764CEB"/>
    <w:rsid w:val="007678EA"/>
    <w:rsid w:val="007700FB"/>
    <w:rsid w:val="007702D1"/>
    <w:rsid w:val="0077203D"/>
    <w:rsid w:val="0077397D"/>
    <w:rsid w:val="007755C7"/>
    <w:rsid w:val="00780414"/>
    <w:rsid w:val="00784F49"/>
    <w:rsid w:val="0078736A"/>
    <w:rsid w:val="007877B2"/>
    <w:rsid w:val="00790697"/>
    <w:rsid w:val="007919A0"/>
    <w:rsid w:val="00793A2F"/>
    <w:rsid w:val="007953D8"/>
    <w:rsid w:val="00797C5F"/>
    <w:rsid w:val="007A20B0"/>
    <w:rsid w:val="007A34D0"/>
    <w:rsid w:val="007A623A"/>
    <w:rsid w:val="007A6C8B"/>
    <w:rsid w:val="007B075D"/>
    <w:rsid w:val="007B52FE"/>
    <w:rsid w:val="007C0BA4"/>
    <w:rsid w:val="007C12C4"/>
    <w:rsid w:val="007C2C95"/>
    <w:rsid w:val="007C31FF"/>
    <w:rsid w:val="007C3CE9"/>
    <w:rsid w:val="007C50CD"/>
    <w:rsid w:val="007C6FB9"/>
    <w:rsid w:val="007D13D3"/>
    <w:rsid w:val="007D4CE4"/>
    <w:rsid w:val="007D7414"/>
    <w:rsid w:val="007E00F6"/>
    <w:rsid w:val="007E03CE"/>
    <w:rsid w:val="007E308C"/>
    <w:rsid w:val="007F10F7"/>
    <w:rsid w:val="007F17F1"/>
    <w:rsid w:val="007F192E"/>
    <w:rsid w:val="007F22B5"/>
    <w:rsid w:val="007F79F2"/>
    <w:rsid w:val="008030BB"/>
    <w:rsid w:val="008051FF"/>
    <w:rsid w:val="0080591C"/>
    <w:rsid w:val="00806FF9"/>
    <w:rsid w:val="008072D4"/>
    <w:rsid w:val="008073D1"/>
    <w:rsid w:val="00810AA7"/>
    <w:rsid w:val="00811756"/>
    <w:rsid w:val="00814415"/>
    <w:rsid w:val="00817412"/>
    <w:rsid w:val="00824311"/>
    <w:rsid w:val="008243B8"/>
    <w:rsid w:val="00825565"/>
    <w:rsid w:val="00826629"/>
    <w:rsid w:val="0083147D"/>
    <w:rsid w:val="00831A70"/>
    <w:rsid w:val="00842AF5"/>
    <w:rsid w:val="00842DF2"/>
    <w:rsid w:val="00844814"/>
    <w:rsid w:val="00845640"/>
    <w:rsid w:val="00845C5B"/>
    <w:rsid w:val="008517BB"/>
    <w:rsid w:val="008524EA"/>
    <w:rsid w:val="00853BA2"/>
    <w:rsid w:val="00861894"/>
    <w:rsid w:val="00861A8A"/>
    <w:rsid w:val="00864485"/>
    <w:rsid w:val="008654AC"/>
    <w:rsid w:val="00865D53"/>
    <w:rsid w:val="00866AAB"/>
    <w:rsid w:val="008675FB"/>
    <w:rsid w:val="00872D9A"/>
    <w:rsid w:val="008731DA"/>
    <w:rsid w:val="00873607"/>
    <w:rsid w:val="00873780"/>
    <w:rsid w:val="00873EE6"/>
    <w:rsid w:val="00873FA2"/>
    <w:rsid w:val="00874C6B"/>
    <w:rsid w:val="00875844"/>
    <w:rsid w:val="00876196"/>
    <w:rsid w:val="00876D29"/>
    <w:rsid w:val="00880190"/>
    <w:rsid w:val="00881AF3"/>
    <w:rsid w:val="00883768"/>
    <w:rsid w:val="008841CE"/>
    <w:rsid w:val="00886300"/>
    <w:rsid w:val="00887D55"/>
    <w:rsid w:val="00894EC6"/>
    <w:rsid w:val="008961C8"/>
    <w:rsid w:val="008A0747"/>
    <w:rsid w:val="008A097A"/>
    <w:rsid w:val="008A154F"/>
    <w:rsid w:val="008A17FE"/>
    <w:rsid w:val="008A1BBF"/>
    <w:rsid w:val="008A2272"/>
    <w:rsid w:val="008A33C1"/>
    <w:rsid w:val="008A4E40"/>
    <w:rsid w:val="008A6C1C"/>
    <w:rsid w:val="008B0162"/>
    <w:rsid w:val="008B0EEC"/>
    <w:rsid w:val="008B1721"/>
    <w:rsid w:val="008B2513"/>
    <w:rsid w:val="008B647D"/>
    <w:rsid w:val="008B7D39"/>
    <w:rsid w:val="008C7374"/>
    <w:rsid w:val="008D0E52"/>
    <w:rsid w:val="008D2A24"/>
    <w:rsid w:val="008D4764"/>
    <w:rsid w:val="008D7710"/>
    <w:rsid w:val="008D7F75"/>
    <w:rsid w:val="008E4A7D"/>
    <w:rsid w:val="008E6D90"/>
    <w:rsid w:val="008F09E8"/>
    <w:rsid w:val="008F230E"/>
    <w:rsid w:val="008F2D4E"/>
    <w:rsid w:val="008F3AB6"/>
    <w:rsid w:val="008F5407"/>
    <w:rsid w:val="008F5ACC"/>
    <w:rsid w:val="008F645A"/>
    <w:rsid w:val="00900571"/>
    <w:rsid w:val="009009B9"/>
    <w:rsid w:val="009021A8"/>
    <w:rsid w:val="00907727"/>
    <w:rsid w:val="00913406"/>
    <w:rsid w:val="0091363D"/>
    <w:rsid w:val="00913F26"/>
    <w:rsid w:val="009157B1"/>
    <w:rsid w:val="00916D1E"/>
    <w:rsid w:val="009209DA"/>
    <w:rsid w:val="009233C2"/>
    <w:rsid w:val="00925870"/>
    <w:rsid w:val="00926205"/>
    <w:rsid w:val="009302C1"/>
    <w:rsid w:val="00934A9C"/>
    <w:rsid w:val="00934F1D"/>
    <w:rsid w:val="00935FFD"/>
    <w:rsid w:val="00937C00"/>
    <w:rsid w:val="00941D4C"/>
    <w:rsid w:val="00942190"/>
    <w:rsid w:val="00943965"/>
    <w:rsid w:val="009441FE"/>
    <w:rsid w:val="00945C4B"/>
    <w:rsid w:val="00945DD7"/>
    <w:rsid w:val="00946BB2"/>
    <w:rsid w:val="009549F3"/>
    <w:rsid w:val="0095519A"/>
    <w:rsid w:val="00956EF6"/>
    <w:rsid w:val="00961F60"/>
    <w:rsid w:val="009665FC"/>
    <w:rsid w:val="009717D1"/>
    <w:rsid w:val="00972E9D"/>
    <w:rsid w:val="009747E6"/>
    <w:rsid w:val="009834F6"/>
    <w:rsid w:val="00983787"/>
    <w:rsid w:val="00984E59"/>
    <w:rsid w:val="00985C3C"/>
    <w:rsid w:val="009876A6"/>
    <w:rsid w:val="00987D5D"/>
    <w:rsid w:val="00996341"/>
    <w:rsid w:val="009979A5"/>
    <w:rsid w:val="00997A47"/>
    <w:rsid w:val="009A16DE"/>
    <w:rsid w:val="009A29DD"/>
    <w:rsid w:val="009A31CD"/>
    <w:rsid w:val="009A590F"/>
    <w:rsid w:val="009A5A43"/>
    <w:rsid w:val="009B3936"/>
    <w:rsid w:val="009C148B"/>
    <w:rsid w:val="009C2181"/>
    <w:rsid w:val="009C47C1"/>
    <w:rsid w:val="009C53F8"/>
    <w:rsid w:val="009C632C"/>
    <w:rsid w:val="009C725A"/>
    <w:rsid w:val="009C7384"/>
    <w:rsid w:val="009D0FAB"/>
    <w:rsid w:val="009D1CA2"/>
    <w:rsid w:val="009D34CC"/>
    <w:rsid w:val="009D524E"/>
    <w:rsid w:val="009D7220"/>
    <w:rsid w:val="009D7F7E"/>
    <w:rsid w:val="009D7FAC"/>
    <w:rsid w:val="009D7FE4"/>
    <w:rsid w:val="009E3D3F"/>
    <w:rsid w:val="009E44F8"/>
    <w:rsid w:val="009E4748"/>
    <w:rsid w:val="009E5FAF"/>
    <w:rsid w:val="009F02CF"/>
    <w:rsid w:val="009F40BA"/>
    <w:rsid w:val="009F6903"/>
    <w:rsid w:val="00A00533"/>
    <w:rsid w:val="00A01FD8"/>
    <w:rsid w:val="00A05601"/>
    <w:rsid w:val="00A061ED"/>
    <w:rsid w:val="00A10614"/>
    <w:rsid w:val="00A12A84"/>
    <w:rsid w:val="00A1439B"/>
    <w:rsid w:val="00A20FB1"/>
    <w:rsid w:val="00A21D3B"/>
    <w:rsid w:val="00A2237A"/>
    <w:rsid w:val="00A2237B"/>
    <w:rsid w:val="00A2242A"/>
    <w:rsid w:val="00A23314"/>
    <w:rsid w:val="00A2664D"/>
    <w:rsid w:val="00A30430"/>
    <w:rsid w:val="00A30AAC"/>
    <w:rsid w:val="00A35300"/>
    <w:rsid w:val="00A3569D"/>
    <w:rsid w:val="00A358E0"/>
    <w:rsid w:val="00A364FA"/>
    <w:rsid w:val="00A43B85"/>
    <w:rsid w:val="00A45A9B"/>
    <w:rsid w:val="00A45DB1"/>
    <w:rsid w:val="00A507E9"/>
    <w:rsid w:val="00A5140F"/>
    <w:rsid w:val="00A55F0C"/>
    <w:rsid w:val="00A560EC"/>
    <w:rsid w:val="00A57152"/>
    <w:rsid w:val="00A60FCC"/>
    <w:rsid w:val="00A62235"/>
    <w:rsid w:val="00A63D40"/>
    <w:rsid w:val="00A63EA0"/>
    <w:rsid w:val="00A64939"/>
    <w:rsid w:val="00A65B36"/>
    <w:rsid w:val="00A660C3"/>
    <w:rsid w:val="00A665F4"/>
    <w:rsid w:val="00A66F8C"/>
    <w:rsid w:val="00A72232"/>
    <w:rsid w:val="00A723B6"/>
    <w:rsid w:val="00A73C61"/>
    <w:rsid w:val="00A77878"/>
    <w:rsid w:val="00A81D48"/>
    <w:rsid w:val="00A8237D"/>
    <w:rsid w:val="00A82DC7"/>
    <w:rsid w:val="00A82F3C"/>
    <w:rsid w:val="00A83096"/>
    <w:rsid w:val="00A83784"/>
    <w:rsid w:val="00A8430F"/>
    <w:rsid w:val="00A8436C"/>
    <w:rsid w:val="00A85FC4"/>
    <w:rsid w:val="00A93ABD"/>
    <w:rsid w:val="00A9485F"/>
    <w:rsid w:val="00A95553"/>
    <w:rsid w:val="00A96341"/>
    <w:rsid w:val="00A96AF9"/>
    <w:rsid w:val="00AA1F01"/>
    <w:rsid w:val="00AA22E0"/>
    <w:rsid w:val="00AA3705"/>
    <w:rsid w:val="00AA586D"/>
    <w:rsid w:val="00AA613E"/>
    <w:rsid w:val="00AA6C23"/>
    <w:rsid w:val="00AB3EA9"/>
    <w:rsid w:val="00AB69FB"/>
    <w:rsid w:val="00AB78F1"/>
    <w:rsid w:val="00AC0462"/>
    <w:rsid w:val="00AC1840"/>
    <w:rsid w:val="00AC385C"/>
    <w:rsid w:val="00AC5A9A"/>
    <w:rsid w:val="00AD1D32"/>
    <w:rsid w:val="00AD2138"/>
    <w:rsid w:val="00AD4557"/>
    <w:rsid w:val="00AD6269"/>
    <w:rsid w:val="00AD7637"/>
    <w:rsid w:val="00AD7D17"/>
    <w:rsid w:val="00AE07B1"/>
    <w:rsid w:val="00AE09C5"/>
    <w:rsid w:val="00AE0BF2"/>
    <w:rsid w:val="00AE4FFB"/>
    <w:rsid w:val="00AE5397"/>
    <w:rsid w:val="00AE591D"/>
    <w:rsid w:val="00AE694B"/>
    <w:rsid w:val="00AF55E6"/>
    <w:rsid w:val="00AF7EA8"/>
    <w:rsid w:val="00B022E6"/>
    <w:rsid w:val="00B024E3"/>
    <w:rsid w:val="00B0583B"/>
    <w:rsid w:val="00B06E96"/>
    <w:rsid w:val="00B0738F"/>
    <w:rsid w:val="00B13FB0"/>
    <w:rsid w:val="00B23009"/>
    <w:rsid w:val="00B23C3B"/>
    <w:rsid w:val="00B24201"/>
    <w:rsid w:val="00B2548F"/>
    <w:rsid w:val="00B2654F"/>
    <w:rsid w:val="00B2701E"/>
    <w:rsid w:val="00B27F87"/>
    <w:rsid w:val="00B309D2"/>
    <w:rsid w:val="00B31949"/>
    <w:rsid w:val="00B3300D"/>
    <w:rsid w:val="00B50962"/>
    <w:rsid w:val="00B56F8E"/>
    <w:rsid w:val="00B60AC9"/>
    <w:rsid w:val="00B61304"/>
    <w:rsid w:val="00B635F0"/>
    <w:rsid w:val="00B64D4A"/>
    <w:rsid w:val="00B6658B"/>
    <w:rsid w:val="00B670DB"/>
    <w:rsid w:val="00B67256"/>
    <w:rsid w:val="00B67F02"/>
    <w:rsid w:val="00B7517F"/>
    <w:rsid w:val="00B77D6B"/>
    <w:rsid w:val="00B80D49"/>
    <w:rsid w:val="00B82354"/>
    <w:rsid w:val="00B82C21"/>
    <w:rsid w:val="00B8347B"/>
    <w:rsid w:val="00B84877"/>
    <w:rsid w:val="00B9089D"/>
    <w:rsid w:val="00B94554"/>
    <w:rsid w:val="00B96537"/>
    <w:rsid w:val="00B96E9A"/>
    <w:rsid w:val="00BA00B2"/>
    <w:rsid w:val="00BA188F"/>
    <w:rsid w:val="00BA2937"/>
    <w:rsid w:val="00BA696C"/>
    <w:rsid w:val="00BA7377"/>
    <w:rsid w:val="00BB0A1C"/>
    <w:rsid w:val="00BB191D"/>
    <w:rsid w:val="00BB1CD6"/>
    <w:rsid w:val="00BB43FF"/>
    <w:rsid w:val="00BB472F"/>
    <w:rsid w:val="00BB6972"/>
    <w:rsid w:val="00BC1F97"/>
    <w:rsid w:val="00BC24EF"/>
    <w:rsid w:val="00BC398D"/>
    <w:rsid w:val="00BC7BD8"/>
    <w:rsid w:val="00BD0539"/>
    <w:rsid w:val="00BD117E"/>
    <w:rsid w:val="00BD27FC"/>
    <w:rsid w:val="00BD379C"/>
    <w:rsid w:val="00BD4D41"/>
    <w:rsid w:val="00BE0B4B"/>
    <w:rsid w:val="00BF0411"/>
    <w:rsid w:val="00BF1769"/>
    <w:rsid w:val="00BF4C96"/>
    <w:rsid w:val="00BF5D29"/>
    <w:rsid w:val="00BF5E49"/>
    <w:rsid w:val="00BF69E0"/>
    <w:rsid w:val="00C037EE"/>
    <w:rsid w:val="00C03C44"/>
    <w:rsid w:val="00C108BA"/>
    <w:rsid w:val="00C108EB"/>
    <w:rsid w:val="00C11AA2"/>
    <w:rsid w:val="00C11B10"/>
    <w:rsid w:val="00C128FB"/>
    <w:rsid w:val="00C12E76"/>
    <w:rsid w:val="00C12E98"/>
    <w:rsid w:val="00C138F3"/>
    <w:rsid w:val="00C13913"/>
    <w:rsid w:val="00C14923"/>
    <w:rsid w:val="00C15450"/>
    <w:rsid w:val="00C203DF"/>
    <w:rsid w:val="00C21E51"/>
    <w:rsid w:val="00C230C2"/>
    <w:rsid w:val="00C26706"/>
    <w:rsid w:val="00C34926"/>
    <w:rsid w:val="00C420F0"/>
    <w:rsid w:val="00C42499"/>
    <w:rsid w:val="00C43DCA"/>
    <w:rsid w:val="00C45579"/>
    <w:rsid w:val="00C46CAF"/>
    <w:rsid w:val="00C471C4"/>
    <w:rsid w:val="00C47306"/>
    <w:rsid w:val="00C53863"/>
    <w:rsid w:val="00C545D0"/>
    <w:rsid w:val="00C61CF3"/>
    <w:rsid w:val="00C62312"/>
    <w:rsid w:val="00C62AD3"/>
    <w:rsid w:val="00C63C36"/>
    <w:rsid w:val="00C6446E"/>
    <w:rsid w:val="00C64972"/>
    <w:rsid w:val="00C709F2"/>
    <w:rsid w:val="00C71821"/>
    <w:rsid w:val="00C757DF"/>
    <w:rsid w:val="00C767CE"/>
    <w:rsid w:val="00C76E7A"/>
    <w:rsid w:val="00C76F64"/>
    <w:rsid w:val="00C77307"/>
    <w:rsid w:val="00C80744"/>
    <w:rsid w:val="00C81E10"/>
    <w:rsid w:val="00C83D8C"/>
    <w:rsid w:val="00C83F86"/>
    <w:rsid w:val="00C91770"/>
    <w:rsid w:val="00C9681C"/>
    <w:rsid w:val="00C9686B"/>
    <w:rsid w:val="00C96911"/>
    <w:rsid w:val="00CA1C0F"/>
    <w:rsid w:val="00CA406E"/>
    <w:rsid w:val="00CA4B7F"/>
    <w:rsid w:val="00CA4D5E"/>
    <w:rsid w:val="00CA5784"/>
    <w:rsid w:val="00CA73E5"/>
    <w:rsid w:val="00CA7BCC"/>
    <w:rsid w:val="00CB1197"/>
    <w:rsid w:val="00CB4C60"/>
    <w:rsid w:val="00CB689F"/>
    <w:rsid w:val="00CC197B"/>
    <w:rsid w:val="00CC2DEA"/>
    <w:rsid w:val="00CC3C41"/>
    <w:rsid w:val="00CC5752"/>
    <w:rsid w:val="00CC57BF"/>
    <w:rsid w:val="00CD2BFA"/>
    <w:rsid w:val="00CE0C4D"/>
    <w:rsid w:val="00CE2D6D"/>
    <w:rsid w:val="00CE3645"/>
    <w:rsid w:val="00CE4C52"/>
    <w:rsid w:val="00CE4E45"/>
    <w:rsid w:val="00CF19EB"/>
    <w:rsid w:val="00CF4399"/>
    <w:rsid w:val="00CF4634"/>
    <w:rsid w:val="00CF7E44"/>
    <w:rsid w:val="00D03314"/>
    <w:rsid w:val="00D03855"/>
    <w:rsid w:val="00D04813"/>
    <w:rsid w:val="00D07604"/>
    <w:rsid w:val="00D13206"/>
    <w:rsid w:val="00D154DB"/>
    <w:rsid w:val="00D1721F"/>
    <w:rsid w:val="00D177B4"/>
    <w:rsid w:val="00D2000F"/>
    <w:rsid w:val="00D211E7"/>
    <w:rsid w:val="00D225E3"/>
    <w:rsid w:val="00D25E2B"/>
    <w:rsid w:val="00D272CA"/>
    <w:rsid w:val="00D277C5"/>
    <w:rsid w:val="00D320EA"/>
    <w:rsid w:val="00D3358D"/>
    <w:rsid w:val="00D339B5"/>
    <w:rsid w:val="00D34E6F"/>
    <w:rsid w:val="00D35DB3"/>
    <w:rsid w:val="00D36462"/>
    <w:rsid w:val="00D37CC5"/>
    <w:rsid w:val="00D41C33"/>
    <w:rsid w:val="00D433AF"/>
    <w:rsid w:val="00D4372E"/>
    <w:rsid w:val="00D521B3"/>
    <w:rsid w:val="00D525CC"/>
    <w:rsid w:val="00D52D2B"/>
    <w:rsid w:val="00D5375F"/>
    <w:rsid w:val="00D53B80"/>
    <w:rsid w:val="00D54D62"/>
    <w:rsid w:val="00D556A9"/>
    <w:rsid w:val="00D55DAD"/>
    <w:rsid w:val="00D56244"/>
    <w:rsid w:val="00D56D17"/>
    <w:rsid w:val="00D57E17"/>
    <w:rsid w:val="00D66C26"/>
    <w:rsid w:val="00D66FCE"/>
    <w:rsid w:val="00D7243B"/>
    <w:rsid w:val="00D724ED"/>
    <w:rsid w:val="00D7250A"/>
    <w:rsid w:val="00D73AC5"/>
    <w:rsid w:val="00D73DCF"/>
    <w:rsid w:val="00D74858"/>
    <w:rsid w:val="00D748A4"/>
    <w:rsid w:val="00D7646E"/>
    <w:rsid w:val="00D7776A"/>
    <w:rsid w:val="00D802F4"/>
    <w:rsid w:val="00D81241"/>
    <w:rsid w:val="00D82A94"/>
    <w:rsid w:val="00D91461"/>
    <w:rsid w:val="00D9219F"/>
    <w:rsid w:val="00D922E6"/>
    <w:rsid w:val="00D931EE"/>
    <w:rsid w:val="00D94694"/>
    <w:rsid w:val="00D94E0F"/>
    <w:rsid w:val="00DA0517"/>
    <w:rsid w:val="00DA092A"/>
    <w:rsid w:val="00DA2C12"/>
    <w:rsid w:val="00DA32E4"/>
    <w:rsid w:val="00DA4749"/>
    <w:rsid w:val="00DA4B95"/>
    <w:rsid w:val="00DA4F3E"/>
    <w:rsid w:val="00DA5282"/>
    <w:rsid w:val="00DA61A5"/>
    <w:rsid w:val="00DA6B9B"/>
    <w:rsid w:val="00DB1D21"/>
    <w:rsid w:val="00DB6449"/>
    <w:rsid w:val="00DB66D7"/>
    <w:rsid w:val="00DC0B5B"/>
    <w:rsid w:val="00DC16EC"/>
    <w:rsid w:val="00DC19CD"/>
    <w:rsid w:val="00DC42C4"/>
    <w:rsid w:val="00DC50F2"/>
    <w:rsid w:val="00DC6375"/>
    <w:rsid w:val="00DC67D1"/>
    <w:rsid w:val="00DD3675"/>
    <w:rsid w:val="00DD3A66"/>
    <w:rsid w:val="00DD4420"/>
    <w:rsid w:val="00DD4982"/>
    <w:rsid w:val="00DD51F6"/>
    <w:rsid w:val="00DD5CA0"/>
    <w:rsid w:val="00DD7779"/>
    <w:rsid w:val="00DE34FE"/>
    <w:rsid w:val="00DE3EFE"/>
    <w:rsid w:val="00DE5542"/>
    <w:rsid w:val="00DE6B76"/>
    <w:rsid w:val="00DF5276"/>
    <w:rsid w:val="00DF70E5"/>
    <w:rsid w:val="00E00859"/>
    <w:rsid w:val="00E012EC"/>
    <w:rsid w:val="00E01DD1"/>
    <w:rsid w:val="00E0361B"/>
    <w:rsid w:val="00E04436"/>
    <w:rsid w:val="00E04486"/>
    <w:rsid w:val="00E06D14"/>
    <w:rsid w:val="00E07180"/>
    <w:rsid w:val="00E1312C"/>
    <w:rsid w:val="00E1334B"/>
    <w:rsid w:val="00E14A3A"/>
    <w:rsid w:val="00E150CD"/>
    <w:rsid w:val="00E158E3"/>
    <w:rsid w:val="00E17B83"/>
    <w:rsid w:val="00E20F3E"/>
    <w:rsid w:val="00E2228F"/>
    <w:rsid w:val="00E22C37"/>
    <w:rsid w:val="00E22D1D"/>
    <w:rsid w:val="00E23E5D"/>
    <w:rsid w:val="00E24A39"/>
    <w:rsid w:val="00E25469"/>
    <w:rsid w:val="00E25547"/>
    <w:rsid w:val="00E25CDC"/>
    <w:rsid w:val="00E26E5C"/>
    <w:rsid w:val="00E32ED6"/>
    <w:rsid w:val="00E35BC2"/>
    <w:rsid w:val="00E36A74"/>
    <w:rsid w:val="00E37466"/>
    <w:rsid w:val="00E441CB"/>
    <w:rsid w:val="00E472FD"/>
    <w:rsid w:val="00E53A43"/>
    <w:rsid w:val="00E56C9E"/>
    <w:rsid w:val="00E5706D"/>
    <w:rsid w:val="00E614C7"/>
    <w:rsid w:val="00E61951"/>
    <w:rsid w:val="00E679C5"/>
    <w:rsid w:val="00E7015C"/>
    <w:rsid w:val="00E717A7"/>
    <w:rsid w:val="00E71902"/>
    <w:rsid w:val="00E72F85"/>
    <w:rsid w:val="00E73B0D"/>
    <w:rsid w:val="00E75BE9"/>
    <w:rsid w:val="00E75D68"/>
    <w:rsid w:val="00E7669B"/>
    <w:rsid w:val="00E768C1"/>
    <w:rsid w:val="00E81186"/>
    <w:rsid w:val="00E8231B"/>
    <w:rsid w:val="00E82B96"/>
    <w:rsid w:val="00E82F74"/>
    <w:rsid w:val="00E87421"/>
    <w:rsid w:val="00E87A37"/>
    <w:rsid w:val="00E925F4"/>
    <w:rsid w:val="00E92F59"/>
    <w:rsid w:val="00E93C70"/>
    <w:rsid w:val="00E9627F"/>
    <w:rsid w:val="00E9657D"/>
    <w:rsid w:val="00E97E2D"/>
    <w:rsid w:val="00EA4834"/>
    <w:rsid w:val="00EA5A79"/>
    <w:rsid w:val="00EA62A0"/>
    <w:rsid w:val="00EA62F0"/>
    <w:rsid w:val="00EA6E49"/>
    <w:rsid w:val="00EB1B3B"/>
    <w:rsid w:val="00EB1FF7"/>
    <w:rsid w:val="00EB39D4"/>
    <w:rsid w:val="00EB6600"/>
    <w:rsid w:val="00EB7F21"/>
    <w:rsid w:val="00EC2406"/>
    <w:rsid w:val="00EC47B6"/>
    <w:rsid w:val="00EC5497"/>
    <w:rsid w:val="00EC630F"/>
    <w:rsid w:val="00EC7564"/>
    <w:rsid w:val="00ED0CAC"/>
    <w:rsid w:val="00ED177F"/>
    <w:rsid w:val="00ED233B"/>
    <w:rsid w:val="00ED5D65"/>
    <w:rsid w:val="00EE040D"/>
    <w:rsid w:val="00EE107A"/>
    <w:rsid w:val="00EE1B3C"/>
    <w:rsid w:val="00EE26DB"/>
    <w:rsid w:val="00EE2C72"/>
    <w:rsid w:val="00EE3AF4"/>
    <w:rsid w:val="00EE4DBC"/>
    <w:rsid w:val="00EF1C17"/>
    <w:rsid w:val="00EF366A"/>
    <w:rsid w:val="00EF5118"/>
    <w:rsid w:val="00EF60A0"/>
    <w:rsid w:val="00EF6806"/>
    <w:rsid w:val="00EF6915"/>
    <w:rsid w:val="00EF711D"/>
    <w:rsid w:val="00F0002D"/>
    <w:rsid w:val="00F04020"/>
    <w:rsid w:val="00F04BCD"/>
    <w:rsid w:val="00F0652E"/>
    <w:rsid w:val="00F0692E"/>
    <w:rsid w:val="00F06C81"/>
    <w:rsid w:val="00F07CF0"/>
    <w:rsid w:val="00F10B2C"/>
    <w:rsid w:val="00F176C8"/>
    <w:rsid w:val="00F177D1"/>
    <w:rsid w:val="00F215C2"/>
    <w:rsid w:val="00F2227A"/>
    <w:rsid w:val="00F24750"/>
    <w:rsid w:val="00F27CEC"/>
    <w:rsid w:val="00F33305"/>
    <w:rsid w:val="00F34D5F"/>
    <w:rsid w:val="00F34FD7"/>
    <w:rsid w:val="00F40551"/>
    <w:rsid w:val="00F41D2B"/>
    <w:rsid w:val="00F427A2"/>
    <w:rsid w:val="00F42E30"/>
    <w:rsid w:val="00F45C09"/>
    <w:rsid w:val="00F50F79"/>
    <w:rsid w:val="00F51728"/>
    <w:rsid w:val="00F5173E"/>
    <w:rsid w:val="00F53F0C"/>
    <w:rsid w:val="00F55053"/>
    <w:rsid w:val="00F55175"/>
    <w:rsid w:val="00F5517A"/>
    <w:rsid w:val="00F55DDC"/>
    <w:rsid w:val="00F57922"/>
    <w:rsid w:val="00F63138"/>
    <w:rsid w:val="00F67BCF"/>
    <w:rsid w:val="00F67BFB"/>
    <w:rsid w:val="00F70A2F"/>
    <w:rsid w:val="00F719D8"/>
    <w:rsid w:val="00F722AC"/>
    <w:rsid w:val="00F73565"/>
    <w:rsid w:val="00F749C8"/>
    <w:rsid w:val="00F75743"/>
    <w:rsid w:val="00F759CF"/>
    <w:rsid w:val="00F77201"/>
    <w:rsid w:val="00F77419"/>
    <w:rsid w:val="00F816BB"/>
    <w:rsid w:val="00F8179D"/>
    <w:rsid w:val="00F829CC"/>
    <w:rsid w:val="00F84E3F"/>
    <w:rsid w:val="00F85605"/>
    <w:rsid w:val="00F957A1"/>
    <w:rsid w:val="00F96729"/>
    <w:rsid w:val="00F96C3D"/>
    <w:rsid w:val="00FA084A"/>
    <w:rsid w:val="00FA62B6"/>
    <w:rsid w:val="00FA637E"/>
    <w:rsid w:val="00FA684C"/>
    <w:rsid w:val="00FB1627"/>
    <w:rsid w:val="00FB1E94"/>
    <w:rsid w:val="00FB358E"/>
    <w:rsid w:val="00FB3952"/>
    <w:rsid w:val="00FC0642"/>
    <w:rsid w:val="00FC06D7"/>
    <w:rsid w:val="00FC0D29"/>
    <w:rsid w:val="00FC57EC"/>
    <w:rsid w:val="00FC713D"/>
    <w:rsid w:val="00FD1464"/>
    <w:rsid w:val="00FD239B"/>
    <w:rsid w:val="00FD2FC4"/>
    <w:rsid w:val="00FD3E4A"/>
    <w:rsid w:val="00FD4C98"/>
    <w:rsid w:val="00FD4D5A"/>
    <w:rsid w:val="00FD4F22"/>
    <w:rsid w:val="00FD50C8"/>
    <w:rsid w:val="00FD6067"/>
    <w:rsid w:val="00FE33F8"/>
    <w:rsid w:val="00FE6559"/>
    <w:rsid w:val="00FE6769"/>
    <w:rsid w:val="00FE6D4A"/>
    <w:rsid w:val="00FF0448"/>
    <w:rsid w:val="00FF3AB6"/>
    <w:rsid w:val="00FF6BD8"/>
    <w:rsid w:val="00FF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3F07FA"/>
  <w15:docId w15:val="{E11EBCF0-7D06-4E27-9CF0-F51F4F057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0738F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C57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9"/>
    <w:qFormat/>
    <w:rsid w:val="007C12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8237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A30A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A30AA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30AAC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A30AA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30AAC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30A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30AAC"/>
    <w:rPr>
      <w:rFonts w:ascii="Tahoma" w:hAnsi="Tahoma" w:cs="Tahoma"/>
      <w:sz w:val="16"/>
      <w:szCs w:val="16"/>
      <w:lang w:eastAsia="en-US"/>
    </w:rPr>
  </w:style>
  <w:style w:type="character" w:styleId="Collegamentoipertestuale">
    <w:name w:val="Hyperlink"/>
    <w:uiPriority w:val="99"/>
    <w:unhideWhenUsed/>
    <w:rsid w:val="00A30AAC"/>
    <w:rPr>
      <w:color w:val="0000FF"/>
      <w:u w:val="single"/>
    </w:rPr>
  </w:style>
  <w:style w:type="character" w:styleId="Enfasicorsivo">
    <w:name w:val="Emphasis"/>
    <w:uiPriority w:val="20"/>
    <w:qFormat/>
    <w:rsid w:val="00A30AAC"/>
    <w:rPr>
      <w:i/>
      <w:iCs/>
    </w:rPr>
  </w:style>
  <w:style w:type="character" w:styleId="Enfasigrassetto">
    <w:name w:val="Strong"/>
    <w:basedOn w:val="Carpredefinitoparagrafo"/>
    <w:uiPriority w:val="22"/>
    <w:qFormat/>
    <w:rsid w:val="00DD4420"/>
    <w:rPr>
      <w:b/>
      <w:bCs/>
    </w:rPr>
  </w:style>
  <w:style w:type="character" w:customStyle="1" w:styleId="Titolo2Carattere">
    <w:name w:val="Titolo 2 Carattere"/>
    <w:basedOn w:val="Carpredefinitoparagrafo"/>
    <w:link w:val="Titolo2"/>
    <w:uiPriority w:val="9"/>
    <w:rsid w:val="007C12C4"/>
    <w:rPr>
      <w:rFonts w:ascii="Times New Roman" w:eastAsia="Times New Roman" w:hAnsi="Times New Roman"/>
      <w:b/>
      <w:bCs/>
      <w:sz w:val="36"/>
      <w:szCs w:val="36"/>
    </w:rPr>
  </w:style>
  <w:style w:type="table" w:styleId="Grigliatabella">
    <w:name w:val="Table Grid"/>
    <w:basedOn w:val="Tabellanormale"/>
    <w:uiPriority w:val="59"/>
    <w:rsid w:val="00946B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2edcug0">
    <w:name w:val="d2edcug0"/>
    <w:basedOn w:val="Carpredefinitoparagrafo"/>
    <w:rsid w:val="0020022B"/>
  </w:style>
  <w:style w:type="paragraph" w:customStyle="1" w:styleId="Normale1">
    <w:name w:val="Normale1"/>
    <w:rsid w:val="005F57D0"/>
    <w:pPr>
      <w:spacing w:line="276" w:lineRule="auto"/>
    </w:pPr>
    <w:rPr>
      <w:rFonts w:ascii="Arial" w:eastAsia="Arial" w:hAnsi="Arial" w:cs="Arial"/>
      <w:sz w:val="22"/>
      <w:szCs w:val="22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C57B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hgkelc">
    <w:name w:val="hgkelc"/>
    <w:basedOn w:val="Carpredefinitoparagrafo"/>
    <w:rsid w:val="005256EF"/>
  </w:style>
  <w:style w:type="paragraph" w:customStyle="1" w:styleId="Normale2">
    <w:name w:val="Normale2"/>
    <w:rsid w:val="004C5B92"/>
    <w:pPr>
      <w:spacing w:line="276" w:lineRule="auto"/>
    </w:pPr>
    <w:rPr>
      <w:rFonts w:ascii="Arial" w:eastAsia="Arial" w:hAnsi="Arial" w:cs="Arial"/>
      <w:sz w:val="22"/>
      <w:szCs w:val="22"/>
      <w:lang w:val="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8237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8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64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89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97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127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70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367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06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828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07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74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807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07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50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178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928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53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268961">
          <w:marLeft w:val="-107"/>
          <w:marRight w:val="-1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43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58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79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753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50298">
                              <w:marLeft w:val="-107"/>
                              <w:marRight w:val="-10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035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646452">
                                      <w:marLeft w:val="0"/>
                                      <w:marRight w:val="0"/>
                                      <w:marTop w:val="71"/>
                                      <w:marBottom w:val="71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8333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04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areastampa.messaggerosantantonio.it/" TargetMode="External"/><Relationship Id="rId1" Type="http://schemas.openxmlformats.org/officeDocument/2006/relationships/hyperlink" Target="mailto:ufficiostampa@santantonio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4F2FD2-AFF6-45BA-B6E1-C9EFACBD6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547</TotalTime>
  <Pages>1</Pages>
  <Words>862</Words>
  <Characters>4918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5769</CharactersWithSpaces>
  <SharedDoc>false</SharedDoc>
  <HLinks>
    <vt:vector size="12" baseType="variant">
      <vt:variant>
        <vt:i4>4128872</vt:i4>
      </vt:variant>
      <vt:variant>
        <vt:i4>3</vt:i4>
      </vt:variant>
      <vt:variant>
        <vt:i4>0</vt:i4>
      </vt:variant>
      <vt:variant>
        <vt:i4>5</vt:i4>
      </vt:variant>
      <vt:variant>
        <vt:lpwstr>http://areastampa.messaggerosantantonio.it/</vt:lpwstr>
      </vt:variant>
      <vt:variant>
        <vt:lpwstr/>
      </vt:variant>
      <vt:variant>
        <vt:i4>262191</vt:i4>
      </vt:variant>
      <vt:variant>
        <vt:i4>0</vt:i4>
      </vt:variant>
      <vt:variant>
        <vt:i4>0</vt:i4>
      </vt:variant>
      <vt:variant>
        <vt:i4>5</vt:i4>
      </vt:variant>
      <vt:variant>
        <vt:lpwstr>mailto:ufficiostampa@santantonio.org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sgarbossa</dc:creator>
  <cp:lastModifiedBy>Sgarbossa Alessandra</cp:lastModifiedBy>
  <cp:revision>30</cp:revision>
  <cp:lastPrinted>2024-07-12T11:49:00Z</cp:lastPrinted>
  <dcterms:created xsi:type="dcterms:W3CDTF">2025-06-03T13:15:00Z</dcterms:created>
  <dcterms:modified xsi:type="dcterms:W3CDTF">2025-10-30T08:50:00Z</dcterms:modified>
</cp:coreProperties>
</file>