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7C495" w14:textId="77777777" w:rsidR="00914A06" w:rsidRDefault="00914A06" w:rsidP="00D7111B">
      <w:pPr>
        <w:autoSpaceDE w:val="0"/>
        <w:autoSpaceDN w:val="0"/>
        <w:adjustRightInd w:val="0"/>
        <w:spacing w:line="240" w:lineRule="auto"/>
        <w:ind w:right="118"/>
        <w:rPr>
          <w:rFonts w:ascii="Calibri" w:hAnsi="Calibri" w:cs="Calibri"/>
          <w:i/>
          <w:iCs/>
          <w:sz w:val="24"/>
          <w:szCs w:val="24"/>
        </w:rPr>
      </w:pPr>
    </w:p>
    <w:p w14:paraId="74BD54B4" w14:textId="77777777" w:rsidR="00166695" w:rsidRPr="00530E48" w:rsidRDefault="00166695" w:rsidP="00D7111B">
      <w:pPr>
        <w:autoSpaceDE w:val="0"/>
        <w:autoSpaceDN w:val="0"/>
        <w:adjustRightInd w:val="0"/>
        <w:spacing w:line="240" w:lineRule="auto"/>
        <w:ind w:right="118"/>
        <w:jc w:val="right"/>
        <w:rPr>
          <w:rFonts w:ascii="Calibri" w:hAnsi="Calibri" w:cs="Calibri"/>
          <w:i/>
          <w:iCs/>
          <w:sz w:val="24"/>
          <w:szCs w:val="24"/>
        </w:rPr>
      </w:pPr>
      <w:r w:rsidRPr="00360802">
        <w:rPr>
          <w:rFonts w:ascii="Calibri" w:hAnsi="Calibri" w:cs="Calibri"/>
          <w:i/>
          <w:iCs/>
          <w:sz w:val="24"/>
          <w:szCs w:val="24"/>
        </w:rPr>
        <w:t>COMUNICATO STAMPA</w:t>
      </w:r>
      <w:r w:rsidR="00914A06">
        <w:rPr>
          <w:rFonts w:ascii="Calibri" w:hAnsi="Calibri" w:cs="Calibri"/>
          <w:i/>
          <w:iCs/>
          <w:sz w:val="24"/>
          <w:szCs w:val="24"/>
        </w:rPr>
        <w:t xml:space="preserve"> - </w:t>
      </w:r>
      <w:r w:rsidRPr="002A3B0F">
        <w:rPr>
          <w:rFonts w:ascii="Calibri" w:hAnsi="Calibri" w:cs="Calibri"/>
          <w:i/>
          <w:iCs/>
          <w:sz w:val="24"/>
          <w:szCs w:val="24"/>
        </w:rPr>
        <w:t xml:space="preserve">Padova, </w:t>
      </w:r>
      <w:r w:rsidR="00F75795">
        <w:rPr>
          <w:rFonts w:ascii="Calibri" w:hAnsi="Calibri" w:cs="Calibri"/>
          <w:i/>
          <w:iCs/>
          <w:sz w:val="24"/>
          <w:szCs w:val="24"/>
        </w:rPr>
        <w:t>5 ottobre 2026</w:t>
      </w:r>
      <w:r w:rsidRPr="00530E48">
        <w:rPr>
          <w:rFonts w:ascii="Calibri" w:hAnsi="Calibri" w:cs="Calibri"/>
          <w:i/>
          <w:iCs/>
          <w:sz w:val="24"/>
          <w:szCs w:val="24"/>
        </w:rPr>
        <w:t xml:space="preserve"> </w:t>
      </w:r>
    </w:p>
    <w:p w14:paraId="1E676FA9" w14:textId="77777777" w:rsidR="00166695" w:rsidRPr="00530E48" w:rsidRDefault="00166695" w:rsidP="00D7111B">
      <w:pPr>
        <w:autoSpaceDE w:val="0"/>
        <w:autoSpaceDN w:val="0"/>
        <w:adjustRightInd w:val="0"/>
        <w:spacing w:line="240" w:lineRule="auto"/>
        <w:ind w:right="118"/>
        <w:rPr>
          <w:rFonts w:ascii="Calibri" w:hAnsi="Calibri" w:cs="Calibri"/>
          <w:i/>
          <w:iCs/>
          <w:sz w:val="24"/>
          <w:szCs w:val="24"/>
        </w:rPr>
      </w:pPr>
    </w:p>
    <w:p w14:paraId="01335A06" w14:textId="77777777" w:rsidR="008D0D9B" w:rsidRDefault="00D7111B" w:rsidP="00D7111B">
      <w:pPr>
        <w:ind w:right="118"/>
        <w:jc w:val="both"/>
        <w:rPr>
          <w:rFonts w:ascii="Calibri" w:hAnsi="Calibri" w:cs="Calibri"/>
          <w:b/>
          <w:i/>
          <w:sz w:val="32"/>
          <w:szCs w:val="32"/>
        </w:rPr>
      </w:pPr>
      <w:r w:rsidRPr="00D7111B">
        <w:rPr>
          <w:rFonts w:ascii="Calibri" w:hAnsi="Calibri" w:cs="Calibri"/>
          <w:b/>
          <w:i/>
          <w:sz w:val="32"/>
          <w:szCs w:val="32"/>
        </w:rPr>
        <w:t>«</w:t>
      </w:r>
      <w:r w:rsidR="00F75795">
        <w:rPr>
          <w:rFonts w:ascii="Calibri" w:hAnsi="Calibri" w:cs="Calibri"/>
          <w:b/>
          <w:i/>
          <w:sz w:val="32"/>
          <w:szCs w:val="32"/>
        </w:rPr>
        <w:t>Il Vangelo di Luca. Tutto.</w:t>
      </w:r>
      <w:r w:rsidRPr="00D7111B">
        <w:rPr>
          <w:rFonts w:ascii="Calibri" w:hAnsi="Calibri" w:cs="Calibri"/>
          <w:b/>
          <w:i/>
          <w:sz w:val="32"/>
          <w:szCs w:val="32"/>
        </w:rPr>
        <w:t>»</w:t>
      </w:r>
      <w:r w:rsidR="003127AC">
        <w:rPr>
          <w:rFonts w:ascii="Calibri" w:hAnsi="Calibri" w:cs="Calibri"/>
          <w:b/>
          <w:i/>
          <w:sz w:val="32"/>
          <w:szCs w:val="32"/>
        </w:rPr>
        <w:t xml:space="preserve"> Basilica del Santo e Basilica di Santa Giustina </w:t>
      </w:r>
      <w:r>
        <w:rPr>
          <w:rFonts w:ascii="Calibri" w:hAnsi="Calibri" w:cs="Calibri"/>
          <w:b/>
          <w:i/>
          <w:sz w:val="32"/>
          <w:szCs w:val="32"/>
        </w:rPr>
        <w:t>insieme per la lettura integrale pubblica del Vangelo di Luca</w:t>
      </w:r>
    </w:p>
    <w:p w14:paraId="2A11516D" w14:textId="77777777" w:rsidR="003308BF" w:rsidRDefault="00D7111B" w:rsidP="00D7111B">
      <w:pPr>
        <w:ind w:right="118"/>
        <w:jc w:val="both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</w:rPr>
        <w:t xml:space="preserve">San Luca, l’evangelista della misericordia, e sant’Antonio, predicatore fervente e instancabile, si “incontrano” sabato 10 ottobre per un evento inedito che collega le due Basiliche padovane. Al centro, la Parola di Dio. </w:t>
      </w:r>
      <w:r>
        <w:rPr>
          <w:rFonts w:ascii="Calibri" w:hAnsi="Calibri" w:cs="Calibri"/>
          <w:b/>
          <w:i/>
        </w:rPr>
        <w:br/>
        <w:t>In collaborazione con la Consulta delle aggregazioni laicali della Diocesi di Padova.</w:t>
      </w:r>
    </w:p>
    <w:p w14:paraId="756D93BE" w14:textId="77777777" w:rsidR="00F75795" w:rsidRPr="00EB7BAA" w:rsidRDefault="00F75795" w:rsidP="00D7111B">
      <w:pPr>
        <w:ind w:right="118"/>
        <w:jc w:val="both"/>
        <w:rPr>
          <w:rFonts w:ascii="Calibri" w:hAnsi="Calibri" w:cs="Calibri"/>
          <w:sz w:val="20"/>
          <w:szCs w:val="20"/>
        </w:rPr>
      </w:pPr>
    </w:p>
    <w:p w14:paraId="07C9E0DE" w14:textId="77777777" w:rsidR="00073584" w:rsidRDefault="00F75795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Anche molti padovani lo ignorano: san Luca evangelista è custodito nella loro città, nell’antichissima Basilica di Santa Giustina, affacciata su Prato della Valle. E proprio nel transetto sinistro della Basilica, nelle immediate vicinanze dell’arca dell’evangelista, si terrà </w:t>
      </w:r>
      <w:r w:rsidRPr="00595F21">
        <w:rPr>
          <w:rFonts w:ascii="Calibri" w:hAnsi="Calibri" w:cs="Calibri"/>
          <w:b/>
          <w:sz w:val="20"/>
          <w:szCs w:val="20"/>
        </w:rPr>
        <w:t>sabato 10 ottobre dalle ore 14.30 un’inedita lettura pubblica continuativa dell’intero Vangelo di Luca</w:t>
      </w:r>
      <w:r>
        <w:rPr>
          <w:rFonts w:ascii="Calibri" w:hAnsi="Calibri" w:cs="Calibri"/>
          <w:sz w:val="20"/>
          <w:szCs w:val="20"/>
        </w:rPr>
        <w:t xml:space="preserve">, </w:t>
      </w:r>
      <w:r w:rsidR="00073584">
        <w:rPr>
          <w:rFonts w:ascii="Calibri" w:hAnsi="Calibri" w:cs="Calibri"/>
          <w:sz w:val="20"/>
          <w:szCs w:val="20"/>
        </w:rPr>
        <w:t>iniziativa</w:t>
      </w:r>
      <w:r w:rsidR="0089350D">
        <w:rPr>
          <w:rFonts w:ascii="Calibri" w:hAnsi="Calibri" w:cs="Calibri"/>
          <w:sz w:val="20"/>
          <w:szCs w:val="20"/>
        </w:rPr>
        <w:t xml:space="preserve"> qui</w:t>
      </w:r>
      <w:r w:rsidR="00073584">
        <w:rPr>
          <w:rFonts w:ascii="Calibri" w:hAnsi="Calibri" w:cs="Calibri"/>
          <w:sz w:val="20"/>
          <w:szCs w:val="20"/>
        </w:rPr>
        <w:t xml:space="preserve"> mai realizzata prima, stando alle cronache. </w:t>
      </w:r>
    </w:p>
    <w:p w14:paraId="66C451AE" w14:textId="77777777" w:rsidR="00D7111B" w:rsidRDefault="00D7111B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</w:p>
    <w:p w14:paraId="147E606C" w14:textId="77777777" w:rsidR="00F75795" w:rsidRDefault="00073584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 darsi staffetta, per circ</w:t>
      </w:r>
      <w:r w:rsidR="0089350D">
        <w:rPr>
          <w:rFonts w:ascii="Calibri" w:hAnsi="Calibri" w:cs="Calibri"/>
          <w:sz w:val="20"/>
          <w:szCs w:val="20"/>
        </w:rPr>
        <w:t xml:space="preserve">a tre ore di lettura, saranno </w:t>
      </w:r>
      <w:r w:rsidR="0089350D" w:rsidRPr="00595F21">
        <w:rPr>
          <w:rFonts w:ascii="Calibri" w:hAnsi="Calibri" w:cs="Calibri"/>
          <w:b/>
          <w:sz w:val="20"/>
          <w:szCs w:val="20"/>
        </w:rPr>
        <w:t>55</w:t>
      </w:r>
      <w:r w:rsidRPr="00595F21">
        <w:rPr>
          <w:rFonts w:ascii="Calibri" w:hAnsi="Calibri" w:cs="Calibri"/>
          <w:b/>
          <w:sz w:val="20"/>
          <w:szCs w:val="20"/>
        </w:rPr>
        <w:t xml:space="preserve"> lettori</w:t>
      </w:r>
      <w:r>
        <w:rPr>
          <w:rFonts w:ascii="Calibri" w:hAnsi="Calibri" w:cs="Calibri"/>
          <w:sz w:val="20"/>
          <w:szCs w:val="20"/>
        </w:rPr>
        <w:t xml:space="preserve"> espressione </w:t>
      </w:r>
      <w:r w:rsidR="001831CC">
        <w:rPr>
          <w:rFonts w:ascii="Calibri" w:hAnsi="Calibri" w:cs="Calibri"/>
          <w:sz w:val="20"/>
          <w:szCs w:val="20"/>
        </w:rPr>
        <w:t xml:space="preserve">delle associazioni, dei </w:t>
      </w:r>
      <w:r w:rsidR="001831CC" w:rsidRPr="001831CC">
        <w:rPr>
          <w:rFonts w:ascii="Calibri" w:hAnsi="Calibri" w:cs="Calibri"/>
          <w:sz w:val="20"/>
          <w:szCs w:val="20"/>
        </w:rPr>
        <w:t xml:space="preserve">gruppi e </w:t>
      </w:r>
      <w:r w:rsidR="001831CC">
        <w:rPr>
          <w:rFonts w:ascii="Calibri" w:hAnsi="Calibri" w:cs="Calibri"/>
          <w:sz w:val="20"/>
          <w:szCs w:val="20"/>
        </w:rPr>
        <w:t>de</w:t>
      </w:r>
      <w:r w:rsidR="001831CC" w:rsidRPr="001831CC">
        <w:rPr>
          <w:rFonts w:ascii="Calibri" w:hAnsi="Calibri" w:cs="Calibri"/>
          <w:sz w:val="20"/>
          <w:szCs w:val="20"/>
        </w:rPr>
        <w:t xml:space="preserve">i movimenti ecclesiali rappresentati nella </w:t>
      </w:r>
      <w:r w:rsidR="001831CC" w:rsidRPr="003A7ED7">
        <w:rPr>
          <w:rFonts w:ascii="Calibri" w:hAnsi="Calibri" w:cs="Calibri"/>
          <w:b/>
          <w:sz w:val="20"/>
          <w:szCs w:val="20"/>
        </w:rPr>
        <w:t xml:space="preserve">Consulta </w:t>
      </w:r>
      <w:r w:rsidR="00595F21" w:rsidRPr="003A7ED7">
        <w:rPr>
          <w:rFonts w:ascii="Calibri" w:hAnsi="Calibri" w:cs="Calibri"/>
          <w:b/>
          <w:sz w:val="20"/>
          <w:szCs w:val="20"/>
        </w:rPr>
        <w:t xml:space="preserve">delle </w:t>
      </w:r>
      <w:r w:rsidR="001831CC" w:rsidRPr="003A7ED7">
        <w:rPr>
          <w:rFonts w:ascii="Calibri" w:hAnsi="Calibri" w:cs="Calibri"/>
          <w:b/>
          <w:sz w:val="20"/>
          <w:szCs w:val="20"/>
        </w:rPr>
        <w:t>aggregazioni laicali</w:t>
      </w:r>
      <w:r w:rsidR="00595F21" w:rsidRPr="003A7ED7">
        <w:rPr>
          <w:rFonts w:ascii="Calibri" w:hAnsi="Calibri" w:cs="Calibri"/>
          <w:b/>
          <w:sz w:val="20"/>
          <w:szCs w:val="20"/>
        </w:rPr>
        <w:t xml:space="preserve"> (CAL)</w:t>
      </w:r>
      <w:r w:rsidR="001831CC" w:rsidRPr="003A7ED7">
        <w:rPr>
          <w:rFonts w:ascii="Calibri" w:hAnsi="Calibri" w:cs="Calibri"/>
          <w:b/>
          <w:sz w:val="20"/>
          <w:szCs w:val="20"/>
        </w:rPr>
        <w:t xml:space="preserve"> della Diocesi di Padova</w:t>
      </w:r>
      <w:r w:rsidR="001831CC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 xml:space="preserve">oltre che delle </w:t>
      </w:r>
      <w:r w:rsidR="001831CC">
        <w:rPr>
          <w:rFonts w:ascii="Calibri" w:hAnsi="Calibri" w:cs="Calibri"/>
          <w:sz w:val="20"/>
          <w:szCs w:val="20"/>
        </w:rPr>
        <w:t xml:space="preserve">realtà associative che gravitano attorno alle </w:t>
      </w:r>
      <w:r>
        <w:rPr>
          <w:rFonts w:ascii="Calibri" w:hAnsi="Calibri" w:cs="Calibri"/>
          <w:sz w:val="20"/>
          <w:szCs w:val="20"/>
        </w:rPr>
        <w:t xml:space="preserve">due Basiliche coinvolte. </w:t>
      </w:r>
      <w:r w:rsidR="003A7ED7">
        <w:rPr>
          <w:rFonts w:ascii="Calibri" w:hAnsi="Calibri" w:cs="Calibri"/>
          <w:sz w:val="20"/>
          <w:szCs w:val="20"/>
        </w:rPr>
        <w:t xml:space="preserve">L’evento </w:t>
      </w:r>
      <w:r w:rsidR="00D7111B">
        <w:rPr>
          <w:rFonts w:ascii="Calibri" w:hAnsi="Calibri" w:cs="Calibri"/>
          <w:sz w:val="20"/>
          <w:szCs w:val="20"/>
        </w:rPr>
        <w:t>«</w:t>
      </w:r>
      <w:r w:rsidR="003A7ED7">
        <w:rPr>
          <w:rFonts w:ascii="Calibri" w:hAnsi="Calibri" w:cs="Calibri"/>
          <w:sz w:val="20"/>
          <w:szCs w:val="20"/>
        </w:rPr>
        <w:t>Il Vangelo di Luca. Tutto.</w:t>
      </w:r>
      <w:r w:rsidR="00D7111B" w:rsidRPr="00D7111B">
        <w:rPr>
          <w:rFonts w:ascii="Calibri" w:hAnsi="Calibri" w:cs="Calibri"/>
          <w:sz w:val="20"/>
          <w:szCs w:val="20"/>
        </w:rPr>
        <w:t>»</w:t>
      </w:r>
      <w:r w:rsidR="003A7ED7">
        <w:rPr>
          <w:rFonts w:ascii="Calibri" w:hAnsi="Calibri" w:cs="Calibri"/>
          <w:sz w:val="20"/>
          <w:szCs w:val="20"/>
        </w:rPr>
        <w:t xml:space="preserve"> è aperto alla partecipazione della cittadinanza, senza prenotazione, anche solo per cogliere alcuni momenti di ascolto del pomeriggio di </w:t>
      </w:r>
      <w:r w:rsidR="003A7ED7" w:rsidRPr="003A7ED7">
        <w:rPr>
          <w:rFonts w:ascii="Calibri" w:hAnsi="Calibri" w:cs="Calibri"/>
          <w:i/>
          <w:sz w:val="20"/>
          <w:szCs w:val="20"/>
        </w:rPr>
        <w:t>reading</w:t>
      </w:r>
      <w:r w:rsidR="003A7ED7">
        <w:rPr>
          <w:rFonts w:ascii="Calibri" w:hAnsi="Calibri" w:cs="Calibri"/>
          <w:sz w:val="20"/>
          <w:szCs w:val="20"/>
        </w:rPr>
        <w:t xml:space="preserve">.  </w:t>
      </w:r>
    </w:p>
    <w:p w14:paraId="4F45CB67" w14:textId="77777777" w:rsidR="00D7111B" w:rsidRDefault="00D7111B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</w:p>
    <w:p w14:paraId="439902CA" w14:textId="77777777" w:rsidR="003A7ED7" w:rsidRDefault="003A7ED7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 lettori, prima di portarsi nel transetto sinistro della Basilica di Santa Giustina, vivranno dalle 13.45 un momento speciale di preghiera e benedizione </w:t>
      </w:r>
      <w:r w:rsidRPr="00297B88">
        <w:rPr>
          <w:rFonts w:ascii="Calibri" w:hAnsi="Calibri" w:cs="Calibri"/>
          <w:b/>
          <w:sz w:val="20"/>
          <w:szCs w:val="20"/>
        </w:rPr>
        <w:t>nella Cappella del tesoro in Basilica del Santo</w:t>
      </w:r>
      <w:r>
        <w:rPr>
          <w:rFonts w:ascii="Calibri" w:hAnsi="Calibri" w:cs="Calibri"/>
          <w:sz w:val="20"/>
          <w:szCs w:val="20"/>
        </w:rPr>
        <w:t xml:space="preserve">, lì dove sono conservate le principali reliquie </w:t>
      </w:r>
      <w:r w:rsidR="00BF3909" w:rsidRPr="00BF3909">
        <w:rPr>
          <w:rFonts w:ascii="Calibri" w:hAnsi="Calibri" w:cs="Calibri"/>
          <w:sz w:val="20"/>
          <w:szCs w:val="20"/>
        </w:rPr>
        <w:t>insigni di frate Antonio, la lingua e l’apparato vocale, che nel prodigio della loro conservazione, a distanza di secoli, mostrano l’eccellenza della predicazione del francescano</w:t>
      </w:r>
      <w:r>
        <w:rPr>
          <w:rFonts w:ascii="Calibri" w:hAnsi="Calibri" w:cs="Calibri"/>
          <w:sz w:val="20"/>
          <w:szCs w:val="20"/>
        </w:rPr>
        <w:t>. L’</w:t>
      </w:r>
      <w:r w:rsidRPr="003A7ED7">
        <w:rPr>
          <w:rFonts w:ascii="Calibri" w:hAnsi="Calibri" w:cs="Calibri"/>
          <w:sz w:val="20"/>
          <w:szCs w:val="20"/>
        </w:rPr>
        <w:t xml:space="preserve">iniziativa </w:t>
      </w:r>
      <w:r>
        <w:rPr>
          <w:rFonts w:ascii="Calibri" w:hAnsi="Calibri" w:cs="Calibri"/>
          <w:sz w:val="20"/>
          <w:szCs w:val="20"/>
        </w:rPr>
        <w:t xml:space="preserve">del 10 ottobre </w:t>
      </w:r>
      <w:r w:rsidRPr="003A7ED7">
        <w:rPr>
          <w:rFonts w:ascii="Calibri" w:hAnsi="Calibri" w:cs="Calibri"/>
          <w:sz w:val="20"/>
          <w:szCs w:val="20"/>
        </w:rPr>
        <w:t xml:space="preserve">intende </w:t>
      </w:r>
      <w:r>
        <w:rPr>
          <w:rFonts w:ascii="Calibri" w:hAnsi="Calibri" w:cs="Calibri"/>
          <w:sz w:val="20"/>
          <w:szCs w:val="20"/>
        </w:rPr>
        <w:t xml:space="preserve">infatti </w:t>
      </w:r>
      <w:r w:rsidRPr="003A7ED7">
        <w:rPr>
          <w:rFonts w:ascii="Calibri" w:hAnsi="Calibri" w:cs="Calibri"/>
          <w:sz w:val="20"/>
          <w:szCs w:val="20"/>
        </w:rPr>
        <w:t xml:space="preserve">essere espressione sinodale di comunione, </w:t>
      </w:r>
      <w:r w:rsidR="002B5D0B">
        <w:rPr>
          <w:rFonts w:ascii="Calibri" w:hAnsi="Calibri" w:cs="Calibri"/>
          <w:sz w:val="20"/>
          <w:szCs w:val="20"/>
        </w:rPr>
        <w:t>suggerendo</w:t>
      </w:r>
      <w:r>
        <w:rPr>
          <w:rFonts w:ascii="Calibri" w:hAnsi="Calibri" w:cs="Calibri"/>
          <w:sz w:val="20"/>
          <w:szCs w:val="20"/>
        </w:rPr>
        <w:t xml:space="preserve"> un </w:t>
      </w:r>
      <w:r w:rsidRPr="00B86AD7">
        <w:rPr>
          <w:rFonts w:ascii="Calibri" w:hAnsi="Calibri" w:cs="Calibri"/>
          <w:b/>
          <w:sz w:val="20"/>
          <w:szCs w:val="20"/>
        </w:rPr>
        <w:t>collegamento tra le santità esemplari di Antonio e di Luca</w:t>
      </w:r>
      <w:r w:rsidRPr="003A7ED7">
        <w:rPr>
          <w:rFonts w:ascii="Calibri" w:hAnsi="Calibri" w:cs="Calibri"/>
          <w:sz w:val="20"/>
          <w:szCs w:val="20"/>
        </w:rPr>
        <w:t>, i cui resti mortali sono eccezionalmente custoditi a poche centinaia di metri di distanza l'uno dall'altro. Il legame tra i due santi "padovani" ha al centro la parola di Dio, che i lettori</w:t>
      </w:r>
      <w:r w:rsidR="00B63A1D">
        <w:rPr>
          <w:rFonts w:ascii="Calibri" w:hAnsi="Calibri" w:cs="Calibri"/>
          <w:sz w:val="20"/>
          <w:szCs w:val="20"/>
        </w:rPr>
        <w:t xml:space="preserve"> e le </w:t>
      </w:r>
      <w:r w:rsidRPr="003A7ED7">
        <w:rPr>
          <w:rFonts w:ascii="Calibri" w:hAnsi="Calibri" w:cs="Calibri"/>
          <w:sz w:val="20"/>
          <w:szCs w:val="20"/>
        </w:rPr>
        <w:t xml:space="preserve">lettrici </w:t>
      </w:r>
      <w:r w:rsidR="00B63A1D">
        <w:rPr>
          <w:rFonts w:ascii="Calibri" w:hAnsi="Calibri" w:cs="Calibri"/>
          <w:sz w:val="20"/>
          <w:szCs w:val="20"/>
        </w:rPr>
        <w:t>avranno</w:t>
      </w:r>
      <w:r w:rsidRPr="003A7ED7">
        <w:rPr>
          <w:rFonts w:ascii="Calibri" w:hAnsi="Calibri" w:cs="Calibri"/>
          <w:sz w:val="20"/>
          <w:szCs w:val="20"/>
        </w:rPr>
        <w:t xml:space="preserve"> il privilegio di poter proclamare "sulla" tomba del</w:t>
      </w:r>
      <w:r w:rsidR="00B63A1D">
        <w:rPr>
          <w:rFonts w:ascii="Calibri" w:hAnsi="Calibri" w:cs="Calibri"/>
          <w:sz w:val="20"/>
          <w:szCs w:val="20"/>
        </w:rPr>
        <w:t xml:space="preserve"> santo </w:t>
      </w:r>
      <w:r w:rsidRPr="003A7ED7">
        <w:rPr>
          <w:rFonts w:ascii="Calibri" w:hAnsi="Calibri" w:cs="Calibri"/>
          <w:sz w:val="20"/>
          <w:szCs w:val="20"/>
        </w:rPr>
        <w:t>evangelista, dopo aver ricevuto una speciale benedizione e il testo del Vangelo "sulla" tomba di Antonio, santo e dottore della Chiesa.</w:t>
      </w:r>
    </w:p>
    <w:p w14:paraId="600CC716" w14:textId="77777777" w:rsidR="00297B88" w:rsidRDefault="00297B88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</w:p>
    <w:p w14:paraId="653E90AC" w14:textId="77777777" w:rsidR="005E0040" w:rsidRDefault="00073584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  <w:r w:rsidRPr="00F02B46">
        <w:rPr>
          <w:rFonts w:ascii="Calibri" w:hAnsi="Calibri" w:cs="Calibri"/>
          <w:b/>
          <w:sz w:val="20"/>
          <w:szCs w:val="20"/>
        </w:rPr>
        <w:t xml:space="preserve">La scelta della data </w:t>
      </w:r>
      <w:r w:rsidR="00297B88" w:rsidRPr="00F02B46">
        <w:rPr>
          <w:rFonts w:ascii="Calibri" w:hAnsi="Calibri" w:cs="Calibri"/>
          <w:b/>
          <w:sz w:val="20"/>
          <w:szCs w:val="20"/>
        </w:rPr>
        <w:t xml:space="preserve">del 10 ottobre </w:t>
      </w:r>
      <w:r w:rsidRPr="00F02B46">
        <w:rPr>
          <w:rFonts w:ascii="Calibri" w:hAnsi="Calibri" w:cs="Calibri"/>
          <w:b/>
          <w:sz w:val="20"/>
          <w:szCs w:val="20"/>
        </w:rPr>
        <w:t>non è casuale</w:t>
      </w:r>
      <w:r>
        <w:rPr>
          <w:rFonts w:ascii="Calibri" w:hAnsi="Calibri" w:cs="Calibri"/>
          <w:sz w:val="20"/>
          <w:szCs w:val="20"/>
        </w:rPr>
        <w:t>. Siamo nel mese francescano, nell’ottocentenario della morte del santo di Assisi</w:t>
      </w:r>
      <w:r w:rsidR="001831CC">
        <w:rPr>
          <w:rFonts w:ascii="Calibri" w:hAnsi="Calibri" w:cs="Calibri"/>
          <w:sz w:val="20"/>
          <w:szCs w:val="20"/>
        </w:rPr>
        <w:t xml:space="preserve"> (4 ottobre)</w:t>
      </w:r>
      <w:r>
        <w:rPr>
          <w:rFonts w:ascii="Calibri" w:hAnsi="Calibri" w:cs="Calibri"/>
          <w:sz w:val="20"/>
          <w:szCs w:val="20"/>
        </w:rPr>
        <w:t>;</w:t>
      </w:r>
      <w:r w:rsidR="001831CC">
        <w:rPr>
          <w:rFonts w:ascii="Calibri" w:hAnsi="Calibri" w:cs="Calibri"/>
          <w:sz w:val="20"/>
          <w:szCs w:val="20"/>
        </w:rPr>
        <w:t xml:space="preserve"> all’indomani della ricorrenza di santa Giustina (7 ottobre);</w:t>
      </w:r>
      <w:r>
        <w:rPr>
          <w:rFonts w:ascii="Calibri" w:hAnsi="Calibri" w:cs="Calibri"/>
          <w:sz w:val="20"/>
          <w:szCs w:val="20"/>
        </w:rPr>
        <w:t xml:space="preserve"> alla vigilia della festa di san Luca (18 ottobre); nell’ottantesimo anniversario </w:t>
      </w:r>
      <w:r w:rsidRPr="00073584">
        <w:rPr>
          <w:rFonts w:ascii="Calibri" w:hAnsi="Calibri" w:cs="Calibri"/>
          <w:sz w:val="20"/>
          <w:szCs w:val="20"/>
        </w:rPr>
        <w:t>dalla proclamazione di</w:t>
      </w:r>
      <w:r>
        <w:rPr>
          <w:rFonts w:ascii="Calibri" w:hAnsi="Calibri" w:cs="Calibri"/>
          <w:sz w:val="20"/>
          <w:szCs w:val="20"/>
        </w:rPr>
        <w:t xml:space="preserve"> sant’Antonio</w:t>
      </w:r>
      <w:r w:rsidRPr="00073584">
        <w:rPr>
          <w:rFonts w:ascii="Calibri" w:hAnsi="Calibri" w:cs="Calibri"/>
          <w:sz w:val="20"/>
          <w:szCs w:val="20"/>
        </w:rPr>
        <w:t xml:space="preserve"> “Dottore evangelico” da parte di papa Pio XII</w:t>
      </w:r>
      <w:r>
        <w:rPr>
          <w:rFonts w:ascii="Calibri" w:hAnsi="Calibri" w:cs="Calibri"/>
          <w:sz w:val="20"/>
          <w:szCs w:val="20"/>
        </w:rPr>
        <w:t xml:space="preserve"> (16 gennaio 1946)</w:t>
      </w:r>
      <w:r w:rsidR="001831CC">
        <w:rPr>
          <w:rFonts w:ascii="Calibri" w:hAnsi="Calibri" w:cs="Calibri"/>
          <w:sz w:val="20"/>
          <w:szCs w:val="20"/>
        </w:rPr>
        <w:t xml:space="preserve">. </w:t>
      </w:r>
      <w:r w:rsidR="00F02B46" w:rsidRPr="002B5D0B">
        <w:rPr>
          <w:rFonts w:ascii="Calibri" w:hAnsi="Calibri" w:cs="Calibri"/>
          <w:b/>
          <w:sz w:val="20"/>
          <w:szCs w:val="20"/>
        </w:rPr>
        <w:t>Commenta fra Antonio Ramina, rettore della Basilica del Santo</w:t>
      </w:r>
      <w:r w:rsidR="00F02B46">
        <w:rPr>
          <w:rFonts w:ascii="Calibri" w:hAnsi="Calibri" w:cs="Calibri"/>
          <w:sz w:val="20"/>
          <w:szCs w:val="20"/>
        </w:rPr>
        <w:t xml:space="preserve">: </w:t>
      </w:r>
      <w:r w:rsidR="005E0040">
        <w:rPr>
          <w:rFonts w:ascii="Calibri" w:hAnsi="Calibri" w:cs="Calibri"/>
          <w:sz w:val="20"/>
          <w:szCs w:val="20"/>
        </w:rPr>
        <w:t>«</w:t>
      </w:r>
      <w:r w:rsidR="005E0040" w:rsidRPr="005E0040">
        <w:rPr>
          <w:rFonts w:ascii="Calibri" w:hAnsi="Calibri" w:cs="Calibri"/>
          <w:sz w:val="20"/>
          <w:szCs w:val="20"/>
        </w:rPr>
        <w:t>Sappiamo come sia san Francesco che sant'Antonio avessero un rapporto intensissimo con la Parola di Dio, con il Vangelo in particolare. San Francesco riconosceva nel Vangelo lo spazio per ascoltare e accogliere la voce del Diletto. E sant'Antonio abitava la Parola del Signore come luogo privilegiato per conoscere il Volto di Dio e alimentare lo spirito di carità verso tutti</w:t>
      </w:r>
      <w:r w:rsidR="005E0040">
        <w:rPr>
          <w:rFonts w:ascii="Calibri" w:hAnsi="Calibri" w:cs="Calibri"/>
          <w:sz w:val="20"/>
          <w:szCs w:val="20"/>
        </w:rPr>
        <w:t>»</w:t>
      </w:r>
      <w:r w:rsidR="002B5D0B">
        <w:rPr>
          <w:rFonts w:ascii="Calibri" w:hAnsi="Calibri" w:cs="Calibri"/>
          <w:sz w:val="20"/>
          <w:szCs w:val="20"/>
        </w:rPr>
        <w:t xml:space="preserve">. </w:t>
      </w:r>
    </w:p>
    <w:p w14:paraId="2C411617" w14:textId="77777777" w:rsidR="00D7111B" w:rsidRDefault="00D7111B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</w:p>
    <w:p w14:paraId="57F930A5" w14:textId="77777777" w:rsidR="005E0040" w:rsidRDefault="002B5D0B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Anche </w:t>
      </w:r>
      <w:r w:rsidR="005E0040" w:rsidRPr="002B5D0B">
        <w:rPr>
          <w:rFonts w:ascii="Calibri" w:hAnsi="Calibri" w:cs="Calibri"/>
          <w:b/>
          <w:sz w:val="20"/>
          <w:szCs w:val="20"/>
        </w:rPr>
        <w:t>Dom Giulio Pagnoni, abate di Santa Giustina</w:t>
      </w:r>
      <w:r w:rsidR="005E0040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>nel suo saluto introduttivo evidenzia</w:t>
      </w:r>
      <w:r w:rsidR="005E0040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la centralità della Parola: «</w:t>
      </w:r>
      <w:r w:rsidR="005E0040" w:rsidRPr="005E0040">
        <w:rPr>
          <w:rFonts w:ascii="Calibri" w:hAnsi="Calibri" w:cs="Calibri"/>
          <w:sz w:val="20"/>
          <w:szCs w:val="20"/>
        </w:rPr>
        <w:t>La Basilica di Santa Giustina, e la comunità monastica che la apre a tutti, custodisce da tanti</w:t>
      </w:r>
      <w:r w:rsidR="005E0040">
        <w:rPr>
          <w:rFonts w:ascii="Calibri" w:hAnsi="Calibri" w:cs="Calibri"/>
          <w:sz w:val="20"/>
          <w:szCs w:val="20"/>
        </w:rPr>
        <w:t xml:space="preserve"> secoli l'arca dell'e</w:t>
      </w:r>
      <w:r w:rsidR="005E0040" w:rsidRPr="005E0040">
        <w:rPr>
          <w:rFonts w:ascii="Calibri" w:hAnsi="Calibri" w:cs="Calibri"/>
          <w:sz w:val="20"/>
          <w:szCs w:val="20"/>
        </w:rPr>
        <w:t>vangelista Luca, che è stato oggetto anche di una ricognizione attorno all'anno 2000. Piace sottolineare come lo scritto di Luca sia proprio il collegamento tra la vicenda di Gesù e quella di coloro che credono nel suo nome e lo seguono. Ha quindi questa caratteristica particolarissima di unire il tempo della Chiesa al tempo del Signore</w:t>
      </w:r>
      <w:r w:rsidR="00595F21">
        <w:rPr>
          <w:rFonts w:ascii="Calibri" w:hAnsi="Calibri" w:cs="Calibri"/>
          <w:sz w:val="20"/>
          <w:szCs w:val="20"/>
        </w:rPr>
        <w:t xml:space="preserve">. Dobbiamo poi considerare che </w:t>
      </w:r>
      <w:r w:rsidR="005E0040" w:rsidRPr="005E0040">
        <w:rPr>
          <w:rFonts w:ascii="Calibri" w:hAnsi="Calibri" w:cs="Calibri"/>
          <w:sz w:val="20"/>
          <w:szCs w:val="20"/>
        </w:rPr>
        <w:t xml:space="preserve">la </w:t>
      </w:r>
      <w:r w:rsidR="005E0040">
        <w:rPr>
          <w:rFonts w:ascii="Calibri" w:hAnsi="Calibri" w:cs="Calibri"/>
          <w:sz w:val="20"/>
          <w:szCs w:val="20"/>
        </w:rPr>
        <w:t xml:space="preserve">vera, </w:t>
      </w:r>
      <w:r w:rsidR="005E0040" w:rsidRPr="005E0040">
        <w:rPr>
          <w:rFonts w:ascii="Calibri" w:hAnsi="Calibri" w:cs="Calibri"/>
          <w:sz w:val="20"/>
          <w:szCs w:val="20"/>
        </w:rPr>
        <w:t xml:space="preserve">straordinaria reliquia di Luca sono i suoi scritti. </w:t>
      </w:r>
      <w:r w:rsidR="005E0040">
        <w:rPr>
          <w:rFonts w:ascii="Calibri" w:hAnsi="Calibri" w:cs="Calibri"/>
          <w:sz w:val="20"/>
          <w:szCs w:val="20"/>
        </w:rPr>
        <w:t>T</w:t>
      </w:r>
      <w:r w:rsidR="005E0040" w:rsidRPr="005E0040">
        <w:rPr>
          <w:rFonts w:ascii="Calibri" w:hAnsi="Calibri" w:cs="Calibri"/>
          <w:sz w:val="20"/>
          <w:szCs w:val="20"/>
        </w:rPr>
        <w:t>utti gli evangelisti, anche il nostro Luca a Padova, hanno</w:t>
      </w:r>
      <w:r w:rsidR="00BF3909">
        <w:rPr>
          <w:rFonts w:ascii="Calibri" w:hAnsi="Calibri" w:cs="Calibri"/>
          <w:sz w:val="20"/>
          <w:szCs w:val="20"/>
        </w:rPr>
        <w:t xml:space="preserve"> avuto</w:t>
      </w:r>
      <w:r w:rsidR="005E0040" w:rsidRPr="005E0040">
        <w:rPr>
          <w:rFonts w:ascii="Calibri" w:hAnsi="Calibri" w:cs="Calibri"/>
          <w:sz w:val="20"/>
          <w:szCs w:val="20"/>
        </w:rPr>
        <w:t xml:space="preserve"> in sorte di mettere in evidenza il loro scritto rispetto alla custodia del loro corpo.</w:t>
      </w:r>
      <w:r w:rsidR="005E0040">
        <w:rPr>
          <w:rFonts w:ascii="Calibri" w:hAnsi="Calibri" w:cs="Calibri"/>
          <w:sz w:val="20"/>
          <w:szCs w:val="20"/>
        </w:rPr>
        <w:t xml:space="preserve"> </w:t>
      </w:r>
      <w:r w:rsidR="005E0040" w:rsidRPr="005E0040">
        <w:rPr>
          <w:rFonts w:ascii="Calibri" w:hAnsi="Calibri" w:cs="Calibri"/>
          <w:sz w:val="20"/>
          <w:szCs w:val="20"/>
        </w:rPr>
        <w:t xml:space="preserve">Questo è anche un motivo della relativa segretezza o non conoscenza del luogo che custodisce Luca. Il Vangelo, gli scritti consegnati e trasmessi dalla Chiesa, sono la più bella espressione della presenza e della testimonianza </w:t>
      </w:r>
      <w:r w:rsidR="005E0040">
        <w:rPr>
          <w:rFonts w:ascii="Calibri" w:hAnsi="Calibri" w:cs="Calibri"/>
          <w:sz w:val="20"/>
          <w:szCs w:val="20"/>
        </w:rPr>
        <w:t>degli evangelisti</w:t>
      </w:r>
      <w:r w:rsidR="005E0040" w:rsidRPr="005E0040">
        <w:rPr>
          <w:rFonts w:ascii="Calibri" w:hAnsi="Calibri" w:cs="Calibri"/>
          <w:sz w:val="20"/>
          <w:szCs w:val="20"/>
        </w:rPr>
        <w:t xml:space="preserve">. Non nascondo che </w:t>
      </w:r>
      <w:r w:rsidR="00BF3909">
        <w:rPr>
          <w:rFonts w:ascii="Calibri" w:hAnsi="Calibri" w:cs="Calibri"/>
          <w:b/>
          <w:sz w:val="20"/>
          <w:szCs w:val="20"/>
        </w:rPr>
        <w:t>proclamare il Vangelo e</w:t>
      </w:r>
      <w:r w:rsidR="005E0040" w:rsidRPr="00640F56">
        <w:rPr>
          <w:rFonts w:ascii="Calibri" w:hAnsi="Calibri" w:cs="Calibri"/>
          <w:b/>
          <w:sz w:val="20"/>
          <w:szCs w:val="20"/>
        </w:rPr>
        <w:t xml:space="preserve"> gli Atti degli Apostoli dall’ambone prossimo all'arca di san Luca, ci faccia sempre provare un'emozione fortissima</w:t>
      </w:r>
      <w:r>
        <w:rPr>
          <w:rFonts w:ascii="Calibri" w:hAnsi="Calibri" w:cs="Calibri"/>
          <w:sz w:val="20"/>
          <w:szCs w:val="20"/>
        </w:rPr>
        <w:t xml:space="preserve">, </w:t>
      </w:r>
      <w:r w:rsidR="005E0040">
        <w:rPr>
          <w:rFonts w:ascii="Calibri" w:hAnsi="Calibri" w:cs="Calibri"/>
          <w:sz w:val="20"/>
          <w:szCs w:val="20"/>
        </w:rPr>
        <w:t>rende</w:t>
      </w:r>
      <w:r>
        <w:rPr>
          <w:rFonts w:ascii="Calibri" w:hAnsi="Calibri" w:cs="Calibri"/>
          <w:sz w:val="20"/>
          <w:szCs w:val="20"/>
        </w:rPr>
        <w:t>ndoci</w:t>
      </w:r>
      <w:r w:rsidR="005E0040">
        <w:rPr>
          <w:rFonts w:ascii="Calibri" w:hAnsi="Calibri" w:cs="Calibri"/>
          <w:sz w:val="20"/>
          <w:szCs w:val="20"/>
        </w:rPr>
        <w:t xml:space="preserve"> più attenti a ciò che l'e</w:t>
      </w:r>
      <w:r w:rsidR="005E0040" w:rsidRPr="005E0040">
        <w:rPr>
          <w:rFonts w:ascii="Calibri" w:hAnsi="Calibri" w:cs="Calibri"/>
          <w:sz w:val="20"/>
          <w:szCs w:val="20"/>
        </w:rPr>
        <w:t>vangelista ha voluto cons</w:t>
      </w:r>
      <w:r w:rsidR="005E0040">
        <w:rPr>
          <w:rFonts w:ascii="Calibri" w:hAnsi="Calibri" w:cs="Calibri"/>
          <w:sz w:val="20"/>
          <w:szCs w:val="20"/>
        </w:rPr>
        <w:t xml:space="preserve">egnare </w:t>
      </w:r>
      <w:r w:rsidR="005E0040">
        <w:rPr>
          <w:rFonts w:ascii="Calibri" w:hAnsi="Calibri" w:cs="Calibri"/>
          <w:sz w:val="20"/>
          <w:szCs w:val="20"/>
        </w:rPr>
        <w:lastRenderedPageBreak/>
        <w:t xml:space="preserve">alla comunità cristiana. </w:t>
      </w:r>
      <w:r w:rsidR="005E0040" w:rsidRPr="005E0040">
        <w:rPr>
          <w:rFonts w:ascii="Calibri" w:hAnsi="Calibri" w:cs="Calibri"/>
          <w:sz w:val="20"/>
          <w:szCs w:val="20"/>
        </w:rPr>
        <w:t>E credo che questo sia il dono, la grazia e l'invocazione che possiamo fare</w:t>
      </w:r>
      <w:r>
        <w:rPr>
          <w:rFonts w:ascii="Calibri" w:hAnsi="Calibri" w:cs="Calibri"/>
          <w:sz w:val="20"/>
          <w:szCs w:val="20"/>
        </w:rPr>
        <w:t>:</w:t>
      </w:r>
      <w:r w:rsidR="005E0040" w:rsidRPr="005E0040">
        <w:rPr>
          <w:rFonts w:ascii="Calibri" w:hAnsi="Calibri" w:cs="Calibri"/>
          <w:sz w:val="20"/>
          <w:szCs w:val="20"/>
        </w:rPr>
        <w:t xml:space="preserve"> non perdere l'attenzione ver</w:t>
      </w:r>
      <w:r w:rsidR="005E0040">
        <w:rPr>
          <w:rFonts w:ascii="Calibri" w:hAnsi="Calibri" w:cs="Calibri"/>
          <w:sz w:val="20"/>
          <w:szCs w:val="20"/>
        </w:rPr>
        <w:t>so la buona novità del Vangelo</w:t>
      </w:r>
      <w:r>
        <w:rPr>
          <w:rFonts w:ascii="Calibri" w:hAnsi="Calibri" w:cs="Calibri"/>
          <w:sz w:val="20"/>
          <w:szCs w:val="20"/>
        </w:rPr>
        <w:t>»</w:t>
      </w:r>
      <w:r w:rsidR="005E0040">
        <w:rPr>
          <w:rFonts w:ascii="Calibri" w:hAnsi="Calibri" w:cs="Calibri"/>
          <w:sz w:val="20"/>
          <w:szCs w:val="20"/>
        </w:rPr>
        <w:t>.</w:t>
      </w:r>
    </w:p>
    <w:p w14:paraId="0DCBFDF0" w14:textId="77777777" w:rsidR="00D7111B" w:rsidRDefault="00D7111B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</w:p>
    <w:p w14:paraId="65D9AB6A" w14:textId="77777777" w:rsidR="008D0D9B" w:rsidRDefault="002B5D0B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 termine della lettura,</w:t>
      </w:r>
      <w:r w:rsidR="00877FD5">
        <w:rPr>
          <w:rFonts w:ascii="Calibri" w:hAnsi="Calibri" w:cs="Calibri"/>
          <w:sz w:val="20"/>
          <w:szCs w:val="20"/>
        </w:rPr>
        <w:t xml:space="preserve"> alle ore 18 circa,</w:t>
      </w:r>
      <w:r>
        <w:rPr>
          <w:rFonts w:ascii="Calibri" w:hAnsi="Calibri" w:cs="Calibri"/>
          <w:sz w:val="20"/>
          <w:szCs w:val="20"/>
        </w:rPr>
        <w:t xml:space="preserve"> sarà lo stesso abate a proporre ai presenti una </w:t>
      </w:r>
      <w:r w:rsidRPr="003127AC">
        <w:rPr>
          <w:rFonts w:ascii="Calibri" w:hAnsi="Calibri" w:cs="Calibri"/>
          <w:b/>
          <w:sz w:val="20"/>
          <w:szCs w:val="20"/>
        </w:rPr>
        <w:t xml:space="preserve">visita guidata </w:t>
      </w:r>
      <w:r w:rsidR="00877FD5" w:rsidRPr="003127AC">
        <w:rPr>
          <w:rFonts w:ascii="Calibri" w:hAnsi="Calibri" w:cs="Calibri"/>
          <w:b/>
          <w:sz w:val="20"/>
          <w:szCs w:val="20"/>
        </w:rPr>
        <w:t>della Cappella Cornaro</w:t>
      </w:r>
      <w:r w:rsidR="00877FD5">
        <w:rPr>
          <w:rFonts w:ascii="Calibri" w:hAnsi="Calibri" w:cs="Calibri"/>
          <w:sz w:val="20"/>
          <w:szCs w:val="20"/>
        </w:rPr>
        <w:t xml:space="preserve">, denominazione dovuta alla sepoltura di </w:t>
      </w:r>
      <w:r w:rsidR="00877FD5" w:rsidRPr="00877FD5">
        <w:rPr>
          <w:rFonts w:ascii="Calibri" w:hAnsi="Calibri" w:cs="Calibri"/>
          <w:sz w:val="20"/>
          <w:szCs w:val="20"/>
        </w:rPr>
        <w:t xml:space="preserve">Elena Lucrezia Cornaro Piscopia, </w:t>
      </w:r>
      <w:r w:rsidR="00877FD5">
        <w:rPr>
          <w:rFonts w:ascii="Calibri" w:hAnsi="Calibri" w:cs="Calibri"/>
          <w:sz w:val="20"/>
          <w:szCs w:val="20"/>
        </w:rPr>
        <w:t>la prima donna laureata al mondo, ma che originariamente era l</w:t>
      </w:r>
      <w:r>
        <w:rPr>
          <w:rFonts w:ascii="Calibri" w:hAnsi="Calibri" w:cs="Calibri"/>
          <w:sz w:val="20"/>
          <w:szCs w:val="20"/>
        </w:rPr>
        <w:t>’antica Cappella di San Luca</w:t>
      </w:r>
      <w:r w:rsidR="00877FD5">
        <w:rPr>
          <w:rFonts w:ascii="Calibri" w:hAnsi="Calibri" w:cs="Calibri"/>
          <w:sz w:val="20"/>
          <w:szCs w:val="20"/>
        </w:rPr>
        <w:t xml:space="preserve">, perché qui dal ritrovamento e fino al 1562 era custodita l’arca dell’evangelista. </w:t>
      </w:r>
    </w:p>
    <w:p w14:paraId="6A91E96E" w14:textId="77777777" w:rsidR="008D0D9B" w:rsidRDefault="008D0D9B" w:rsidP="00D7111B">
      <w:pPr>
        <w:ind w:right="118" w:firstLine="992"/>
        <w:jc w:val="both"/>
        <w:rPr>
          <w:rFonts w:ascii="Calibri" w:hAnsi="Calibri" w:cs="Calibri"/>
          <w:sz w:val="20"/>
          <w:szCs w:val="20"/>
        </w:rPr>
      </w:pPr>
    </w:p>
    <w:p w14:paraId="7AB51EB0" w14:textId="77777777" w:rsidR="009075D2" w:rsidRDefault="009075D2" w:rsidP="00D7111B">
      <w:pPr>
        <w:ind w:right="118"/>
        <w:jc w:val="both"/>
        <w:rPr>
          <w:rFonts w:ascii="Calibri" w:hAnsi="Calibri" w:cs="Calibri"/>
          <w:sz w:val="20"/>
          <w:szCs w:val="20"/>
        </w:rPr>
      </w:pPr>
    </w:p>
    <w:p w14:paraId="11673E33" w14:textId="77777777" w:rsidR="00914A06" w:rsidRPr="00EB7BAA" w:rsidRDefault="00914A06" w:rsidP="00D7111B">
      <w:pPr>
        <w:shd w:val="clear" w:color="auto" w:fill="FFFFFF"/>
        <w:spacing w:line="240" w:lineRule="auto"/>
        <w:ind w:right="118"/>
        <w:jc w:val="both"/>
        <w:rPr>
          <w:rFonts w:ascii="Calibri" w:hAnsi="Calibri" w:cs="Calibri"/>
          <w:sz w:val="20"/>
          <w:szCs w:val="20"/>
        </w:rPr>
      </w:pPr>
    </w:p>
    <w:p w14:paraId="40C9F289" w14:textId="77777777" w:rsidR="009E68C2" w:rsidRPr="00EB7BAA" w:rsidRDefault="00166695" w:rsidP="00D7111B">
      <w:pPr>
        <w:shd w:val="clear" w:color="auto" w:fill="FFFFFF"/>
        <w:spacing w:line="240" w:lineRule="auto"/>
        <w:ind w:right="118"/>
        <w:jc w:val="both"/>
        <w:rPr>
          <w:rFonts w:ascii="Calibri" w:eastAsia="Proxima Nova" w:hAnsi="Calibri" w:cs="Calibri"/>
          <w:b/>
          <w:color w:val="333333"/>
          <w:sz w:val="18"/>
          <w:szCs w:val="18"/>
        </w:rPr>
      </w:pPr>
      <w:r w:rsidRPr="00EB7BAA">
        <w:rPr>
          <w:rFonts w:ascii="Calibri" w:eastAsia="Proxima Nova" w:hAnsi="Calibri" w:cs="Calibri"/>
          <w:b/>
          <w:color w:val="333333"/>
          <w:sz w:val="18"/>
          <w:szCs w:val="18"/>
          <w:u w:val="single"/>
        </w:rPr>
        <w:t>Per informazioni stampa</w:t>
      </w:r>
      <w:r w:rsidRPr="00EB7BAA">
        <w:rPr>
          <w:rFonts w:ascii="Calibri" w:eastAsia="Proxima Nova" w:hAnsi="Calibri" w:cs="Calibri"/>
          <w:b/>
          <w:color w:val="333333"/>
          <w:sz w:val="18"/>
          <w:szCs w:val="18"/>
        </w:rPr>
        <w:t xml:space="preserve">: </w:t>
      </w:r>
    </w:p>
    <w:p w14:paraId="1E6A3A9A" w14:textId="77777777" w:rsidR="009E68C2" w:rsidRPr="00EB7BAA" w:rsidRDefault="009E68C2" w:rsidP="00D7111B">
      <w:pPr>
        <w:shd w:val="clear" w:color="auto" w:fill="FFFFFF"/>
        <w:spacing w:line="240" w:lineRule="auto"/>
        <w:ind w:right="118"/>
        <w:jc w:val="both"/>
        <w:rPr>
          <w:rFonts w:ascii="Calibri" w:eastAsia="Proxima Nova" w:hAnsi="Calibri" w:cs="Calibri"/>
          <w:b/>
          <w:color w:val="333333"/>
          <w:sz w:val="18"/>
          <w:szCs w:val="18"/>
        </w:rPr>
      </w:pPr>
    </w:p>
    <w:p w14:paraId="6C56EEB3" w14:textId="77777777" w:rsidR="00166695" w:rsidRPr="00EB7BAA" w:rsidRDefault="00166695" w:rsidP="00D7111B">
      <w:pPr>
        <w:shd w:val="clear" w:color="auto" w:fill="FFFFFF"/>
        <w:spacing w:line="240" w:lineRule="auto"/>
        <w:ind w:right="118"/>
        <w:rPr>
          <w:sz w:val="18"/>
          <w:szCs w:val="18"/>
        </w:rPr>
      </w:pPr>
      <w:r w:rsidRPr="00EB7BAA">
        <w:rPr>
          <w:rFonts w:ascii="Calibri" w:eastAsia="Proxima Nova" w:hAnsi="Calibri" w:cs="Calibri"/>
          <w:b/>
          <w:color w:val="333333"/>
          <w:sz w:val="18"/>
          <w:szCs w:val="18"/>
        </w:rPr>
        <w:t>ANTONIO</w:t>
      </w:r>
      <w:r w:rsidR="007F0981">
        <w:rPr>
          <w:rFonts w:ascii="Calibri" w:eastAsia="Proxima Nova" w:hAnsi="Calibri" w:cs="Calibri"/>
          <w:b/>
          <w:color w:val="333333"/>
          <w:sz w:val="18"/>
          <w:szCs w:val="18"/>
        </w:rPr>
        <w:t>800</w:t>
      </w:r>
      <w:r w:rsidRPr="00EB7BAA">
        <w:rPr>
          <w:rFonts w:ascii="Calibri" w:eastAsia="Proxima Nova" w:hAnsi="Calibri" w:cs="Calibri"/>
          <w:color w:val="333333"/>
          <w:sz w:val="18"/>
          <w:szCs w:val="18"/>
        </w:rPr>
        <w:t xml:space="preserve"> </w:t>
      </w:r>
      <w:r w:rsidRPr="00EB7BAA">
        <w:rPr>
          <w:rFonts w:ascii="Calibri" w:eastAsia="Proxima Nova" w:hAnsi="Calibri" w:cs="Calibri"/>
          <w:i/>
          <w:color w:val="333333"/>
          <w:sz w:val="18"/>
          <w:szCs w:val="18"/>
        </w:rPr>
        <w:t xml:space="preserve">– Alberto Friso, Project Event Manager «Antonio800» – Mob. 349 1770432 – </w:t>
      </w:r>
      <w:hyperlink r:id="rId6" w:history="1">
        <w:r w:rsidRPr="00EB7BAA">
          <w:rPr>
            <w:rStyle w:val="Collegamentoipertestuale"/>
            <w:rFonts w:ascii="Calibri" w:eastAsia="Proxima Nova" w:hAnsi="Calibri" w:cs="Calibri"/>
            <w:i/>
            <w:sz w:val="18"/>
            <w:szCs w:val="18"/>
          </w:rPr>
          <w:t>albertofriso@antonio800.org</w:t>
        </w:r>
      </w:hyperlink>
      <w:r w:rsidRPr="00EB7BAA">
        <w:rPr>
          <w:rFonts w:ascii="Calibri" w:eastAsia="Proxima Nova" w:hAnsi="Calibri" w:cs="Calibri"/>
          <w:i/>
          <w:color w:val="337AB7"/>
          <w:sz w:val="18"/>
          <w:szCs w:val="18"/>
        </w:rPr>
        <w:t xml:space="preserve"> - </w:t>
      </w:r>
      <w:hyperlink r:id="rId7" w:history="1">
        <w:r w:rsidRPr="00EB7BAA">
          <w:rPr>
            <w:rStyle w:val="Collegamentoipertestuale"/>
            <w:rFonts w:ascii="Calibri" w:eastAsia="Proxima Nova" w:hAnsi="Calibri" w:cs="Calibri"/>
            <w:i/>
            <w:sz w:val="18"/>
            <w:szCs w:val="18"/>
          </w:rPr>
          <w:t>www.antonio800.org</w:t>
        </w:r>
      </w:hyperlink>
    </w:p>
    <w:p w14:paraId="5E10312D" w14:textId="77777777" w:rsidR="00166695" w:rsidRPr="00EB7BAA" w:rsidRDefault="00166695" w:rsidP="00D7111B">
      <w:pPr>
        <w:shd w:val="clear" w:color="auto" w:fill="FFFFFF"/>
        <w:spacing w:line="240" w:lineRule="auto"/>
        <w:ind w:right="118"/>
        <w:rPr>
          <w:rFonts w:ascii="Calibri" w:eastAsia="Proxima Nova" w:hAnsi="Calibri" w:cs="Calibri"/>
          <w:b/>
          <w:color w:val="333333"/>
          <w:sz w:val="18"/>
          <w:szCs w:val="18"/>
        </w:rPr>
      </w:pPr>
    </w:p>
    <w:p w14:paraId="2E3B77C5" w14:textId="77777777" w:rsidR="001650F8" w:rsidRDefault="00166695" w:rsidP="00D7111B">
      <w:pPr>
        <w:shd w:val="clear" w:color="auto" w:fill="FFFFFF"/>
        <w:spacing w:line="240" w:lineRule="auto"/>
        <w:ind w:right="118"/>
      </w:pPr>
      <w:r w:rsidRPr="00EB7BAA">
        <w:rPr>
          <w:rFonts w:ascii="Calibri" w:eastAsia="Proxima Nova" w:hAnsi="Calibri" w:cs="Calibri"/>
          <w:b/>
          <w:color w:val="333333"/>
          <w:sz w:val="18"/>
          <w:szCs w:val="18"/>
        </w:rPr>
        <w:t xml:space="preserve">MESSAGGERO DI SANT’ANTONIO </w:t>
      </w:r>
      <w:r w:rsidRPr="00EB7BAA">
        <w:rPr>
          <w:rFonts w:ascii="Calibri" w:eastAsia="Proxima Nova" w:hAnsi="Calibri" w:cs="Calibri"/>
          <w:i/>
          <w:color w:val="333333"/>
          <w:sz w:val="18"/>
          <w:szCs w:val="18"/>
        </w:rPr>
        <w:t xml:space="preserve">– Alessandra Sgarbossa, ufficio stampa - Mob. 380 2038621 – </w:t>
      </w:r>
      <w:hyperlink r:id="rId8" w:history="1">
        <w:r w:rsidRPr="00EB7BAA">
          <w:rPr>
            <w:rStyle w:val="Collegamentoipertestuale"/>
            <w:rFonts w:ascii="Calibri" w:eastAsia="Proxima Nova" w:hAnsi="Calibri" w:cs="Calibri"/>
            <w:i/>
            <w:sz w:val="18"/>
            <w:szCs w:val="18"/>
          </w:rPr>
          <w:t>a.sgarbossa@santantonio.org</w:t>
        </w:r>
      </w:hyperlink>
      <w:r w:rsidRPr="00EB7BAA">
        <w:rPr>
          <w:rFonts w:ascii="Calibri" w:eastAsia="Proxima Nova" w:hAnsi="Calibri" w:cs="Calibri"/>
          <w:i/>
          <w:color w:val="333333"/>
          <w:sz w:val="18"/>
          <w:szCs w:val="18"/>
        </w:rPr>
        <w:t xml:space="preserve"> – </w:t>
      </w:r>
      <w:hyperlink r:id="rId9" w:history="1">
        <w:r w:rsidRPr="00EB7BAA">
          <w:rPr>
            <w:rStyle w:val="Collegamentoipertestuale"/>
            <w:rFonts w:ascii="Calibri" w:eastAsia="Proxima Nova" w:hAnsi="Calibri" w:cs="Calibri"/>
            <w:i/>
            <w:sz w:val="18"/>
            <w:szCs w:val="18"/>
          </w:rPr>
          <w:t>areastampa.messaggerosantantonio.it</w:t>
        </w:r>
      </w:hyperlink>
      <w:r w:rsidRPr="00FF2F2C">
        <w:rPr>
          <w:rFonts w:ascii="Calibri" w:eastAsia="Proxima Nova" w:hAnsi="Calibri" w:cs="Calibri"/>
          <w:i/>
          <w:color w:val="333333"/>
          <w:sz w:val="18"/>
          <w:szCs w:val="18"/>
        </w:rPr>
        <w:t xml:space="preserve"> </w:t>
      </w:r>
    </w:p>
    <w:sectPr w:rsidR="001650F8" w:rsidSect="009E68C2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81012" w14:textId="77777777" w:rsidR="00FD0880" w:rsidRDefault="00FD0880" w:rsidP="0076589B">
      <w:pPr>
        <w:spacing w:line="240" w:lineRule="auto"/>
      </w:pPr>
      <w:r>
        <w:separator/>
      </w:r>
    </w:p>
  </w:endnote>
  <w:endnote w:type="continuationSeparator" w:id="0">
    <w:p w14:paraId="3F98C3DD" w14:textId="77777777" w:rsidR="00FD0880" w:rsidRDefault="00FD0880" w:rsidP="007658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B067E" w14:textId="77777777" w:rsidR="00FD0880" w:rsidRDefault="00FD0880" w:rsidP="0076589B">
      <w:pPr>
        <w:spacing w:line="240" w:lineRule="auto"/>
      </w:pPr>
      <w:r>
        <w:separator/>
      </w:r>
    </w:p>
  </w:footnote>
  <w:footnote w:type="continuationSeparator" w:id="0">
    <w:p w14:paraId="63E88162" w14:textId="77777777" w:rsidR="00FD0880" w:rsidRDefault="00FD0880" w:rsidP="007658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E831B" w14:textId="77777777" w:rsidR="0076589B" w:rsidRDefault="0076589B">
    <w:pPr>
      <w:pStyle w:val="Intestazione"/>
    </w:pPr>
    <w:r>
      <w:rPr>
        <w:noProof/>
      </w:rPr>
      <w:drawing>
        <wp:inline distT="0" distB="0" distL="0" distR="0" wp14:anchorId="37590168" wp14:editId="6C97C1AE">
          <wp:extent cx="1574206" cy="1022136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Antonio 800+GMG verde f bianc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206" cy="1022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695"/>
    <w:rsid w:val="00057F97"/>
    <w:rsid w:val="00073584"/>
    <w:rsid w:val="001650F8"/>
    <w:rsid w:val="00166695"/>
    <w:rsid w:val="001831CC"/>
    <w:rsid w:val="002669D2"/>
    <w:rsid w:val="00297B88"/>
    <w:rsid w:val="002B5D0B"/>
    <w:rsid w:val="002F0A8E"/>
    <w:rsid w:val="00305CC5"/>
    <w:rsid w:val="003127AC"/>
    <w:rsid w:val="0032750F"/>
    <w:rsid w:val="003308BF"/>
    <w:rsid w:val="00331AA8"/>
    <w:rsid w:val="003849B3"/>
    <w:rsid w:val="003A7ED7"/>
    <w:rsid w:val="003C04D8"/>
    <w:rsid w:val="00432022"/>
    <w:rsid w:val="0047204C"/>
    <w:rsid w:val="00531ED2"/>
    <w:rsid w:val="00595F21"/>
    <w:rsid w:val="005E0040"/>
    <w:rsid w:val="005F2B77"/>
    <w:rsid w:val="00640F56"/>
    <w:rsid w:val="00663AB6"/>
    <w:rsid w:val="00685C87"/>
    <w:rsid w:val="006D3572"/>
    <w:rsid w:val="00705AB3"/>
    <w:rsid w:val="007225F8"/>
    <w:rsid w:val="00725B6B"/>
    <w:rsid w:val="0076589B"/>
    <w:rsid w:val="007B78ED"/>
    <w:rsid w:val="007C2785"/>
    <w:rsid w:val="007C6A82"/>
    <w:rsid w:val="007F0981"/>
    <w:rsid w:val="007F46E8"/>
    <w:rsid w:val="00815891"/>
    <w:rsid w:val="0084037B"/>
    <w:rsid w:val="00856FDD"/>
    <w:rsid w:val="00877FD5"/>
    <w:rsid w:val="008855A0"/>
    <w:rsid w:val="0089350D"/>
    <w:rsid w:val="00893EF7"/>
    <w:rsid w:val="008D0D9B"/>
    <w:rsid w:val="009075D2"/>
    <w:rsid w:val="00914A06"/>
    <w:rsid w:val="0093681A"/>
    <w:rsid w:val="00946320"/>
    <w:rsid w:val="009E68C2"/>
    <w:rsid w:val="00A228E1"/>
    <w:rsid w:val="00A258D1"/>
    <w:rsid w:val="00A920BA"/>
    <w:rsid w:val="00AD5639"/>
    <w:rsid w:val="00AE43F7"/>
    <w:rsid w:val="00B036A9"/>
    <w:rsid w:val="00B619B2"/>
    <w:rsid w:val="00B63A1D"/>
    <w:rsid w:val="00B86AD7"/>
    <w:rsid w:val="00BF3909"/>
    <w:rsid w:val="00C156BB"/>
    <w:rsid w:val="00C43771"/>
    <w:rsid w:val="00C938E6"/>
    <w:rsid w:val="00CE1EEB"/>
    <w:rsid w:val="00D310EF"/>
    <w:rsid w:val="00D32113"/>
    <w:rsid w:val="00D37B07"/>
    <w:rsid w:val="00D7111B"/>
    <w:rsid w:val="00DA6630"/>
    <w:rsid w:val="00DB709F"/>
    <w:rsid w:val="00E079D6"/>
    <w:rsid w:val="00E178A6"/>
    <w:rsid w:val="00EB7BAA"/>
    <w:rsid w:val="00F02B46"/>
    <w:rsid w:val="00F3413B"/>
    <w:rsid w:val="00F3754D"/>
    <w:rsid w:val="00F46103"/>
    <w:rsid w:val="00F56741"/>
    <w:rsid w:val="00F75795"/>
    <w:rsid w:val="00F80395"/>
    <w:rsid w:val="00FD0880"/>
    <w:rsid w:val="00FF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B81A2"/>
  <w15:docId w15:val="{5A4885CB-BB3D-48A5-A649-7F4146ED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66695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166695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68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68C2"/>
    <w:rPr>
      <w:rFonts w:ascii="Tahoma" w:eastAsia="Arial" w:hAnsi="Tahoma" w:cs="Tahoma"/>
      <w:sz w:val="16"/>
      <w:szCs w:val="16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14A06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6589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589B"/>
    <w:rPr>
      <w:rFonts w:ascii="Arial" w:eastAsia="Arial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6589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589B"/>
    <w:rPr>
      <w:rFonts w:ascii="Arial" w:eastAsia="Arial" w:hAnsi="Arial" w:cs="Aria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sgarbossa@santantonio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ntonio800.or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bertofriso@antonio800.org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areastampa.messaggerosantantonio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Sgarbossa Alessandra</cp:lastModifiedBy>
  <cp:revision>2</cp:revision>
  <cp:lastPrinted>2023-02-09T14:27:00Z</cp:lastPrinted>
  <dcterms:created xsi:type="dcterms:W3CDTF">2026-10-05T08:28:00Z</dcterms:created>
  <dcterms:modified xsi:type="dcterms:W3CDTF">2026-10-05T08:28:00Z</dcterms:modified>
</cp:coreProperties>
</file>